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AA633" w14:textId="77777777" w:rsidR="007D5836" w:rsidRPr="00FD56BF" w:rsidRDefault="00FD56BF" w:rsidP="00620AE8">
      <w:pPr>
        <w:pStyle w:val="Heading1"/>
        <w:rPr>
          <w:rFonts w:ascii="Scala" w:hAnsi="Scala"/>
        </w:rPr>
      </w:pPr>
      <w:r w:rsidRPr="00FC0462">
        <w:rPr>
          <w:rFonts w:ascii="Scala" w:hAnsi="Scala"/>
          <w:sz w:val="36"/>
        </w:rPr>
        <w:t>Grossmont Community College</w:t>
      </w:r>
    </w:p>
    <w:p w14:paraId="401838EE" w14:textId="77777777" w:rsidR="00554276" w:rsidRPr="00FC0462" w:rsidRDefault="00FD56BF" w:rsidP="00620AE8">
      <w:pPr>
        <w:pStyle w:val="Heading1"/>
        <w:rPr>
          <w:rFonts w:ascii="Arial" w:hAnsi="Arial"/>
          <w:sz w:val="24"/>
        </w:rPr>
      </w:pPr>
      <w:r w:rsidRPr="00FC0462">
        <w:rPr>
          <w:rFonts w:ascii="Arial" w:hAnsi="Arial"/>
          <w:sz w:val="24"/>
        </w:rPr>
        <w:t>Council of Chairs and Coordinators</w:t>
      </w:r>
    </w:p>
    <w:sdt>
      <w:sdtPr>
        <w:rPr>
          <w:rFonts w:ascii="Arial" w:hAnsi="Arial" w:cs="Arial"/>
        </w:rPr>
        <w:alias w:val="Date"/>
        <w:tag w:val="Date"/>
        <w:id w:val="810022583"/>
        <w:placeholder>
          <w:docPart w:val="C30B2902048142F0AD8A4D3EB81E1B22"/>
        </w:placeholder>
        <w:date w:fullDate="2016-09-12T00:00:00Z">
          <w:dateFormat w:val="MMMM d, yyyy"/>
          <w:lid w:val="en-US"/>
          <w:storeMappedDataAs w:val="dateTime"/>
          <w:calendar w:val="gregorian"/>
        </w:date>
      </w:sdtPr>
      <w:sdtEndPr/>
      <w:sdtContent>
        <w:p w14:paraId="29F47C36" w14:textId="77777777" w:rsidR="00554276" w:rsidRPr="00FC0462" w:rsidRDefault="00FD56BF" w:rsidP="00A87891">
          <w:pPr>
            <w:pStyle w:val="Heading2"/>
            <w:rPr>
              <w:rFonts w:ascii="Arial" w:hAnsi="Arial" w:cs="Arial"/>
            </w:rPr>
          </w:pPr>
          <w:r w:rsidRPr="00FC0462">
            <w:rPr>
              <w:rFonts w:ascii="Arial" w:hAnsi="Arial" w:cs="Arial"/>
            </w:rPr>
            <w:t>September 12, 2016</w:t>
          </w:r>
        </w:p>
      </w:sdtContent>
    </w:sdt>
    <w:p w14:paraId="5E50B9AE" w14:textId="77777777" w:rsidR="00A4511E" w:rsidRPr="00FD56BF" w:rsidRDefault="00C03F82" w:rsidP="00A87891">
      <w:pPr>
        <w:pStyle w:val="Heading2"/>
        <w:rPr>
          <w:rFonts w:ascii="Scala" w:hAnsi="Scala"/>
        </w:rPr>
      </w:pPr>
      <w:r>
        <w:rPr>
          <w:rFonts w:ascii="Arial" w:hAnsi="Arial" w:cs="Arial"/>
          <w:noProof/>
        </w:rPr>
        <mc:AlternateContent>
          <mc:Choice Requires="wps">
            <w:drawing>
              <wp:anchor distT="0" distB="0" distL="114300" distR="114300" simplePos="0" relativeHeight="251658240" behindDoc="0" locked="0" layoutInCell="1" allowOverlap="1" wp14:anchorId="5E4EEC55" wp14:editId="07777777">
                <wp:simplePos x="0" y="0"/>
                <wp:positionH relativeFrom="column">
                  <wp:posOffset>-220980</wp:posOffset>
                </wp:positionH>
                <wp:positionV relativeFrom="paragraph">
                  <wp:posOffset>257175</wp:posOffset>
                </wp:positionV>
                <wp:extent cx="6219825" cy="1905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982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C1BDBA0">
              <v:shapetype id="_x0000_t32" coordsize="21600,21600" o:oned="t" filled="f" o:spt="32" path="m,l21600,21600e">
                <v:path fillok="f" arrowok="t" o:connecttype="none"/>
                <o:lock v:ext="edit" shapetype="t"/>
              </v:shapetype>
              <v:shape id="AutoShape 2" style="position:absolute;margin-left:-17.4pt;margin-top:20.25pt;width:489.7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"/>
            </w:pict>
          </mc:Fallback>
        </mc:AlternateContent>
      </w:r>
      <w:r w:rsidR="00FD56BF" w:rsidRPr="00FC0462">
        <w:rPr>
          <w:rFonts w:ascii="Arial" w:hAnsi="Arial" w:cs="Arial"/>
        </w:rPr>
        <w:t>11:00 am – 12:20 pm</w:t>
      </w:r>
      <w:r w:rsidR="00FD56BF">
        <w:rPr>
          <w:rFonts w:ascii="Scala" w:hAnsi="Scala"/>
        </w:rPr>
        <w:br/>
      </w:r>
    </w:p>
    <w:p w14:paraId="74B59719" w14:textId="77777777" w:rsidR="001423A6" w:rsidRPr="004B3A4B" w:rsidRDefault="00FD56BF" w:rsidP="00FC0462">
      <w:pPr>
        <w:ind w:left="0"/>
        <w:rPr>
          <w:rFonts w:asciiTheme="majorHAnsi" w:hAnsiTheme="majorHAnsi" w:cstheme="majorHAnsi"/>
          <w:sz w:val="22"/>
          <w:szCs w:val="22"/>
        </w:rPr>
      </w:pPr>
      <w:r w:rsidRPr="004B3A4B">
        <w:rPr>
          <w:rFonts w:asciiTheme="majorHAnsi" w:hAnsiTheme="majorHAnsi" w:cstheme="majorHAnsi"/>
          <w:b/>
          <w:i/>
          <w:sz w:val="22"/>
          <w:szCs w:val="22"/>
        </w:rPr>
        <w:t>Attendees</w:t>
      </w:r>
      <w:r w:rsidR="00A4511E" w:rsidRPr="004B3A4B">
        <w:rPr>
          <w:rFonts w:asciiTheme="majorHAnsi" w:hAnsiTheme="majorHAnsi" w:cstheme="majorHAnsi"/>
          <w:b/>
          <w:i/>
          <w:sz w:val="22"/>
          <w:szCs w:val="22"/>
        </w:rPr>
        <w:t>:</w:t>
      </w:r>
      <w:r w:rsidR="00A87891" w:rsidRPr="004B3A4B">
        <w:rPr>
          <w:rFonts w:asciiTheme="majorHAnsi" w:hAnsiTheme="majorHAnsi" w:cstheme="majorHAnsi"/>
          <w:sz w:val="22"/>
          <w:szCs w:val="22"/>
        </w:rPr>
        <w:t xml:space="preserve"> </w:t>
      </w:r>
      <w:r w:rsidRPr="004B3A4B">
        <w:rPr>
          <w:rFonts w:asciiTheme="majorHAnsi" w:hAnsiTheme="majorHAnsi" w:cstheme="majorHAnsi"/>
          <w:sz w:val="22"/>
          <w:szCs w:val="22"/>
        </w:rPr>
        <w:t xml:space="preserve"> </w:t>
      </w:r>
      <w:r w:rsidR="005C154A" w:rsidRPr="004B3A4B">
        <w:rPr>
          <w:rFonts w:asciiTheme="majorHAnsi" w:hAnsiTheme="majorHAnsi" w:cstheme="majorHAnsi"/>
          <w:sz w:val="22"/>
          <w:szCs w:val="22"/>
        </w:rPr>
        <w:t xml:space="preserve">Judd Curran, Tina Young, Barbara Loveless, Jamie </w:t>
      </w:r>
      <w:proofErr w:type="spellStart"/>
      <w:r w:rsidR="005C154A" w:rsidRPr="004B3A4B">
        <w:rPr>
          <w:rFonts w:asciiTheme="majorHAnsi" w:hAnsiTheme="majorHAnsi" w:cstheme="majorHAnsi"/>
          <w:sz w:val="22"/>
          <w:szCs w:val="22"/>
        </w:rPr>
        <w:t>Shatwell</w:t>
      </w:r>
      <w:proofErr w:type="spellEnd"/>
      <w:r w:rsidR="005C154A" w:rsidRPr="004B3A4B">
        <w:rPr>
          <w:rFonts w:asciiTheme="majorHAnsi" w:hAnsiTheme="majorHAnsi" w:cstheme="majorHAnsi"/>
          <w:sz w:val="22"/>
          <w:szCs w:val="22"/>
        </w:rPr>
        <w:t xml:space="preserve">,  Israel Cardona, Shina </w:t>
      </w:r>
      <w:proofErr w:type="spellStart"/>
      <w:r w:rsidR="005C154A" w:rsidRPr="004B3A4B">
        <w:rPr>
          <w:rFonts w:asciiTheme="majorHAnsi" w:hAnsiTheme="majorHAnsi" w:cstheme="majorHAnsi"/>
          <w:sz w:val="22"/>
          <w:szCs w:val="22"/>
        </w:rPr>
        <w:t>Alagia</w:t>
      </w:r>
      <w:proofErr w:type="spellEnd"/>
      <w:r w:rsidR="005C154A" w:rsidRPr="004B3A4B">
        <w:rPr>
          <w:rFonts w:asciiTheme="majorHAnsi" w:hAnsiTheme="majorHAnsi" w:cstheme="majorHAnsi"/>
          <w:sz w:val="22"/>
          <w:szCs w:val="22"/>
        </w:rPr>
        <w:t xml:space="preserve">, Brian </w:t>
      </w:r>
      <w:proofErr w:type="spellStart"/>
      <w:r w:rsidR="005C154A" w:rsidRPr="004B3A4B">
        <w:rPr>
          <w:rFonts w:asciiTheme="majorHAnsi" w:hAnsiTheme="majorHAnsi" w:cstheme="majorHAnsi"/>
          <w:sz w:val="22"/>
          <w:szCs w:val="22"/>
        </w:rPr>
        <w:t>Keliher</w:t>
      </w:r>
      <w:proofErr w:type="spellEnd"/>
      <w:r w:rsidR="005C154A" w:rsidRPr="004B3A4B">
        <w:rPr>
          <w:rFonts w:asciiTheme="majorHAnsi" w:hAnsiTheme="majorHAnsi" w:cstheme="majorHAnsi"/>
          <w:sz w:val="22"/>
          <w:szCs w:val="22"/>
        </w:rPr>
        <w:t>, Barb Gillespie, Liz Barrow, Cary Willard</w:t>
      </w:r>
      <w:r w:rsidR="00DC6D12" w:rsidRPr="004B3A4B">
        <w:rPr>
          <w:rFonts w:asciiTheme="majorHAnsi" w:hAnsiTheme="majorHAnsi" w:cstheme="majorHAnsi"/>
          <w:sz w:val="22"/>
          <w:szCs w:val="22"/>
        </w:rPr>
        <w:t>,</w:t>
      </w:r>
      <w:r w:rsidR="005C154A" w:rsidRPr="004B3A4B">
        <w:rPr>
          <w:rFonts w:asciiTheme="majorHAnsi" w:hAnsiTheme="majorHAnsi" w:cstheme="majorHAnsi"/>
          <w:sz w:val="22"/>
          <w:szCs w:val="22"/>
        </w:rPr>
        <w:t xml:space="preserve"> Diana Vance, Robin Sepulveda, Joel Castellaw, Clifton Quinn, Renee </w:t>
      </w:r>
      <w:proofErr w:type="spellStart"/>
      <w:r w:rsidR="005C154A" w:rsidRPr="004B3A4B">
        <w:rPr>
          <w:rFonts w:asciiTheme="majorHAnsi" w:hAnsiTheme="majorHAnsi" w:cstheme="majorHAnsi"/>
          <w:sz w:val="22"/>
          <w:szCs w:val="22"/>
        </w:rPr>
        <w:t>Tuller</w:t>
      </w:r>
      <w:proofErr w:type="spellEnd"/>
      <w:r w:rsidR="005C154A" w:rsidRPr="004B3A4B">
        <w:rPr>
          <w:rFonts w:asciiTheme="majorHAnsi" w:hAnsiTheme="majorHAnsi" w:cstheme="majorHAnsi"/>
          <w:sz w:val="22"/>
          <w:szCs w:val="22"/>
        </w:rPr>
        <w:t xml:space="preserve">, Sue Gonda, Mark Goodman, </w:t>
      </w:r>
      <w:proofErr w:type="spellStart"/>
      <w:r w:rsidR="005C154A" w:rsidRPr="004B3A4B">
        <w:rPr>
          <w:rFonts w:asciiTheme="majorHAnsi" w:hAnsiTheme="majorHAnsi" w:cstheme="majorHAnsi"/>
          <w:sz w:val="22"/>
          <w:szCs w:val="22"/>
        </w:rPr>
        <w:t>Oralee</w:t>
      </w:r>
      <w:proofErr w:type="spellEnd"/>
      <w:r w:rsidR="005C154A" w:rsidRPr="004B3A4B">
        <w:rPr>
          <w:rFonts w:asciiTheme="majorHAnsi" w:hAnsiTheme="majorHAnsi" w:cstheme="majorHAnsi"/>
          <w:sz w:val="22"/>
          <w:szCs w:val="22"/>
        </w:rPr>
        <w:t xml:space="preserve"> Holder, Pea</w:t>
      </w:r>
      <w:r w:rsidR="00DC6D12" w:rsidRPr="004B3A4B">
        <w:rPr>
          <w:rFonts w:asciiTheme="majorHAnsi" w:hAnsiTheme="majorHAnsi" w:cstheme="majorHAnsi"/>
          <w:sz w:val="22"/>
          <w:szCs w:val="22"/>
        </w:rPr>
        <w:t>r</w:t>
      </w:r>
      <w:r w:rsidR="005C154A" w:rsidRPr="004B3A4B">
        <w:rPr>
          <w:rFonts w:asciiTheme="majorHAnsi" w:hAnsiTheme="majorHAnsi" w:cstheme="majorHAnsi"/>
          <w:sz w:val="22"/>
          <w:szCs w:val="22"/>
        </w:rPr>
        <w:t xml:space="preserve">l Lopez, Randy </w:t>
      </w:r>
      <w:proofErr w:type="spellStart"/>
      <w:r w:rsidR="005C154A" w:rsidRPr="004B3A4B">
        <w:rPr>
          <w:rFonts w:asciiTheme="majorHAnsi" w:hAnsiTheme="majorHAnsi" w:cstheme="majorHAnsi"/>
          <w:sz w:val="22"/>
          <w:szCs w:val="22"/>
        </w:rPr>
        <w:t>Abshier</w:t>
      </w:r>
      <w:proofErr w:type="spellEnd"/>
      <w:r w:rsidR="005C154A" w:rsidRPr="004B3A4B">
        <w:rPr>
          <w:rFonts w:asciiTheme="majorHAnsi" w:hAnsiTheme="majorHAnsi" w:cstheme="majorHAnsi"/>
          <w:sz w:val="22"/>
          <w:szCs w:val="22"/>
        </w:rPr>
        <w:t xml:space="preserve">, Angela </w:t>
      </w:r>
      <w:proofErr w:type="spellStart"/>
      <w:r w:rsidR="005C154A" w:rsidRPr="004B3A4B">
        <w:rPr>
          <w:rFonts w:asciiTheme="majorHAnsi" w:hAnsiTheme="majorHAnsi" w:cstheme="majorHAnsi"/>
          <w:sz w:val="22"/>
          <w:szCs w:val="22"/>
        </w:rPr>
        <w:t>Feres</w:t>
      </w:r>
      <w:proofErr w:type="spellEnd"/>
      <w:r w:rsidR="005C154A" w:rsidRPr="004B3A4B">
        <w:rPr>
          <w:rFonts w:asciiTheme="majorHAnsi" w:hAnsiTheme="majorHAnsi" w:cstheme="majorHAnsi"/>
          <w:sz w:val="22"/>
          <w:szCs w:val="22"/>
        </w:rPr>
        <w:t xml:space="preserve">, Priscilla Rogers, Julie </w:t>
      </w:r>
      <w:proofErr w:type="spellStart"/>
      <w:r w:rsidR="005C154A" w:rsidRPr="004B3A4B">
        <w:rPr>
          <w:rFonts w:asciiTheme="majorHAnsi" w:hAnsiTheme="majorHAnsi" w:cstheme="majorHAnsi"/>
          <w:sz w:val="22"/>
          <w:szCs w:val="22"/>
        </w:rPr>
        <w:t>Middlemas</w:t>
      </w:r>
      <w:proofErr w:type="spellEnd"/>
      <w:r w:rsidR="005C154A" w:rsidRPr="004B3A4B">
        <w:rPr>
          <w:rFonts w:asciiTheme="majorHAnsi" w:hAnsiTheme="majorHAnsi" w:cstheme="majorHAnsi"/>
          <w:sz w:val="22"/>
          <w:szCs w:val="22"/>
        </w:rPr>
        <w:t xml:space="preserve">, Jessica Owens,  </w:t>
      </w:r>
      <w:proofErr w:type="spellStart"/>
      <w:r w:rsidR="005C154A" w:rsidRPr="004B3A4B">
        <w:rPr>
          <w:rFonts w:asciiTheme="majorHAnsi" w:hAnsiTheme="majorHAnsi" w:cstheme="majorHAnsi"/>
          <w:sz w:val="22"/>
          <w:szCs w:val="22"/>
        </w:rPr>
        <w:t>Nemie</w:t>
      </w:r>
      <w:proofErr w:type="spellEnd"/>
      <w:r w:rsidR="005C154A" w:rsidRPr="004B3A4B">
        <w:rPr>
          <w:rFonts w:asciiTheme="majorHAnsi" w:hAnsiTheme="majorHAnsi" w:cstheme="majorHAnsi"/>
          <w:sz w:val="22"/>
          <w:szCs w:val="22"/>
        </w:rPr>
        <w:t xml:space="preserve"> </w:t>
      </w:r>
      <w:proofErr w:type="spellStart"/>
      <w:r w:rsidR="005C154A" w:rsidRPr="004B3A4B">
        <w:rPr>
          <w:rFonts w:asciiTheme="majorHAnsi" w:hAnsiTheme="majorHAnsi" w:cstheme="majorHAnsi"/>
          <w:sz w:val="22"/>
          <w:szCs w:val="22"/>
        </w:rPr>
        <w:t>Capacia</w:t>
      </w:r>
      <w:proofErr w:type="spellEnd"/>
      <w:r w:rsidR="005C154A" w:rsidRPr="004B3A4B">
        <w:rPr>
          <w:rFonts w:asciiTheme="majorHAnsi" w:hAnsiTheme="majorHAnsi" w:cstheme="majorHAnsi"/>
          <w:sz w:val="22"/>
          <w:szCs w:val="22"/>
        </w:rPr>
        <w:t xml:space="preserve">, </w:t>
      </w:r>
      <w:r w:rsidR="00DC6D12" w:rsidRPr="004B3A4B">
        <w:rPr>
          <w:rFonts w:asciiTheme="majorHAnsi" w:hAnsiTheme="majorHAnsi" w:cstheme="majorHAnsi"/>
          <w:sz w:val="22"/>
          <w:szCs w:val="22"/>
        </w:rPr>
        <w:t xml:space="preserve">Derek Cannon, Lisa </w:t>
      </w:r>
      <w:proofErr w:type="spellStart"/>
      <w:r w:rsidR="00DC6D12" w:rsidRPr="004B3A4B">
        <w:rPr>
          <w:rFonts w:asciiTheme="majorHAnsi" w:hAnsiTheme="majorHAnsi" w:cstheme="majorHAnsi"/>
          <w:sz w:val="22"/>
          <w:szCs w:val="22"/>
        </w:rPr>
        <w:t>Maloy</w:t>
      </w:r>
      <w:proofErr w:type="spellEnd"/>
      <w:r w:rsidR="00DC6D12" w:rsidRPr="004B3A4B">
        <w:rPr>
          <w:rFonts w:asciiTheme="majorHAnsi" w:hAnsiTheme="majorHAnsi" w:cstheme="majorHAnsi"/>
          <w:sz w:val="22"/>
          <w:szCs w:val="22"/>
        </w:rPr>
        <w:t xml:space="preserve">, Domenica Dee </w:t>
      </w:r>
      <w:proofErr w:type="spellStart"/>
      <w:r w:rsidR="00DC6D12" w:rsidRPr="004B3A4B">
        <w:rPr>
          <w:rFonts w:asciiTheme="majorHAnsi" w:hAnsiTheme="majorHAnsi" w:cstheme="majorHAnsi"/>
          <w:sz w:val="22"/>
          <w:szCs w:val="22"/>
        </w:rPr>
        <w:t>Oliveri</w:t>
      </w:r>
      <w:proofErr w:type="spellEnd"/>
      <w:r w:rsidR="00DC6D12" w:rsidRPr="004B3A4B">
        <w:rPr>
          <w:rFonts w:asciiTheme="majorHAnsi" w:hAnsiTheme="majorHAnsi" w:cstheme="majorHAnsi"/>
          <w:sz w:val="22"/>
          <w:szCs w:val="22"/>
        </w:rPr>
        <w:t xml:space="preserve">, Christi </w:t>
      </w:r>
      <w:proofErr w:type="spellStart"/>
      <w:r w:rsidR="00DC6D12" w:rsidRPr="004B3A4B">
        <w:rPr>
          <w:rFonts w:asciiTheme="majorHAnsi" w:hAnsiTheme="majorHAnsi" w:cstheme="majorHAnsi"/>
          <w:sz w:val="22"/>
          <w:szCs w:val="22"/>
        </w:rPr>
        <w:t>Vicino</w:t>
      </w:r>
      <w:proofErr w:type="spellEnd"/>
      <w:r w:rsidR="00DC6D12" w:rsidRPr="004B3A4B">
        <w:rPr>
          <w:rFonts w:asciiTheme="majorHAnsi" w:hAnsiTheme="majorHAnsi" w:cstheme="majorHAnsi"/>
          <w:sz w:val="22"/>
          <w:szCs w:val="22"/>
        </w:rPr>
        <w:t xml:space="preserve">, Amanda Robbins, Zoe Close, Peggy Wells, Jennifer </w:t>
      </w:r>
      <w:proofErr w:type="spellStart"/>
      <w:r w:rsidR="00DC6D12" w:rsidRPr="004B3A4B">
        <w:rPr>
          <w:rFonts w:asciiTheme="majorHAnsi" w:hAnsiTheme="majorHAnsi" w:cstheme="majorHAnsi"/>
          <w:sz w:val="22"/>
          <w:szCs w:val="22"/>
        </w:rPr>
        <w:t>Carmean</w:t>
      </w:r>
      <w:proofErr w:type="spellEnd"/>
      <w:r w:rsidR="00DC6D12" w:rsidRPr="004B3A4B">
        <w:rPr>
          <w:rFonts w:asciiTheme="majorHAnsi" w:hAnsiTheme="majorHAnsi" w:cstheme="majorHAnsi"/>
          <w:sz w:val="22"/>
          <w:szCs w:val="22"/>
        </w:rPr>
        <w:t xml:space="preserve">, Beth Duggan, Marion de </w:t>
      </w:r>
      <w:proofErr w:type="spellStart"/>
      <w:r w:rsidR="00DC6D12" w:rsidRPr="004B3A4B">
        <w:rPr>
          <w:rFonts w:asciiTheme="majorHAnsi" w:hAnsiTheme="majorHAnsi" w:cstheme="majorHAnsi"/>
          <w:sz w:val="22"/>
          <w:szCs w:val="22"/>
        </w:rPr>
        <w:t>Koning</w:t>
      </w:r>
      <w:proofErr w:type="spellEnd"/>
      <w:r w:rsidR="00DC6D12" w:rsidRPr="004B3A4B">
        <w:rPr>
          <w:rFonts w:asciiTheme="majorHAnsi" w:hAnsiTheme="majorHAnsi" w:cstheme="majorHAnsi"/>
          <w:sz w:val="22"/>
          <w:szCs w:val="22"/>
        </w:rPr>
        <w:t xml:space="preserve">, Paul Vincent, Debbie </w:t>
      </w:r>
      <w:proofErr w:type="spellStart"/>
      <w:r w:rsidR="00DC6D12" w:rsidRPr="004B3A4B">
        <w:rPr>
          <w:rFonts w:asciiTheme="majorHAnsi" w:hAnsiTheme="majorHAnsi" w:cstheme="majorHAnsi"/>
          <w:sz w:val="22"/>
          <w:szCs w:val="22"/>
        </w:rPr>
        <w:t>Yaddow</w:t>
      </w:r>
      <w:proofErr w:type="spellEnd"/>
      <w:r w:rsidR="00DC6D12" w:rsidRPr="004B3A4B">
        <w:rPr>
          <w:rFonts w:asciiTheme="majorHAnsi" w:hAnsiTheme="majorHAnsi" w:cstheme="majorHAnsi"/>
          <w:sz w:val="22"/>
          <w:szCs w:val="22"/>
        </w:rPr>
        <w:t>,  Javier Ayala, Tate Hurvitz</w:t>
      </w:r>
      <w:r w:rsidR="00FC0462" w:rsidRPr="004B3A4B">
        <w:rPr>
          <w:rFonts w:asciiTheme="majorHAnsi" w:hAnsiTheme="majorHAnsi" w:cstheme="majorHAnsi"/>
          <w:sz w:val="22"/>
          <w:szCs w:val="22"/>
        </w:rPr>
        <w:br/>
      </w:r>
      <w:r w:rsidR="00FC0462" w:rsidRPr="004B3A4B">
        <w:rPr>
          <w:rFonts w:asciiTheme="majorHAnsi" w:hAnsiTheme="majorHAnsi" w:cstheme="majorHAnsi"/>
          <w:b/>
          <w:i/>
          <w:sz w:val="22"/>
          <w:szCs w:val="22"/>
        </w:rPr>
        <w:t>Recorder:</w:t>
      </w:r>
      <w:r w:rsidR="00FC0462" w:rsidRPr="004B3A4B">
        <w:rPr>
          <w:rFonts w:asciiTheme="majorHAnsi" w:hAnsiTheme="majorHAnsi" w:cstheme="majorHAnsi"/>
          <w:sz w:val="22"/>
          <w:szCs w:val="22"/>
        </w:rPr>
        <w:t xml:space="preserve"> Jacqui Valdivia</w:t>
      </w:r>
    </w:p>
    <w:p w14:paraId="0AAA2A21" w14:textId="77777777" w:rsidR="00FC0462" w:rsidRPr="004B3A4B" w:rsidRDefault="00A4511E" w:rsidP="00FC0462">
      <w:pPr>
        <w:ind w:left="0"/>
        <w:rPr>
          <w:rFonts w:asciiTheme="majorHAnsi" w:hAnsiTheme="majorHAnsi" w:cstheme="majorHAnsi"/>
          <w:sz w:val="22"/>
          <w:szCs w:val="22"/>
        </w:rPr>
      </w:pPr>
      <w:r w:rsidRPr="004B3A4B">
        <w:rPr>
          <w:rFonts w:asciiTheme="majorHAnsi" w:hAnsiTheme="majorHAnsi" w:cstheme="majorHAnsi"/>
          <w:sz w:val="22"/>
          <w:szCs w:val="22"/>
        </w:rPr>
        <w:t>Call to order</w:t>
      </w:r>
      <w:r w:rsidR="00DC6D12" w:rsidRPr="004B3A4B">
        <w:rPr>
          <w:rFonts w:asciiTheme="majorHAnsi" w:hAnsiTheme="majorHAnsi" w:cstheme="majorHAnsi"/>
          <w:sz w:val="22"/>
          <w:szCs w:val="22"/>
        </w:rPr>
        <w:t xml:space="preserve"> 11:00 </w:t>
      </w:r>
      <w:proofErr w:type="gramStart"/>
      <w:r w:rsidR="00DC6D12" w:rsidRPr="004B3A4B">
        <w:rPr>
          <w:rFonts w:asciiTheme="majorHAnsi" w:hAnsiTheme="majorHAnsi" w:cstheme="majorHAnsi"/>
          <w:sz w:val="22"/>
          <w:szCs w:val="22"/>
        </w:rPr>
        <w:t>am</w:t>
      </w:r>
      <w:proofErr w:type="gramEnd"/>
      <w:r w:rsidR="00DC6D12" w:rsidRPr="004B3A4B">
        <w:rPr>
          <w:rFonts w:asciiTheme="majorHAnsi" w:hAnsiTheme="majorHAnsi" w:cstheme="majorHAnsi"/>
          <w:sz w:val="22"/>
          <w:szCs w:val="22"/>
        </w:rPr>
        <w:br/>
      </w:r>
      <w:r w:rsidR="00FC0462" w:rsidRPr="004B3A4B">
        <w:rPr>
          <w:rFonts w:asciiTheme="majorHAnsi" w:hAnsiTheme="majorHAnsi" w:cstheme="majorHAnsi"/>
          <w:sz w:val="22"/>
          <w:szCs w:val="22"/>
        </w:rPr>
        <w:br/>
      </w:r>
      <w:r w:rsidR="00FC0462" w:rsidRPr="004B3A4B">
        <w:rPr>
          <w:rFonts w:asciiTheme="majorHAnsi" w:hAnsiTheme="majorHAnsi" w:cstheme="majorHAnsi"/>
          <w:b/>
          <w:i/>
          <w:sz w:val="22"/>
          <w:szCs w:val="22"/>
        </w:rPr>
        <w:t>Chair Report: Judd Curran</w:t>
      </w:r>
    </w:p>
    <w:p w14:paraId="2E90A170" w14:textId="77777777" w:rsidR="004B3A4B" w:rsidRPr="004B3A4B" w:rsidRDefault="004B3A4B" w:rsidP="00FC0462">
      <w:pPr>
        <w:pStyle w:val="ListParagraph"/>
        <w:numPr>
          <w:ilvl w:val="0"/>
          <w:numId w:val="26"/>
        </w:numPr>
        <w:rPr>
          <w:rFonts w:asciiTheme="majorHAnsi" w:hAnsiTheme="majorHAnsi" w:cstheme="majorHAnsi"/>
          <w:sz w:val="22"/>
          <w:szCs w:val="22"/>
        </w:rPr>
      </w:pPr>
      <w:r w:rsidRPr="004B3A4B">
        <w:rPr>
          <w:rFonts w:asciiTheme="majorHAnsi" w:hAnsiTheme="majorHAnsi" w:cstheme="majorHAnsi"/>
          <w:sz w:val="22"/>
          <w:szCs w:val="22"/>
        </w:rPr>
        <w:t xml:space="preserve">Thanks to Evan </w:t>
      </w:r>
      <w:proofErr w:type="spellStart"/>
      <w:r w:rsidRPr="004B3A4B">
        <w:rPr>
          <w:rFonts w:asciiTheme="majorHAnsi" w:hAnsiTheme="majorHAnsi" w:cstheme="majorHAnsi"/>
          <w:sz w:val="22"/>
          <w:szCs w:val="22"/>
        </w:rPr>
        <w:t>Wirig</w:t>
      </w:r>
      <w:proofErr w:type="spellEnd"/>
      <w:r w:rsidRPr="004B3A4B">
        <w:rPr>
          <w:rFonts w:asciiTheme="majorHAnsi" w:hAnsiTheme="majorHAnsi" w:cstheme="majorHAnsi"/>
          <w:sz w:val="22"/>
          <w:szCs w:val="22"/>
        </w:rPr>
        <w:t xml:space="preserve"> for his service to CCC. </w:t>
      </w:r>
      <w:r w:rsidR="00FC0462" w:rsidRPr="004B3A4B">
        <w:rPr>
          <w:rFonts w:asciiTheme="majorHAnsi" w:hAnsiTheme="majorHAnsi" w:cstheme="majorHAnsi"/>
          <w:sz w:val="22"/>
          <w:szCs w:val="22"/>
        </w:rPr>
        <w:t xml:space="preserve"> </w:t>
      </w:r>
    </w:p>
    <w:p w14:paraId="60256ED8" w14:textId="77777777" w:rsidR="00FC0462" w:rsidRPr="004B3A4B" w:rsidRDefault="00FC0462" w:rsidP="00FC0462">
      <w:pPr>
        <w:pStyle w:val="ListParagraph"/>
        <w:numPr>
          <w:ilvl w:val="0"/>
          <w:numId w:val="26"/>
        </w:numPr>
        <w:rPr>
          <w:rFonts w:asciiTheme="majorHAnsi" w:hAnsiTheme="majorHAnsi" w:cstheme="majorHAnsi"/>
          <w:sz w:val="22"/>
          <w:szCs w:val="22"/>
        </w:rPr>
      </w:pPr>
      <w:r w:rsidRPr="00E86131">
        <w:rPr>
          <w:rFonts w:asciiTheme="majorHAnsi" w:hAnsiTheme="majorHAnsi" w:cstheme="majorHAnsi"/>
          <w:b/>
          <w:sz w:val="22"/>
          <w:szCs w:val="22"/>
        </w:rPr>
        <w:t>Website</w:t>
      </w:r>
      <w:r w:rsidRPr="00E86131">
        <w:rPr>
          <w:rFonts w:asciiTheme="majorHAnsi" w:hAnsiTheme="majorHAnsi" w:cstheme="majorHAnsi"/>
          <w:sz w:val="22"/>
          <w:szCs w:val="22"/>
        </w:rPr>
        <w:t xml:space="preserve"> –</w:t>
      </w:r>
      <w:r w:rsidRPr="004B3A4B">
        <w:rPr>
          <w:rFonts w:asciiTheme="majorHAnsi" w:hAnsiTheme="majorHAnsi" w:cstheme="majorHAnsi"/>
          <w:sz w:val="22"/>
          <w:szCs w:val="22"/>
        </w:rPr>
        <w:t xml:space="preserve"> We are currently working on our website to update and clean up existing information.  Members are asked to go to the council of chairs and coordinators website at </w:t>
      </w:r>
      <w:hyperlink r:id="rId9" w:history="1">
        <w:r w:rsidRPr="004B3A4B">
          <w:rPr>
            <w:rStyle w:val="Hyperlink"/>
            <w:rFonts w:asciiTheme="majorHAnsi" w:hAnsiTheme="majorHAnsi" w:cstheme="majorHAnsi"/>
            <w:sz w:val="22"/>
            <w:szCs w:val="22"/>
          </w:rPr>
          <w:t>http://www.grossmont.edu/faculty-staff/ccc/default.aspx</w:t>
        </w:r>
      </w:hyperlink>
      <w:r w:rsidRPr="004B3A4B">
        <w:rPr>
          <w:rFonts w:asciiTheme="majorHAnsi" w:hAnsiTheme="majorHAnsi" w:cstheme="majorHAnsi"/>
          <w:sz w:val="22"/>
          <w:szCs w:val="22"/>
        </w:rPr>
        <w:t xml:space="preserve">.  </w:t>
      </w:r>
      <w:r w:rsidRPr="004B3A4B">
        <w:rPr>
          <w:rFonts w:asciiTheme="majorHAnsi" w:hAnsiTheme="majorHAnsi" w:cstheme="majorHAnsi"/>
          <w:sz w:val="22"/>
          <w:szCs w:val="22"/>
        </w:rPr>
        <w:br/>
      </w:r>
      <w:r w:rsidR="004B3A4B" w:rsidRPr="004B3A4B">
        <w:rPr>
          <w:rFonts w:asciiTheme="majorHAnsi" w:hAnsiTheme="majorHAnsi" w:cstheme="majorHAnsi"/>
          <w:sz w:val="22"/>
          <w:szCs w:val="22"/>
        </w:rPr>
        <w:br/>
      </w:r>
      <w:r w:rsidRPr="004B3A4B">
        <w:rPr>
          <w:rFonts w:asciiTheme="majorHAnsi" w:hAnsiTheme="majorHAnsi" w:cstheme="majorHAnsi"/>
          <w:sz w:val="22"/>
          <w:szCs w:val="22"/>
        </w:rPr>
        <w:t>We will be also looking over the handbook and will be updating it as it has been some time since the last update.  Once the handbook is updated, we will be posting to the council of chairs and coordinators home page.</w:t>
      </w:r>
    </w:p>
    <w:p w14:paraId="67A7C729" w14:textId="77777777" w:rsidR="00FC0462" w:rsidRPr="004B3A4B" w:rsidRDefault="00E86131" w:rsidP="004B3A4B">
      <w:pPr>
        <w:pStyle w:val="ListParagraph"/>
        <w:numPr>
          <w:ilvl w:val="0"/>
          <w:numId w:val="26"/>
        </w:numPr>
        <w:rPr>
          <w:rFonts w:asciiTheme="majorHAnsi" w:hAnsiTheme="majorHAnsi" w:cstheme="majorHAnsi"/>
          <w:sz w:val="22"/>
          <w:szCs w:val="22"/>
        </w:rPr>
      </w:pPr>
      <w:r w:rsidRPr="00E86131">
        <w:rPr>
          <w:rFonts w:asciiTheme="majorHAnsi" w:hAnsiTheme="majorHAnsi" w:cstheme="majorHAnsi"/>
          <w:b/>
          <w:sz w:val="22"/>
          <w:szCs w:val="22"/>
        </w:rPr>
        <w:t xml:space="preserve">The CCC </w:t>
      </w:r>
      <w:r w:rsidR="00FC0462" w:rsidRPr="00E86131">
        <w:rPr>
          <w:rFonts w:asciiTheme="majorHAnsi" w:hAnsiTheme="majorHAnsi" w:cstheme="majorHAnsi"/>
          <w:b/>
          <w:sz w:val="22"/>
          <w:szCs w:val="22"/>
        </w:rPr>
        <w:t>Charge</w:t>
      </w:r>
      <w:r w:rsidR="00FC0462" w:rsidRPr="004B3A4B">
        <w:rPr>
          <w:rFonts w:asciiTheme="majorHAnsi" w:hAnsiTheme="majorHAnsi" w:cstheme="majorHAnsi"/>
          <w:sz w:val="22"/>
          <w:szCs w:val="22"/>
        </w:rPr>
        <w:t xml:space="preserve"> – </w:t>
      </w:r>
      <w:r w:rsidR="004B3A4B" w:rsidRPr="004B3A4B">
        <w:rPr>
          <w:rFonts w:asciiTheme="majorHAnsi" w:hAnsiTheme="majorHAnsi" w:cstheme="majorHAnsi"/>
          <w:sz w:val="22"/>
          <w:szCs w:val="22"/>
        </w:rPr>
        <w:t xml:space="preserve"> Just to </w:t>
      </w:r>
      <w:r w:rsidR="00FD7111" w:rsidRPr="004B3A4B">
        <w:rPr>
          <w:rFonts w:asciiTheme="majorHAnsi" w:hAnsiTheme="majorHAnsi" w:cstheme="majorHAnsi"/>
          <w:sz w:val="22"/>
          <w:szCs w:val="22"/>
        </w:rPr>
        <w:t>refresh</w:t>
      </w:r>
      <w:r w:rsidR="004B3A4B" w:rsidRPr="004B3A4B">
        <w:rPr>
          <w:rFonts w:asciiTheme="majorHAnsi" w:hAnsiTheme="majorHAnsi" w:cstheme="majorHAnsi"/>
          <w:sz w:val="22"/>
          <w:szCs w:val="22"/>
        </w:rPr>
        <w:t>, t</w:t>
      </w:r>
      <w:r w:rsidR="00FC0462" w:rsidRPr="004B3A4B">
        <w:rPr>
          <w:rFonts w:asciiTheme="majorHAnsi" w:hAnsiTheme="majorHAnsi" w:cstheme="majorHAnsi"/>
          <w:sz w:val="22"/>
          <w:szCs w:val="22"/>
        </w:rPr>
        <w:t xml:space="preserve">he current charge for the council of chairs </w:t>
      </w:r>
      <w:r w:rsidR="004B3A4B" w:rsidRPr="004B3A4B">
        <w:rPr>
          <w:rFonts w:asciiTheme="majorHAnsi" w:hAnsiTheme="majorHAnsi" w:cstheme="majorHAnsi"/>
          <w:sz w:val="22"/>
          <w:szCs w:val="22"/>
        </w:rPr>
        <w:t>was</w:t>
      </w:r>
      <w:r w:rsidR="00FC0462" w:rsidRPr="004B3A4B">
        <w:rPr>
          <w:rFonts w:asciiTheme="majorHAnsi" w:hAnsiTheme="majorHAnsi" w:cstheme="majorHAnsi"/>
          <w:sz w:val="22"/>
          <w:szCs w:val="22"/>
        </w:rPr>
        <w:t xml:space="preserve"> </w:t>
      </w:r>
      <w:r w:rsidR="004B3A4B" w:rsidRPr="004B3A4B">
        <w:rPr>
          <w:rFonts w:asciiTheme="majorHAnsi" w:hAnsiTheme="majorHAnsi" w:cstheme="majorHAnsi"/>
          <w:sz w:val="22"/>
          <w:szCs w:val="22"/>
        </w:rPr>
        <w:t>read and is as</w:t>
      </w:r>
      <w:r w:rsidR="00FC0462" w:rsidRPr="004B3A4B">
        <w:rPr>
          <w:rFonts w:asciiTheme="majorHAnsi" w:hAnsiTheme="majorHAnsi" w:cstheme="majorHAnsi"/>
          <w:sz w:val="22"/>
          <w:szCs w:val="22"/>
        </w:rPr>
        <w:t xml:space="preserve"> follows: </w:t>
      </w:r>
      <w:r w:rsidR="00FC0462" w:rsidRPr="004B3A4B">
        <w:rPr>
          <w:rFonts w:asciiTheme="majorHAnsi" w:hAnsiTheme="majorHAnsi" w:cstheme="majorHAnsi"/>
          <w:sz w:val="22"/>
          <w:szCs w:val="22"/>
        </w:rPr>
        <w:br/>
      </w:r>
      <w:r w:rsidR="004B3A4B" w:rsidRPr="004B3A4B">
        <w:rPr>
          <w:rFonts w:asciiTheme="majorHAnsi" w:hAnsiTheme="majorHAnsi" w:cstheme="majorHAnsi"/>
          <w:i/>
          <w:sz w:val="22"/>
          <w:szCs w:val="22"/>
        </w:rPr>
        <w:br/>
        <w:t xml:space="preserve">The Council of Chairs and Coordinators will discuss issues related to departmental/program functions, scheduling, room utilization, budget, planning </w:t>
      </w:r>
      <w:proofErr w:type="gramStart"/>
      <w:r w:rsidR="004B3A4B" w:rsidRPr="004B3A4B">
        <w:rPr>
          <w:rFonts w:asciiTheme="majorHAnsi" w:hAnsiTheme="majorHAnsi" w:cstheme="majorHAnsi"/>
          <w:i/>
          <w:sz w:val="22"/>
          <w:szCs w:val="22"/>
        </w:rPr>
        <w:t>processes</w:t>
      </w:r>
      <w:proofErr w:type="gramEnd"/>
      <w:r w:rsidR="004B3A4B" w:rsidRPr="004B3A4B">
        <w:rPr>
          <w:rFonts w:asciiTheme="majorHAnsi" w:hAnsiTheme="majorHAnsi" w:cstheme="majorHAnsi"/>
          <w:i/>
          <w:sz w:val="22"/>
          <w:szCs w:val="22"/>
        </w:rPr>
        <w:t>, student learning outcomes, the mechanics of evaluations and hiring committees, student disruption and discipline matters, ETC. The Council makes recommendations to the Academic Senate for any action items related to these issues.</w:t>
      </w:r>
    </w:p>
    <w:p w14:paraId="32D5CB8E" w14:textId="77777777" w:rsidR="00FC0462" w:rsidRDefault="004B3A4B" w:rsidP="004B3A4B">
      <w:pPr>
        <w:pStyle w:val="ListParagraph"/>
        <w:numPr>
          <w:ilvl w:val="0"/>
          <w:numId w:val="26"/>
        </w:numPr>
        <w:rPr>
          <w:rFonts w:asciiTheme="majorHAnsi" w:hAnsiTheme="majorHAnsi" w:cstheme="majorHAnsi"/>
          <w:sz w:val="22"/>
          <w:szCs w:val="22"/>
        </w:rPr>
      </w:pPr>
      <w:r w:rsidRPr="00E86131">
        <w:rPr>
          <w:rFonts w:asciiTheme="majorHAnsi" w:hAnsiTheme="majorHAnsi" w:cstheme="majorHAnsi"/>
          <w:b/>
          <w:sz w:val="22"/>
          <w:szCs w:val="22"/>
        </w:rPr>
        <w:t>Membership -</w:t>
      </w:r>
      <w:r w:rsidRPr="004B3A4B">
        <w:rPr>
          <w:rFonts w:asciiTheme="majorHAnsi" w:hAnsiTheme="majorHAnsi" w:cstheme="majorHAnsi"/>
          <w:sz w:val="22"/>
          <w:szCs w:val="22"/>
        </w:rPr>
        <w:t xml:space="preserve"> Please look at the council member’s page and make sure your current chair is listed in your department.  Also if your name is listed in two different areas and can be combined to one, please let us know. We will be </w:t>
      </w:r>
      <w:r w:rsidRPr="004B3A4B">
        <w:rPr>
          <w:rFonts w:asciiTheme="majorHAnsi" w:hAnsiTheme="majorHAnsi" w:cstheme="majorHAnsi"/>
          <w:sz w:val="22"/>
          <w:szCs w:val="22"/>
        </w:rPr>
        <w:lastRenderedPageBreak/>
        <w:t>working to clean up all the information on this page.</w:t>
      </w:r>
      <w:r w:rsidR="00101812">
        <w:rPr>
          <w:rFonts w:asciiTheme="majorHAnsi" w:hAnsiTheme="majorHAnsi" w:cstheme="majorHAnsi"/>
          <w:sz w:val="22"/>
          <w:szCs w:val="22"/>
        </w:rPr>
        <w:br/>
        <w:t>General responsibilities are also listed in case anyone would like to look at this information to refresh their current responsibilities of a chair.</w:t>
      </w:r>
      <w:r w:rsidR="00101812">
        <w:rPr>
          <w:rFonts w:asciiTheme="majorHAnsi" w:hAnsiTheme="majorHAnsi" w:cstheme="majorHAnsi"/>
          <w:sz w:val="22"/>
          <w:szCs w:val="22"/>
        </w:rPr>
        <w:br/>
      </w:r>
    </w:p>
    <w:p w14:paraId="3F003C8B" w14:textId="77777777" w:rsidR="00FA31CB" w:rsidRPr="00147941" w:rsidRDefault="00FC0462" w:rsidP="00FA31CB">
      <w:pPr>
        <w:pStyle w:val="ListParagraph"/>
        <w:numPr>
          <w:ilvl w:val="0"/>
          <w:numId w:val="26"/>
        </w:numPr>
        <w:spacing w:before="0" w:after="0"/>
        <w:rPr>
          <w:rFonts w:asciiTheme="majorHAnsi" w:hAnsiTheme="majorHAnsi" w:cstheme="majorHAnsi"/>
        </w:rPr>
      </w:pPr>
      <w:r w:rsidRPr="00E86131">
        <w:rPr>
          <w:rFonts w:asciiTheme="majorHAnsi" w:hAnsiTheme="majorHAnsi" w:cstheme="majorHAnsi"/>
          <w:b/>
          <w:sz w:val="22"/>
          <w:szCs w:val="22"/>
        </w:rPr>
        <w:t xml:space="preserve">Meeting </w:t>
      </w:r>
      <w:r w:rsidR="00101812" w:rsidRPr="00E86131">
        <w:rPr>
          <w:rFonts w:asciiTheme="majorHAnsi" w:hAnsiTheme="majorHAnsi" w:cstheme="majorHAnsi"/>
          <w:b/>
          <w:sz w:val="22"/>
          <w:szCs w:val="22"/>
        </w:rPr>
        <w:t>S</w:t>
      </w:r>
      <w:r w:rsidRPr="00E86131">
        <w:rPr>
          <w:rFonts w:asciiTheme="majorHAnsi" w:hAnsiTheme="majorHAnsi" w:cstheme="majorHAnsi"/>
          <w:b/>
          <w:sz w:val="22"/>
          <w:szCs w:val="22"/>
        </w:rPr>
        <w:t>chedule</w:t>
      </w:r>
      <w:r w:rsidR="00101812" w:rsidRPr="00E86131">
        <w:rPr>
          <w:rFonts w:asciiTheme="majorHAnsi" w:hAnsiTheme="majorHAnsi" w:cstheme="majorHAnsi"/>
          <w:b/>
          <w:sz w:val="22"/>
          <w:szCs w:val="22"/>
        </w:rPr>
        <w:t xml:space="preserve"> -</w:t>
      </w:r>
      <w:r w:rsidR="00101812" w:rsidRPr="00FA31CB">
        <w:rPr>
          <w:rFonts w:asciiTheme="majorHAnsi" w:hAnsiTheme="majorHAnsi" w:cstheme="majorHAnsi"/>
          <w:sz w:val="22"/>
          <w:szCs w:val="22"/>
        </w:rPr>
        <w:t xml:space="preserve"> Currently</w:t>
      </w:r>
      <w:r w:rsidR="004B3A4B" w:rsidRPr="00FA31CB">
        <w:rPr>
          <w:rFonts w:asciiTheme="majorHAnsi" w:hAnsiTheme="majorHAnsi" w:cstheme="majorHAnsi"/>
          <w:sz w:val="22"/>
          <w:szCs w:val="22"/>
        </w:rPr>
        <w:t xml:space="preserve"> CCC meets on the 2</w:t>
      </w:r>
      <w:r w:rsidR="004B3A4B" w:rsidRPr="00FA31CB">
        <w:rPr>
          <w:rFonts w:asciiTheme="majorHAnsi" w:hAnsiTheme="majorHAnsi" w:cstheme="majorHAnsi"/>
          <w:sz w:val="22"/>
          <w:szCs w:val="22"/>
          <w:vertAlign w:val="superscript"/>
        </w:rPr>
        <w:t>nd</w:t>
      </w:r>
      <w:r w:rsidR="004B3A4B" w:rsidRPr="00FA31CB">
        <w:rPr>
          <w:rFonts w:asciiTheme="majorHAnsi" w:hAnsiTheme="majorHAnsi" w:cstheme="majorHAnsi"/>
          <w:sz w:val="22"/>
          <w:szCs w:val="22"/>
        </w:rPr>
        <w:t xml:space="preserve"> Monday of the month, with</w:t>
      </w:r>
      <w:r w:rsidR="00101812" w:rsidRPr="00FA31CB">
        <w:rPr>
          <w:rFonts w:asciiTheme="majorHAnsi" w:hAnsiTheme="majorHAnsi" w:cstheme="majorHAnsi"/>
          <w:sz w:val="22"/>
          <w:szCs w:val="22"/>
        </w:rPr>
        <w:t xml:space="preserve"> and additional possible meeting on the 4</w:t>
      </w:r>
      <w:r w:rsidR="00101812" w:rsidRPr="00FA31CB">
        <w:rPr>
          <w:rFonts w:asciiTheme="majorHAnsi" w:hAnsiTheme="majorHAnsi" w:cstheme="majorHAnsi"/>
          <w:sz w:val="22"/>
          <w:szCs w:val="22"/>
          <w:vertAlign w:val="superscript"/>
        </w:rPr>
        <w:t>th</w:t>
      </w:r>
      <w:r w:rsidR="00101812" w:rsidRPr="00FA31CB">
        <w:rPr>
          <w:rFonts w:asciiTheme="majorHAnsi" w:hAnsiTheme="majorHAnsi" w:cstheme="majorHAnsi"/>
          <w:sz w:val="22"/>
          <w:szCs w:val="22"/>
        </w:rPr>
        <w:t xml:space="preserve"> Monday of the month if desired or needed.  Currently we have meetings planned for October 10, November 14, and December 12.  The December date, which this year is scheduled for the 12</w:t>
      </w:r>
      <w:r w:rsidR="00101812" w:rsidRPr="00FA31CB">
        <w:rPr>
          <w:rFonts w:asciiTheme="majorHAnsi" w:hAnsiTheme="majorHAnsi" w:cstheme="majorHAnsi"/>
          <w:sz w:val="22"/>
          <w:szCs w:val="22"/>
          <w:vertAlign w:val="superscript"/>
        </w:rPr>
        <w:t>th</w:t>
      </w:r>
      <w:r w:rsidR="00101812" w:rsidRPr="00FA31CB">
        <w:rPr>
          <w:rFonts w:asciiTheme="majorHAnsi" w:hAnsiTheme="majorHAnsi" w:cstheme="majorHAnsi"/>
          <w:sz w:val="22"/>
          <w:szCs w:val="22"/>
        </w:rPr>
        <w:t>,   lands on the first day of finals. This date usually gets cancelled.   The question was posed to the council if we would like to set up an extra date to meet as this is only 3 meetings we will have for this semester.  The date of November 28, 2016 was presented as a possible make-up date for the December meeting.  We will be scheduling the meeting for November 28, 2016.</w:t>
      </w:r>
      <w:r w:rsidR="00FA31CB" w:rsidRPr="00FA31CB">
        <w:rPr>
          <w:rFonts w:asciiTheme="majorHAnsi" w:hAnsiTheme="majorHAnsi" w:cstheme="majorHAnsi"/>
          <w:sz w:val="22"/>
          <w:szCs w:val="22"/>
        </w:rPr>
        <w:t xml:space="preserve"> </w:t>
      </w:r>
      <w:r w:rsidR="00147941">
        <w:rPr>
          <w:rFonts w:asciiTheme="majorHAnsi" w:hAnsiTheme="majorHAnsi" w:cstheme="majorHAnsi"/>
          <w:sz w:val="22"/>
          <w:szCs w:val="22"/>
        </w:rPr>
        <w:br/>
      </w:r>
      <w:r w:rsidR="00147941">
        <w:rPr>
          <w:rFonts w:asciiTheme="majorHAnsi" w:hAnsiTheme="majorHAnsi" w:cstheme="majorHAnsi"/>
          <w:sz w:val="22"/>
          <w:szCs w:val="22"/>
        </w:rPr>
        <w:br/>
        <w:t xml:space="preserve">There have been a few suggestions that due to some of the administrator attendees, some of our members are </w:t>
      </w:r>
      <w:r w:rsidR="00147941" w:rsidRPr="00FA31CB">
        <w:rPr>
          <w:rFonts w:ascii="Arial" w:hAnsi="Arial" w:cs="Arial"/>
          <w:color w:val="000000"/>
          <w:sz w:val="22"/>
          <w:szCs w:val="22"/>
        </w:rPr>
        <w:t>holding back</w:t>
      </w:r>
      <w:r w:rsidR="00147941">
        <w:rPr>
          <w:rFonts w:ascii="Arial" w:hAnsi="Arial" w:cs="Arial"/>
          <w:color w:val="000000"/>
          <w:sz w:val="22"/>
          <w:szCs w:val="22"/>
        </w:rPr>
        <w:t xml:space="preserve"> possible issues that could be discussed more freely.  A suggestion would be to</w:t>
      </w:r>
      <w:r w:rsidR="00147941" w:rsidRPr="00FA31CB">
        <w:rPr>
          <w:rFonts w:ascii="Arial" w:hAnsi="Arial" w:cs="Arial"/>
          <w:color w:val="000000"/>
          <w:sz w:val="22"/>
          <w:szCs w:val="22"/>
        </w:rPr>
        <w:t xml:space="preserve"> assign a new meeting that would be</w:t>
      </w:r>
      <w:r w:rsidR="00147941">
        <w:rPr>
          <w:rFonts w:ascii="Arial" w:hAnsi="Arial" w:cs="Arial"/>
          <w:color w:val="000000"/>
          <w:sz w:val="22"/>
          <w:szCs w:val="22"/>
        </w:rPr>
        <w:t xml:space="preserve"> for </w:t>
      </w:r>
      <w:r w:rsidR="00147941" w:rsidRPr="00FA31CB">
        <w:rPr>
          <w:rFonts w:ascii="Arial" w:hAnsi="Arial" w:cs="Arial"/>
          <w:color w:val="000000"/>
          <w:sz w:val="22"/>
          <w:szCs w:val="22"/>
        </w:rPr>
        <w:t>chairs and coordinators only.  </w:t>
      </w:r>
      <w:r w:rsidR="00147941">
        <w:rPr>
          <w:rFonts w:ascii="Arial" w:hAnsi="Arial" w:cs="Arial"/>
          <w:color w:val="000000"/>
          <w:sz w:val="22"/>
          <w:szCs w:val="22"/>
        </w:rPr>
        <w:t>More research needs to be done on this request as this may be a violation of the Brown Act which mandates open meeting for government bodies.</w:t>
      </w:r>
      <w:r w:rsidR="00147941" w:rsidRPr="00FA31CB">
        <w:rPr>
          <w:rFonts w:ascii="Arial" w:hAnsi="Arial" w:cs="Arial"/>
          <w:color w:val="000000"/>
          <w:sz w:val="22"/>
          <w:szCs w:val="22"/>
        </w:rPr>
        <w:t xml:space="preserve"> </w:t>
      </w:r>
      <w:r w:rsidR="00147941">
        <w:rPr>
          <w:rFonts w:ascii="Arial" w:hAnsi="Arial" w:cs="Arial"/>
          <w:color w:val="000000"/>
          <w:sz w:val="22"/>
          <w:szCs w:val="22"/>
        </w:rPr>
        <w:t>It was suggested that we may ask as a respect to the CCC.  Another suggestion is to have a closed session the</w:t>
      </w:r>
      <w:r w:rsidR="00147941" w:rsidRPr="00FA31CB">
        <w:rPr>
          <w:rFonts w:ascii="Arial" w:hAnsi="Arial" w:cs="Arial"/>
          <w:color w:val="000000"/>
          <w:sz w:val="22"/>
          <w:szCs w:val="22"/>
        </w:rPr>
        <w:t xml:space="preserve"> </w:t>
      </w:r>
      <w:r w:rsidR="00147941">
        <w:rPr>
          <w:rFonts w:ascii="Arial" w:hAnsi="Arial" w:cs="Arial"/>
          <w:color w:val="000000"/>
          <w:sz w:val="22"/>
          <w:szCs w:val="22"/>
        </w:rPr>
        <w:t>first or l</w:t>
      </w:r>
      <w:r w:rsidR="00147941" w:rsidRPr="00FA31CB">
        <w:rPr>
          <w:rFonts w:ascii="Arial" w:hAnsi="Arial" w:cs="Arial"/>
          <w:color w:val="000000"/>
          <w:sz w:val="22"/>
          <w:szCs w:val="22"/>
        </w:rPr>
        <w:t xml:space="preserve">ast 20 minutes of </w:t>
      </w:r>
      <w:r w:rsidR="00147941">
        <w:rPr>
          <w:rFonts w:ascii="Arial" w:hAnsi="Arial" w:cs="Arial"/>
          <w:color w:val="000000"/>
          <w:sz w:val="22"/>
          <w:szCs w:val="22"/>
        </w:rPr>
        <w:t xml:space="preserve">each </w:t>
      </w:r>
      <w:r w:rsidR="00147941" w:rsidRPr="00FA31CB">
        <w:rPr>
          <w:rFonts w:ascii="Arial" w:hAnsi="Arial" w:cs="Arial"/>
          <w:color w:val="000000"/>
          <w:sz w:val="22"/>
          <w:szCs w:val="22"/>
        </w:rPr>
        <w:t>meeting?  </w:t>
      </w:r>
      <w:r w:rsidR="00147941">
        <w:rPr>
          <w:rFonts w:ascii="Arial" w:hAnsi="Arial" w:cs="Arial"/>
          <w:color w:val="000000"/>
          <w:sz w:val="22"/>
          <w:szCs w:val="22"/>
        </w:rPr>
        <w:t>Before a decision can be made we will find out if our council falls under the brown act definition of a government body</w:t>
      </w:r>
      <w:r w:rsidR="00147941" w:rsidRPr="00FA31CB">
        <w:rPr>
          <w:rFonts w:ascii="Arial" w:hAnsi="Arial" w:cs="Arial"/>
          <w:color w:val="000000"/>
          <w:sz w:val="22"/>
          <w:szCs w:val="22"/>
        </w:rPr>
        <w:t>.</w:t>
      </w:r>
      <w:r w:rsidR="00FA31CB">
        <w:rPr>
          <w:rFonts w:asciiTheme="majorHAnsi" w:hAnsiTheme="majorHAnsi" w:cstheme="majorHAnsi"/>
          <w:sz w:val="22"/>
          <w:szCs w:val="22"/>
        </w:rPr>
        <w:br/>
      </w:r>
    </w:p>
    <w:p w14:paraId="5FB58D50" w14:textId="10C883DE" w:rsidR="00FA31CB" w:rsidRPr="007B24F1" w:rsidRDefault="35971FF9" w:rsidP="35971FF9">
      <w:pPr>
        <w:pStyle w:val="ListParagraph"/>
        <w:numPr>
          <w:ilvl w:val="0"/>
          <w:numId w:val="26"/>
        </w:numPr>
        <w:spacing w:before="0" w:after="0"/>
        <w:rPr>
          <w:rFonts w:ascii="Arial" w:eastAsia="Arial" w:hAnsi="Arial" w:cs="Arial"/>
          <w:sz w:val="22"/>
          <w:szCs w:val="22"/>
        </w:rPr>
      </w:pPr>
      <w:r w:rsidRPr="35971FF9">
        <w:rPr>
          <w:rFonts w:asciiTheme="majorHAnsi" w:eastAsiaTheme="majorEastAsia" w:hAnsiTheme="majorHAnsi" w:cstheme="majorBidi"/>
          <w:b/>
          <w:bCs/>
          <w:sz w:val="22"/>
          <w:szCs w:val="22"/>
        </w:rPr>
        <w:t>Strategy Moving Forward</w:t>
      </w:r>
      <w:r w:rsidRPr="35971FF9">
        <w:rPr>
          <w:rFonts w:asciiTheme="majorHAnsi" w:eastAsiaTheme="majorEastAsia" w:hAnsiTheme="majorHAnsi" w:cstheme="majorBidi"/>
          <w:sz w:val="22"/>
          <w:szCs w:val="22"/>
        </w:rPr>
        <w:t xml:space="preserve"> </w:t>
      </w:r>
      <w:r w:rsidRPr="35971FF9">
        <w:rPr>
          <w:rFonts w:ascii="Arial" w:eastAsia="Arial" w:hAnsi="Arial" w:cs="Arial"/>
          <w:sz w:val="22"/>
          <w:szCs w:val="22"/>
        </w:rPr>
        <w:t xml:space="preserve">– Judd wants to bring the main issues </w:t>
      </w:r>
      <w:r w:rsidRPr="003622CF">
        <w:rPr>
          <w:rFonts w:ascii="Arial" w:eastAsia="Arial" w:hAnsi="Arial" w:cs="Arial"/>
          <w:iCs/>
          <w:sz w:val="22"/>
          <w:szCs w:val="22"/>
        </w:rPr>
        <w:t xml:space="preserve">to the CCC that are most important to </w:t>
      </w:r>
      <w:proofErr w:type="gramStart"/>
      <w:r w:rsidRPr="003622CF">
        <w:rPr>
          <w:rFonts w:ascii="Arial" w:eastAsia="Arial" w:hAnsi="Arial" w:cs="Arial"/>
          <w:iCs/>
          <w:sz w:val="22"/>
          <w:szCs w:val="22"/>
        </w:rPr>
        <w:t>it's</w:t>
      </w:r>
      <w:proofErr w:type="gramEnd"/>
      <w:r w:rsidRPr="003622CF">
        <w:rPr>
          <w:rFonts w:ascii="Arial" w:eastAsia="Arial" w:hAnsi="Arial" w:cs="Arial"/>
          <w:iCs/>
          <w:sz w:val="22"/>
          <w:szCs w:val="22"/>
        </w:rPr>
        <w:t xml:space="preserve"> membership</w:t>
      </w:r>
      <w:r w:rsidRPr="003622CF">
        <w:rPr>
          <w:rFonts w:ascii="Arial" w:eastAsia="Arial" w:hAnsi="Arial" w:cs="Arial"/>
          <w:sz w:val="22"/>
          <w:szCs w:val="22"/>
        </w:rPr>
        <w:t xml:space="preserve"> that </w:t>
      </w:r>
      <w:r w:rsidRPr="35971FF9">
        <w:rPr>
          <w:rFonts w:ascii="Arial" w:eastAsia="Arial" w:hAnsi="Arial" w:cs="Arial"/>
          <w:sz w:val="22"/>
          <w:szCs w:val="22"/>
        </w:rPr>
        <w:t xml:space="preserve">in the past we have not </w:t>
      </w:r>
      <w:r w:rsidRPr="003622CF">
        <w:rPr>
          <w:rFonts w:ascii="Arial" w:eastAsia="Arial" w:hAnsi="Arial" w:cs="Arial"/>
          <w:iCs/>
          <w:sz w:val="22"/>
          <w:szCs w:val="22"/>
        </w:rPr>
        <w:t>always made a priority</w:t>
      </w:r>
      <w:r w:rsidRPr="003622CF">
        <w:rPr>
          <w:rFonts w:ascii="Arial" w:eastAsia="Arial" w:hAnsi="Arial" w:cs="Arial"/>
          <w:sz w:val="22"/>
          <w:szCs w:val="22"/>
        </w:rPr>
        <w:t>.</w:t>
      </w:r>
      <w:r w:rsidRPr="35971FF9">
        <w:rPr>
          <w:rFonts w:ascii="Arial" w:eastAsia="Arial" w:hAnsi="Arial" w:cs="Arial"/>
          <w:sz w:val="22"/>
          <w:szCs w:val="22"/>
        </w:rPr>
        <w:t xml:space="preserve"> </w:t>
      </w:r>
      <w:proofErr w:type="gramStart"/>
      <w:r w:rsidRPr="35971FF9">
        <w:rPr>
          <w:rFonts w:ascii="Arial" w:eastAsia="Arial" w:hAnsi="Arial" w:cs="Arial"/>
          <w:sz w:val="22"/>
          <w:szCs w:val="22"/>
        </w:rPr>
        <w:t>A list</w:t>
      </w:r>
      <w:proofErr w:type="gramEnd"/>
      <w:r w:rsidRPr="35971FF9">
        <w:rPr>
          <w:rFonts w:ascii="Arial" w:eastAsia="Arial" w:hAnsi="Arial" w:cs="Arial"/>
          <w:sz w:val="22"/>
          <w:szCs w:val="22"/>
        </w:rPr>
        <w:t xml:space="preserve"> of 50 issues or topics that are important to the CCC </w:t>
      </w:r>
      <w:r w:rsidRPr="003622CF">
        <w:rPr>
          <w:rFonts w:ascii="Arial" w:eastAsia="Arial" w:hAnsi="Arial" w:cs="Arial"/>
          <w:iCs/>
          <w:sz w:val="22"/>
          <w:szCs w:val="22"/>
        </w:rPr>
        <w:t>were submitted by members of the Council last Spring</w:t>
      </w:r>
      <w:r w:rsidRPr="003622CF">
        <w:rPr>
          <w:rFonts w:ascii="Arial" w:eastAsia="Arial" w:hAnsi="Arial" w:cs="Arial"/>
          <w:sz w:val="22"/>
          <w:szCs w:val="22"/>
        </w:rPr>
        <w:t xml:space="preserve">. </w:t>
      </w:r>
      <w:r w:rsidRPr="35971FF9">
        <w:rPr>
          <w:rFonts w:ascii="Arial" w:eastAsia="Arial" w:hAnsi="Arial" w:cs="Arial"/>
          <w:sz w:val="22"/>
          <w:szCs w:val="22"/>
        </w:rPr>
        <w:t xml:space="preserve"> Some </w:t>
      </w:r>
      <w:r w:rsidRPr="003622CF">
        <w:rPr>
          <w:rFonts w:ascii="Arial" w:eastAsia="Arial" w:hAnsi="Arial" w:cs="Arial"/>
          <w:iCs/>
          <w:sz w:val="22"/>
          <w:szCs w:val="22"/>
        </w:rPr>
        <w:t>good</w:t>
      </w:r>
      <w:r w:rsidRPr="35971FF9">
        <w:rPr>
          <w:rFonts w:ascii="Arial" w:eastAsia="Arial" w:hAnsi="Arial" w:cs="Arial"/>
          <w:i/>
          <w:iCs/>
          <w:color w:val="76923C" w:themeColor="accent3" w:themeShade="BF"/>
          <w:sz w:val="22"/>
          <w:szCs w:val="22"/>
        </w:rPr>
        <w:t xml:space="preserve"> </w:t>
      </w:r>
      <w:r w:rsidRPr="35971FF9">
        <w:rPr>
          <w:rFonts w:ascii="Arial" w:eastAsia="Arial" w:hAnsi="Arial" w:cs="Arial"/>
          <w:sz w:val="22"/>
          <w:szCs w:val="22"/>
        </w:rPr>
        <w:t xml:space="preserve">feedback was received, but unfortunately because some of the data did not come back </w:t>
      </w:r>
      <w:proofErr w:type="gramStart"/>
      <w:r w:rsidRPr="35971FF9">
        <w:rPr>
          <w:rFonts w:ascii="Arial" w:eastAsia="Arial" w:hAnsi="Arial" w:cs="Arial"/>
          <w:sz w:val="22"/>
          <w:szCs w:val="22"/>
        </w:rPr>
        <w:t>completed,</w:t>
      </w:r>
      <w:proofErr w:type="gramEnd"/>
      <w:r w:rsidRPr="35971FF9">
        <w:rPr>
          <w:rFonts w:ascii="Arial" w:eastAsia="Arial" w:hAnsi="Arial" w:cs="Arial"/>
          <w:sz w:val="22"/>
          <w:szCs w:val="22"/>
        </w:rPr>
        <w:t xml:space="preserve"> it was hard to </w:t>
      </w:r>
      <w:r w:rsidRPr="003622CF">
        <w:rPr>
          <w:rFonts w:ascii="Arial" w:eastAsia="Arial" w:hAnsi="Arial" w:cs="Arial"/>
          <w:iCs/>
          <w:sz w:val="22"/>
          <w:szCs w:val="22"/>
        </w:rPr>
        <w:t>prioritize</w:t>
      </w:r>
      <w:r w:rsidRPr="35971FF9">
        <w:rPr>
          <w:rFonts w:ascii="Arial" w:eastAsia="Arial" w:hAnsi="Arial" w:cs="Arial"/>
          <w:i/>
          <w:iCs/>
          <w:color w:val="76923C" w:themeColor="accent3" w:themeShade="BF"/>
          <w:sz w:val="22"/>
          <w:szCs w:val="22"/>
        </w:rPr>
        <w:t xml:space="preserve"> </w:t>
      </w:r>
      <w:r w:rsidRPr="35971FF9">
        <w:rPr>
          <w:rFonts w:ascii="Arial" w:eastAsia="Arial" w:hAnsi="Arial" w:cs="Arial"/>
          <w:sz w:val="22"/>
          <w:szCs w:val="22"/>
        </w:rPr>
        <w:t>the topics</w:t>
      </w:r>
      <w:r w:rsidR="003622CF">
        <w:rPr>
          <w:rFonts w:ascii="Arial" w:eastAsia="Arial" w:hAnsi="Arial" w:cs="Arial"/>
          <w:sz w:val="22"/>
          <w:szCs w:val="22"/>
        </w:rPr>
        <w:t>.</w:t>
      </w:r>
      <w:r w:rsidRPr="35971FF9">
        <w:rPr>
          <w:rFonts w:ascii="Arial" w:eastAsia="Arial" w:hAnsi="Arial" w:cs="Arial"/>
          <w:sz w:val="22"/>
          <w:szCs w:val="22"/>
        </w:rPr>
        <w:t xml:space="preserve"> After discussing the process, members expressed that it would be easier to rate the issues as opposed to ranking that many issues.  This is in hope that we can have some cross over in top issues and can work on them this year.  Judd will be asking for the top 10 list and then will present it at the next meeting to vet.</w:t>
      </w:r>
    </w:p>
    <w:p w14:paraId="189439DC" w14:textId="77777777" w:rsidR="00264F82" w:rsidRPr="00264F82" w:rsidRDefault="00147941" w:rsidP="00264F82">
      <w:pPr>
        <w:pStyle w:val="ListParagraph"/>
        <w:numPr>
          <w:ilvl w:val="0"/>
          <w:numId w:val="26"/>
        </w:numPr>
        <w:rPr>
          <w:rFonts w:asciiTheme="majorHAnsi" w:hAnsiTheme="majorHAnsi" w:cstheme="majorHAnsi"/>
          <w:sz w:val="22"/>
          <w:szCs w:val="22"/>
        </w:rPr>
      </w:pPr>
      <w:r w:rsidRPr="00264F82">
        <w:rPr>
          <w:rFonts w:asciiTheme="majorHAnsi" w:hAnsiTheme="majorHAnsi" w:cstheme="majorHAnsi"/>
          <w:b/>
          <w:sz w:val="22"/>
          <w:szCs w:val="22"/>
        </w:rPr>
        <w:t>“</w:t>
      </w:r>
      <w:r w:rsidR="00E86131" w:rsidRPr="00264F82">
        <w:rPr>
          <w:rFonts w:asciiTheme="majorHAnsi" w:hAnsiTheme="majorHAnsi" w:cstheme="majorHAnsi"/>
          <w:b/>
          <w:sz w:val="22"/>
          <w:szCs w:val="22"/>
        </w:rPr>
        <w:t xml:space="preserve">Minimum </w:t>
      </w:r>
      <w:proofErr w:type="spellStart"/>
      <w:r w:rsidR="00E86131" w:rsidRPr="00264F82">
        <w:rPr>
          <w:rFonts w:asciiTheme="majorHAnsi" w:hAnsiTheme="majorHAnsi" w:cstheme="majorHAnsi"/>
          <w:b/>
          <w:sz w:val="22"/>
          <w:szCs w:val="22"/>
        </w:rPr>
        <w:t>Quals</w:t>
      </w:r>
      <w:proofErr w:type="spellEnd"/>
      <w:r w:rsidR="00E86131" w:rsidRPr="00264F82">
        <w:rPr>
          <w:rFonts w:asciiTheme="majorHAnsi" w:hAnsiTheme="majorHAnsi" w:cstheme="majorHAnsi"/>
          <w:b/>
          <w:sz w:val="22"/>
          <w:szCs w:val="22"/>
        </w:rPr>
        <w:t>” for future Chairs of CCC</w:t>
      </w:r>
      <w:r w:rsidRPr="00264F82">
        <w:rPr>
          <w:rFonts w:asciiTheme="majorHAnsi" w:hAnsiTheme="majorHAnsi" w:cstheme="majorHAnsi"/>
          <w:sz w:val="22"/>
          <w:szCs w:val="22"/>
        </w:rPr>
        <w:t xml:space="preserve"> </w:t>
      </w:r>
      <w:r w:rsidR="00264F82" w:rsidRPr="00264F82">
        <w:rPr>
          <w:rFonts w:asciiTheme="majorHAnsi" w:hAnsiTheme="majorHAnsi" w:cstheme="majorHAnsi"/>
          <w:sz w:val="22"/>
          <w:szCs w:val="22"/>
        </w:rPr>
        <w:t>- In</w:t>
      </w:r>
      <w:r w:rsidR="007B24F1" w:rsidRPr="00264F82">
        <w:rPr>
          <w:rFonts w:ascii="Arial" w:hAnsi="Arial" w:cs="Arial"/>
          <w:sz w:val="22"/>
          <w:szCs w:val="22"/>
        </w:rPr>
        <w:t xml:space="preserve"> last year’s elections, there were some uncertainties in the qualifications of the Chair of the Chair and Coordinators.  These were raised after the elections took place.  Judd would like to develop a clear process of qualifications and rules for electing a new Chair.  This would be so that in the future there would not be as much confusion to </w:t>
      </w:r>
      <w:r w:rsidR="00264F82" w:rsidRPr="00264F82">
        <w:rPr>
          <w:rFonts w:ascii="Arial" w:hAnsi="Arial" w:cs="Arial"/>
          <w:sz w:val="22"/>
          <w:szCs w:val="22"/>
        </w:rPr>
        <w:t>the election process.  It was suggested to adopt the Academic Senate model in order to have a process and qualifications in place quickly.</w:t>
      </w:r>
      <w:r w:rsidR="007B24F1" w:rsidRPr="00264F82">
        <w:rPr>
          <w:rFonts w:ascii="Arial" w:hAnsi="Arial" w:cs="Arial"/>
          <w:sz w:val="22"/>
          <w:szCs w:val="22"/>
        </w:rPr>
        <w:t xml:space="preserve"> </w:t>
      </w:r>
      <w:r w:rsidR="00264F82" w:rsidRPr="00264F82">
        <w:rPr>
          <w:rFonts w:ascii="Arial" w:hAnsi="Arial" w:cs="Arial"/>
          <w:sz w:val="22"/>
          <w:szCs w:val="22"/>
        </w:rPr>
        <w:t>Judd will be taking that model and also taking suggestions in order to draw up a clear and concise process for this position.</w:t>
      </w:r>
    </w:p>
    <w:p w14:paraId="05939914" w14:textId="032713F2" w:rsidR="00264F82" w:rsidRDefault="35971FF9" w:rsidP="35971FF9">
      <w:pPr>
        <w:pStyle w:val="ListParagraph"/>
        <w:numPr>
          <w:ilvl w:val="0"/>
          <w:numId w:val="26"/>
        </w:numPr>
        <w:rPr>
          <w:rFonts w:asciiTheme="majorHAnsi" w:eastAsiaTheme="majorEastAsia" w:hAnsiTheme="majorHAnsi" w:cstheme="majorBidi"/>
          <w:b/>
          <w:bCs/>
          <w:sz w:val="22"/>
          <w:szCs w:val="22"/>
        </w:rPr>
        <w:sectPr w:rsidR="00264F82" w:rsidSect="00264F82">
          <w:headerReference w:type="default" r:id="rId10"/>
          <w:footerReference w:type="first" r:id="rId11"/>
          <w:pgSz w:w="12240" w:h="15840"/>
          <w:pgMar w:top="1440" w:right="1728" w:bottom="1440" w:left="1728" w:header="720" w:footer="720" w:gutter="0"/>
          <w:cols w:space="720"/>
          <w:titlePg/>
          <w:docGrid w:linePitch="360"/>
        </w:sectPr>
      </w:pPr>
      <w:r w:rsidRPr="35971FF9">
        <w:rPr>
          <w:rFonts w:asciiTheme="majorHAnsi" w:eastAsiaTheme="majorEastAsia" w:hAnsiTheme="majorHAnsi" w:cstheme="majorBidi"/>
          <w:b/>
          <w:bCs/>
          <w:sz w:val="22"/>
          <w:szCs w:val="22"/>
        </w:rPr>
        <w:lastRenderedPageBreak/>
        <w:t>Proposed “Department Spotlight”</w:t>
      </w:r>
      <w:r w:rsidRPr="35971FF9">
        <w:rPr>
          <w:rFonts w:asciiTheme="majorHAnsi" w:eastAsiaTheme="majorEastAsia" w:hAnsiTheme="majorHAnsi" w:cstheme="majorBidi"/>
          <w:sz w:val="22"/>
          <w:szCs w:val="22"/>
        </w:rPr>
        <w:t xml:space="preserve">- Judd proposed that we do a new Department Spotlight where each department would get a chance to present what they are doing in their department.  This would be one department each meeting and be a small 5 minute presentation.  Members like this idea.  We did a random drawing and Biological Science was chosen to go first.  They will present at the meeting scheduled for October 10, 2016.  These presentations will be a great way to </w:t>
      </w:r>
      <w:r w:rsidRPr="003622CF">
        <w:rPr>
          <w:rFonts w:asciiTheme="majorHAnsi" w:eastAsiaTheme="majorEastAsia" w:hAnsiTheme="majorHAnsi" w:cstheme="majorBidi"/>
          <w:iCs/>
          <w:sz w:val="22"/>
          <w:szCs w:val="22"/>
        </w:rPr>
        <w:t>learn about</w:t>
      </w:r>
      <w:r w:rsidRPr="003622CF">
        <w:rPr>
          <w:rFonts w:asciiTheme="majorHAnsi" w:eastAsiaTheme="majorEastAsia" w:hAnsiTheme="majorHAnsi" w:cstheme="majorBidi"/>
          <w:sz w:val="22"/>
          <w:szCs w:val="22"/>
        </w:rPr>
        <w:t xml:space="preserve"> </w:t>
      </w:r>
      <w:r w:rsidRPr="35971FF9">
        <w:rPr>
          <w:rFonts w:asciiTheme="majorHAnsi" w:eastAsiaTheme="majorEastAsia" w:hAnsiTheme="majorHAnsi" w:cstheme="majorBidi"/>
          <w:sz w:val="22"/>
          <w:szCs w:val="22"/>
        </w:rPr>
        <w:t xml:space="preserve">other departments, and to </w:t>
      </w:r>
      <w:r w:rsidRPr="003622CF">
        <w:rPr>
          <w:rFonts w:asciiTheme="majorHAnsi" w:eastAsiaTheme="majorEastAsia" w:hAnsiTheme="majorHAnsi" w:cstheme="majorBidi"/>
          <w:iCs/>
          <w:sz w:val="22"/>
          <w:szCs w:val="22"/>
        </w:rPr>
        <w:t>share ideas about how departments are serving students</w:t>
      </w:r>
      <w:r w:rsidR="003622CF">
        <w:rPr>
          <w:rFonts w:asciiTheme="majorHAnsi" w:eastAsiaTheme="majorEastAsia" w:hAnsiTheme="majorHAnsi" w:cstheme="majorBidi"/>
          <w:iCs/>
          <w:sz w:val="22"/>
          <w:szCs w:val="22"/>
        </w:rPr>
        <w:t>.</w:t>
      </w:r>
      <w:r w:rsidRPr="003622CF">
        <w:rPr>
          <w:rFonts w:asciiTheme="majorHAnsi" w:eastAsiaTheme="majorEastAsia" w:hAnsiTheme="majorHAnsi" w:cstheme="majorBidi"/>
          <w:sz w:val="22"/>
          <w:szCs w:val="22"/>
        </w:rPr>
        <w:t xml:space="preserve"> </w:t>
      </w:r>
      <w:r w:rsidR="00FC0462">
        <w:br/>
      </w:r>
      <w:r w:rsidR="00FC0462">
        <w:br/>
      </w:r>
    </w:p>
    <w:p w14:paraId="16016DA1" w14:textId="77777777" w:rsidR="00A87891" w:rsidRDefault="000813E3" w:rsidP="000813E3">
      <w:pPr>
        <w:ind w:left="0"/>
        <w:rPr>
          <w:rFonts w:asciiTheme="majorHAnsi" w:hAnsiTheme="majorHAnsi" w:cstheme="majorHAnsi"/>
          <w:b/>
          <w:i/>
          <w:sz w:val="22"/>
          <w:szCs w:val="22"/>
        </w:rPr>
      </w:pPr>
      <w:r>
        <w:rPr>
          <w:rFonts w:asciiTheme="majorHAnsi" w:hAnsiTheme="majorHAnsi" w:cstheme="majorHAnsi"/>
          <w:b/>
          <w:i/>
          <w:sz w:val="22"/>
          <w:szCs w:val="22"/>
        </w:rPr>
        <w:lastRenderedPageBreak/>
        <w:t>Program Review</w:t>
      </w:r>
      <w:r w:rsidRPr="004B3A4B">
        <w:rPr>
          <w:rFonts w:asciiTheme="majorHAnsi" w:hAnsiTheme="majorHAnsi" w:cstheme="majorHAnsi"/>
          <w:b/>
          <w:i/>
          <w:sz w:val="22"/>
          <w:szCs w:val="22"/>
        </w:rPr>
        <w:t>:</w:t>
      </w:r>
      <w:r w:rsidRPr="000813E3">
        <w:t xml:space="preserve"> </w:t>
      </w:r>
      <w:r w:rsidRPr="000813E3">
        <w:rPr>
          <w:rFonts w:asciiTheme="majorHAnsi" w:hAnsiTheme="majorHAnsi" w:cstheme="majorHAnsi"/>
          <w:b/>
          <w:i/>
          <w:sz w:val="22"/>
          <w:szCs w:val="22"/>
        </w:rPr>
        <w:t>Nate</w:t>
      </w:r>
      <w:r>
        <w:rPr>
          <w:rFonts w:asciiTheme="majorHAnsi" w:hAnsiTheme="majorHAnsi" w:cstheme="majorHAnsi"/>
          <w:b/>
          <w:i/>
          <w:sz w:val="22"/>
          <w:szCs w:val="22"/>
        </w:rPr>
        <w:t xml:space="preserve"> </w:t>
      </w:r>
      <w:proofErr w:type="spellStart"/>
      <w:r w:rsidRPr="000813E3">
        <w:rPr>
          <w:rFonts w:asciiTheme="majorHAnsi" w:hAnsiTheme="majorHAnsi" w:cstheme="majorHAnsi"/>
          <w:b/>
          <w:i/>
          <w:sz w:val="22"/>
          <w:szCs w:val="22"/>
        </w:rPr>
        <w:t>Scharff</w:t>
      </w:r>
      <w:proofErr w:type="spellEnd"/>
      <w:r w:rsidRPr="000813E3">
        <w:rPr>
          <w:rFonts w:asciiTheme="majorHAnsi" w:hAnsiTheme="majorHAnsi" w:cstheme="majorHAnsi"/>
          <w:b/>
          <w:i/>
          <w:sz w:val="22"/>
          <w:szCs w:val="22"/>
        </w:rPr>
        <w:t xml:space="preserve"> &amp; Bonnie Ripley</w:t>
      </w:r>
    </w:p>
    <w:p w14:paraId="652FC1F6" w14:textId="77777777" w:rsidR="00FD7111" w:rsidRDefault="000813E3" w:rsidP="00C03F82">
      <w:pPr>
        <w:pStyle w:val="ListParagraph"/>
        <w:numPr>
          <w:ilvl w:val="0"/>
          <w:numId w:val="27"/>
        </w:numPr>
        <w:rPr>
          <w:rFonts w:asciiTheme="majorHAnsi" w:hAnsiTheme="majorHAnsi" w:cstheme="majorHAnsi"/>
          <w:sz w:val="22"/>
          <w:szCs w:val="22"/>
        </w:rPr>
        <w:sectPr w:rsidR="00FD7111" w:rsidSect="00264F82">
          <w:type w:val="continuous"/>
          <w:pgSz w:w="12240" w:h="15840"/>
          <w:pgMar w:top="1440" w:right="1728" w:bottom="1440" w:left="1728" w:header="720" w:footer="720" w:gutter="0"/>
          <w:cols w:space="720"/>
          <w:titlePg/>
          <w:docGrid w:linePitch="360"/>
        </w:sectPr>
      </w:pPr>
      <w:r w:rsidRPr="00C03F82">
        <w:rPr>
          <w:rFonts w:ascii="Arial" w:hAnsi="Arial" w:cs="Arial"/>
          <w:color w:val="000000"/>
          <w:sz w:val="22"/>
          <w:szCs w:val="22"/>
        </w:rPr>
        <w:t xml:space="preserve">The program reviews intent has been to make adjustments and changes in order to make the process better.  With this committee the intent is to share best practices. The process is first semester your department will write and produce the document and it will be due at the end of the semester.  The following semester the document is reviewed.  Then PRC sits down with your department and the intent is to find out what you need to make these changes happen and how the PRC can support you. Then in a year, your department will meet with the VP of Academic Affairs, and they will follow up with you on how you applied the suggestions and recommendations of the PRC.  </w:t>
      </w:r>
      <w:r w:rsidRPr="00C03F82">
        <w:rPr>
          <w:rFonts w:ascii="Arial" w:hAnsi="Arial" w:cs="Arial"/>
          <w:color w:val="000000"/>
          <w:sz w:val="22"/>
          <w:szCs w:val="22"/>
        </w:rPr>
        <w:br/>
      </w:r>
      <w:r w:rsidRPr="00C03F82">
        <w:rPr>
          <w:rFonts w:ascii="Arial" w:hAnsi="Arial" w:cs="Arial"/>
          <w:color w:val="000000"/>
          <w:sz w:val="22"/>
          <w:szCs w:val="22"/>
        </w:rPr>
        <w:br/>
      </w:r>
      <w:r w:rsidR="00327022" w:rsidRPr="00C03F82">
        <w:rPr>
          <w:rFonts w:ascii="Arial" w:hAnsi="Arial" w:cs="Arial"/>
          <w:color w:val="000000"/>
          <w:sz w:val="22"/>
          <w:szCs w:val="22"/>
        </w:rPr>
        <w:t xml:space="preserve">The PRC has been in an internal review as to how they can support the department writers, and with the feedback received they have made more changes to help support the departments.  There were three main areas you have asked us to improve on.  The most important areas were gathering the data that your department uses, the handbook itself and the support for the writers.  </w:t>
      </w:r>
      <w:r w:rsidR="00327022" w:rsidRPr="00C03F82">
        <w:rPr>
          <w:rFonts w:ascii="Arial" w:hAnsi="Arial" w:cs="Arial"/>
          <w:color w:val="000000"/>
          <w:sz w:val="22"/>
          <w:szCs w:val="22"/>
        </w:rPr>
        <w:br/>
      </w:r>
      <w:r w:rsidR="00327022" w:rsidRPr="00C03F82">
        <w:rPr>
          <w:rFonts w:ascii="Arial" w:hAnsi="Arial" w:cs="Arial"/>
          <w:color w:val="000000"/>
          <w:sz w:val="22"/>
          <w:szCs w:val="22"/>
        </w:rPr>
        <w:br/>
        <w:t xml:space="preserve">Bonnie Ripley has taken over gathering and organizing the data.  Then it is given directly to the writers. This made the process so much easier for the writers.  Bonnie will continue streamlining this task and will be giving you this data on a semester by semester basis.  This way departments can look at the trends </w:t>
      </w:r>
      <w:proofErr w:type="gramStart"/>
      <w:r w:rsidR="00327022" w:rsidRPr="00C03F82">
        <w:rPr>
          <w:rFonts w:ascii="Arial" w:hAnsi="Arial" w:cs="Arial"/>
          <w:color w:val="000000"/>
          <w:sz w:val="22"/>
          <w:szCs w:val="22"/>
        </w:rPr>
        <w:t>and  then</w:t>
      </w:r>
      <w:proofErr w:type="gramEnd"/>
      <w:r w:rsidR="00327022" w:rsidRPr="00C03F82">
        <w:rPr>
          <w:rFonts w:ascii="Arial" w:hAnsi="Arial" w:cs="Arial"/>
          <w:color w:val="000000"/>
          <w:sz w:val="22"/>
          <w:szCs w:val="22"/>
        </w:rPr>
        <w:t xml:space="preserve"> just submit these findings every six years. This will also help motivate requests for staff, things outside of the normal budgets and any other request you may have.  The data will all be in these revie</w:t>
      </w:r>
      <w:r w:rsidR="007337B4" w:rsidRPr="00C03F82">
        <w:rPr>
          <w:rFonts w:ascii="Arial" w:hAnsi="Arial" w:cs="Arial"/>
          <w:color w:val="000000"/>
          <w:sz w:val="22"/>
          <w:szCs w:val="22"/>
        </w:rPr>
        <w:t>ws and will support the request and overall goals of the college.</w:t>
      </w:r>
      <w:r w:rsidR="007337B4" w:rsidRPr="00C03F82">
        <w:rPr>
          <w:rFonts w:ascii="Arial" w:hAnsi="Arial" w:cs="Arial"/>
          <w:color w:val="000000"/>
          <w:sz w:val="22"/>
          <w:szCs w:val="22"/>
        </w:rPr>
        <w:br/>
      </w:r>
      <w:r w:rsidR="007337B4" w:rsidRPr="00C03F82">
        <w:rPr>
          <w:rFonts w:ascii="Arial" w:hAnsi="Arial" w:cs="Arial"/>
          <w:color w:val="000000"/>
          <w:sz w:val="22"/>
          <w:szCs w:val="22"/>
        </w:rPr>
        <w:br/>
        <w:t>The handbook has been revised and will help guide the process of each of the 8 sections that departments are writing on.</w:t>
      </w:r>
      <w:r w:rsidR="007337B4" w:rsidRPr="00C03F82">
        <w:rPr>
          <w:rFonts w:ascii="Arial" w:hAnsi="Arial" w:cs="Arial"/>
          <w:color w:val="000000"/>
          <w:sz w:val="22"/>
          <w:szCs w:val="22"/>
        </w:rPr>
        <w:br/>
      </w:r>
      <w:r w:rsidR="007337B4" w:rsidRPr="00C03F82">
        <w:rPr>
          <w:rFonts w:ascii="Arial" w:hAnsi="Arial" w:cs="Arial"/>
          <w:color w:val="000000"/>
          <w:sz w:val="22"/>
          <w:szCs w:val="22"/>
        </w:rPr>
        <w:br/>
        <w:t xml:space="preserve">The Third piece was the writer support.  PRC scanned all the documents so all the prior six years of review are available to the writers. There will also be examples of other reviews that were written well so that writers can use these as a reference.  The Deans will also be involved and helping that the reviews are on track.  Meetings will also be setup between PRC and departments to give one on one </w:t>
      </w:r>
      <w:r w:rsidR="007337B4" w:rsidRPr="00C03F82">
        <w:rPr>
          <w:rFonts w:ascii="Arial" w:hAnsi="Arial" w:cs="Arial"/>
          <w:color w:val="000000"/>
          <w:sz w:val="22"/>
          <w:szCs w:val="22"/>
        </w:rPr>
        <w:lastRenderedPageBreak/>
        <w:t>support along the way, in order to help writers in the process.</w:t>
      </w:r>
      <w:r w:rsidR="00C03F82" w:rsidRPr="00C03F82">
        <w:rPr>
          <w:rFonts w:ascii="Arial" w:hAnsi="Arial" w:cs="Arial"/>
          <w:color w:val="000000"/>
          <w:sz w:val="22"/>
          <w:szCs w:val="22"/>
        </w:rPr>
        <w:t xml:space="preserve">  The calendar was handed out and was gone over.</w:t>
      </w:r>
      <w:r w:rsidR="00C03F82" w:rsidRPr="00C03F82">
        <w:rPr>
          <w:rFonts w:ascii="Arial" w:hAnsi="Arial" w:cs="Arial"/>
          <w:color w:val="000000"/>
          <w:sz w:val="22"/>
          <w:szCs w:val="22"/>
        </w:rPr>
        <w:br/>
      </w:r>
      <w:r w:rsidR="00C03F82" w:rsidRPr="00C03F82">
        <w:rPr>
          <w:rFonts w:ascii="Arial" w:hAnsi="Arial" w:cs="Arial"/>
          <w:color w:val="000000"/>
          <w:sz w:val="22"/>
          <w:szCs w:val="22"/>
        </w:rPr>
        <w:br/>
        <w:t xml:space="preserve">The document will be posted online, but a concern was made to not post the appendices online.  Even though the information will be available, it would be better to not post the appendices online, just the report. </w:t>
      </w:r>
      <w:r w:rsidR="00FD7111">
        <w:rPr>
          <w:rFonts w:ascii="Arial" w:hAnsi="Arial" w:cs="Arial"/>
          <w:color w:val="000000"/>
          <w:sz w:val="22"/>
          <w:szCs w:val="22"/>
        </w:rPr>
        <w:br/>
      </w:r>
      <w:r w:rsidR="00FD7111">
        <w:rPr>
          <w:rFonts w:ascii="Arial" w:hAnsi="Arial" w:cs="Arial"/>
          <w:color w:val="000000"/>
          <w:sz w:val="22"/>
          <w:szCs w:val="22"/>
        </w:rPr>
        <w:br/>
      </w:r>
    </w:p>
    <w:p w14:paraId="1724B1EB" w14:textId="01F657FB" w:rsidR="00C03F82" w:rsidRPr="00FD7111" w:rsidRDefault="00FD7111" w:rsidP="35971FF9">
      <w:pPr>
        <w:pStyle w:val="NormalWeb"/>
        <w:spacing w:before="0" w:beforeAutospacing="0" w:after="0" w:afterAutospacing="0"/>
        <w:ind w:left="720" w:hanging="720"/>
        <w:rPr>
          <w:rFonts w:asciiTheme="majorHAnsi" w:hAnsiTheme="majorHAnsi" w:cstheme="majorHAnsi"/>
          <w:b/>
          <w:sz w:val="22"/>
          <w:szCs w:val="22"/>
        </w:rPr>
      </w:pPr>
      <w:r w:rsidRPr="35971FF9">
        <w:rPr>
          <w:rFonts w:asciiTheme="majorHAnsi" w:eastAsiaTheme="majorEastAsia" w:hAnsiTheme="majorHAnsi" w:cstheme="majorBidi"/>
          <w:b/>
          <w:bCs/>
          <w:sz w:val="22"/>
          <w:szCs w:val="22"/>
        </w:rPr>
        <w:lastRenderedPageBreak/>
        <w:t>Enrollment Management – Judd Curran</w:t>
      </w:r>
      <w:r>
        <w:rPr>
          <w:rFonts w:asciiTheme="majorHAnsi" w:hAnsiTheme="majorHAnsi" w:cstheme="majorHAnsi"/>
          <w:b/>
          <w:sz w:val="22"/>
          <w:szCs w:val="22"/>
        </w:rPr>
        <w:br/>
      </w:r>
      <w:r>
        <w:rPr>
          <w:rFonts w:ascii="Arial" w:hAnsi="Arial" w:cs="Arial"/>
          <w:color w:val="000000"/>
          <w:sz w:val="22"/>
          <w:szCs w:val="22"/>
        </w:rPr>
        <w:br/>
      </w:r>
      <w:r w:rsidRPr="35971FF9">
        <w:rPr>
          <w:rFonts w:ascii="Arial" w:eastAsia="Arial" w:hAnsi="Arial" w:cs="Arial"/>
          <w:color w:val="000000"/>
          <w:sz w:val="22"/>
          <w:szCs w:val="22"/>
        </w:rPr>
        <w:t xml:space="preserve">The enrollment strategy committee has </w:t>
      </w:r>
      <w:r w:rsidRPr="003622CF">
        <w:rPr>
          <w:rFonts w:ascii="Arial" w:eastAsia="Arial" w:hAnsi="Arial" w:cs="Arial"/>
          <w:iCs/>
          <w:sz w:val="22"/>
          <w:szCs w:val="22"/>
        </w:rPr>
        <w:t xml:space="preserve">proposed </w:t>
      </w:r>
      <w:r w:rsidRPr="35971FF9">
        <w:rPr>
          <w:rFonts w:ascii="Arial" w:eastAsia="Arial" w:hAnsi="Arial" w:cs="Arial"/>
          <w:color w:val="000000"/>
          <w:sz w:val="22"/>
          <w:szCs w:val="22"/>
        </w:rPr>
        <w:t xml:space="preserve">a new committee </w:t>
      </w:r>
      <w:r w:rsidRPr="003622CF">
        <w:rPr>
          <w:rFonts w:ascii="Arial" w:eastAsia="Arial" w:hAnsi="Arial" w:cs="Arial"/>
          <w:iCs/>
          <w:sz w:val="22"/>
          <w:szCs w:val="22"/>
        </w:rPr>
        <w:t>chair structure that would consist of “tri-chair” arrangement</w:t>
      </w:r>
      <w:r w:rsidR="003622CF">
        <w:rPr>
          <w:rFonts w:ascii="Arial" w:eastAsia="Arial" w:hAnsi="Arial" w:cs="Arial"/>
          <w:iCs/>
          <w:sz w:val="22"/>
          <w:szCs w:val="22"/>
        </w:rPr>
        <w:t>.</w:t>
      </w:r>
      <w:r w:rsidRPr="35971FF9">
        <w:rPr>
          <w:rFonts w:ascii="Arial" w:eastAsia="Arial" w:hAnsi="Arial" w:cs="Arial"/>
          <w:color w:val="000000"/>
          <w:sz w:val="22"/>
          <w:szCs w:val="22"/>
        </w:rPr>
        <w:t xml:space="preserve"> </w:t>
      </w:r>
      <w:r w:rsidRPr="003622CF">
        <w:rPr>
          <w:rFonts w:ascii="Arial" w:eastAsia="Arial" w:hAnsi="Arial" w:cs="Arial"/>
          <w:iCs/>
          <w:sz w:val="22"/>
          <w:szCs w:val="22"/>
        </w:rPr>
        <w:t>The proposed chair positions for the committee would include the VPAA (</w:t>
      </w:r>
      <w:r w:rsidRPr="003622CF">
        <w:rPr>
          <w:rFonts w:ascii="Arial" w:eastAsia="Arial" w:hAnsi="Arial" w:cs="Arial"/>
          <w:sz w:val="22"/>
          <w:szCs w:val="22"/>
        </w:rPr>
        <w:t xml:space="preserve">Katrina </w:t>
      </w:r>
      <w:proofErr w:type="spellStart"/>
      <w:r w:rsidRPr="003622CF">
        <w:rPr>
          <w:rFonts w:ascii="Arial" w:eastAsia="Arial" w:hAnsi="Arial" w:cs="Arial"/>
          <w:sz w:val="22"/>
          <w:szCs w:val="22"/>
        </w:rPr>
        <w:t>Vanderwoulde</w:t>
      </w:r>
      <w:proofErr w:type="spellEnd"/>
      <w:r w:rsidRPr="003622CF">
        <w:rPr>
          <w:rFonts w:ascii="Arial" w:eastAsia="Arial" w:hAnsi="Arial" w:cs="Arial"/>
          <w:iCs/>
          <w:sz w:val="22"/>
          <w:szCs w:val="22"/>
        </w:rPr>
        <w:t>)</w:t>
      </w:r>
      <w:r w:rsidRPr="003622CF">
        <w:rPr>
          <w:rFonts w:ascii="Arial" w:eastAsia="Arial" w:hAnsi="Arial" w:cs="Arial"/>
          <w:sz w:val="22"/>
          <w:szCs w:val="22"/>
        </w:rPr>
        <w:t xml:space="preserve">, </w:t>
      </w:r>
      <w:r w:rsidRPr="003622CF">
        <w:rPr>
          <w:rFonts w:ascii="Arial" w:eastAsia="Arial" w:hAnsi="Arial" w:cs="Arial"/>
          <w:iCs/>
          <w:sz w:val="22"/>
          <w:szCs w:val="22"/>
        </w:rPr>
        <w:t>the VPSS (</w:t>
      </w:r>
      <w:r w:rsidRPr="35971FF9">
        <w:rPr>
          <w:rFonts w:ascii="Arial" w:eastAsia="Arial" w:hAnsi="Arial" w:cs="Arial"/>
          <w:color w:val="000000"/>
          <w:sz w:val="22"/>
          <w:szCs w:val="22"/>
        </w:rPr>
        <w:t>Mashable Gable</w:t>
      </w:r>
      <w:r w:rsidRPr="35971FF9">
        <w:rPr>
          <w:rFonts w:ascii="Arial" w:eastAsia="Arial" w:hAnsi="Arial" w:cs="Arial"/>
          <w:i/>
          <w:iCs/>
          <w:color w:val="76923C" w:themeColor="accent3" w:themeShade="BF"/>
          <w:sz w:val="22"/>
          <w:szCs w:val="22"/>
        </w:rPr>
        <w:t>)</w:t>
      </w:r>
      <w:r w:rsidRPr="35971FF9">
        <w:rPr>
          <w:rFonts w:ascii="Arial" w:eastAsia="Arial" w:hAnsi="Arial" w:cs="Arial"/>
          <w:color w:val="000000"/>
          <w:sz w:val="22"/>
          <w:szCs w:val="22"/>
        </w:rPr>
        <w:t xml:space="preserve">, </w:t>
      </w:r>
      <w:r w:rsidRPr="003622CF">
        <w:rPr>
          <w:rFonts w:ascii="Arial" w:eastAsia="Arial" w:hAnsi="Arial" w:cs="Arial"/>
          <w:sz w:val="22"/>
          <w:szCs w:val="22"/>
        </w:rPr>
        <w:t xml:space="preserve">and </w:t>
      </w:r>
      <w:r w:rsidR="003622CF" w:rsidRPr="003622CF">
        <w:rPr>
          <w:rFonts w:ascii="Arial" w:eastAsia="Arial" w:hAnsi="Arial" w:cs="Arial"/>
          <w:bCs/>
          <w:sz w:val="22"/>
          <w:szCs w:val="22"/>
        </w:rPr>
        <w:t>the</w:t>
      </w:r>
      <w:r w:rsidRPr="003622CF">
        <w:rPr>
          <w:rFonts w:ascii="Arial" w:eastAsia="Arial" w:hAnsi="Arial" w:cs="Arial"/>
          <w:sz w:val="22"/>
          <w:szCs w:val="22"/>
        </w:rPr>
        <w:t xml:space="preserve"> </w:t>
      </w:r>
      <w:r w:rsidRPr="003622CF">
        <w:rPr>
          <w:rFonts w:ascii="Arial" w:eastAsia="Arial" w:hAnsi="Arial" w:cs="Arial"/>
          <w:i/>
          <w:iCs/>
          <w:sz w:val="22"/>
          <w:szCs w:val="22"/>
        </w:rPr>
        <w:t>CCC</w:t>
      </w:r>
      <w:r w:rsidRPr="35971FF9">
        <w:rPr>
          <w:rFonts w:ascii="Arial" w:eastAsia="Arial" w:hAnsi="Arial" w:cs="Arial"/>
          <w:color w:val="000000"/>
          <w:sz w:val="22"/>
          <w:szCs w:val="22"/>
        </w:rPr>
        <w:t xml:space="preserve">, currently Judd Curran. </w:t>
      </w:r>
      <w:r w:rsidR="001C3246" w:rsidRPr="35971FF9">
        <w:rPr>
          <w:rFonts w:ascii="Arial" w:eastAsia="Arial" w:hAnsi="Arial" w:cs="Arial"/>
          <w:color w:val="000000"/>
          <w:sz w:val="22"/>
          <w:szCs w:val="22"/>
        </w:rPr>
        <w:t xml:space="preserve">They are meeting twice a month.  What has been discussed so far is that Grossmont is </w:t>
      </w:r>
      <w:r w:rsidR="001C3246" w:rsidRPr="003622CF">
        <w:rPr>
          <w:rFonts w:ascii="Arial" w:eastAsia="Arial" w:hAnsi="Arial" w:cs="Arial"/>
          <w:sz w:val="22"/>
          <w:szCs w:val="22"/>
        </w:rPr>
        <w:t>u</w:t>
      </w:r>
      <w:r w:rsidR="001C3246" w:rsidRPr="003622CF">
        <w:rPr>
          <w:rFonts w:ascii="Arial" w:eastAsia="Arial" w:hAnsi="Arial" w:cs="Arial"/>
          <w:iCs/>
          <w:sz w:val="22"/>
          <w:szCs w:val="22"/>
        </w:rPr>
        <w:t>p</w:t>
      </w:r>
      <w:r w:rsidR="001C3246" w:rsidRPr="003622CF">
        <w:rPr>
          <w:rFonts w:ascii="Arial" w:eastAsia="Arial" w:hAnsi="Arial" w:cs="Arial"/>
          <w:sz w:val="22"/>
          <w:szCs w:val="22"/>
        </w:rPr>
        <w:t xml:space="preserve"> </w:t>
      </w:r>
      <w:r w:rsidR="001C3246" w:rsidRPr="35971FF9">
        <w:rPr>
          <w:rFonts w:ascii="Arial" w:eastAsia="Arial" w:hAnsi="Arial" w:cs="Arial"/>
          <w:color w:val="000000"/>
          <w:sz w:val="22"/>
          <w:szCs w:val="22"/>
        </w:rPr>
        <w:t xml:space="preserve">in </w:t>
      </w:r>
      <w:r w:rsidR="001C3246" w:rsidRPr="003622CF">
        <w:rPr>
          <w:rFonts w:ascii="Arial" w:eastAsia="Arial" w:hAnsi="Arial" w:cs="Arial"/>
          <w:iCs/>
          <w:sz w:val="22"/>
          <w:szCs w:val="22"/>
        </w:rPr>
        <w:t>FTES</w:t>
      </w:r>
      <w:r w:rsidR="001C3246" w:rsidRPr="35971FF9">
        <w:rPr>
          <w:rFonts w:ascii="Arial" w:eastAsia="Arial" w:hAnsi="Arial" w:cs="Arial"/>
          <w:color w:val="000000"/>
          <w:sz w:val="22"/>
          <w:szCs w:val="22"/>
        </w:rPr>
        <w:t xml:space="preserve"> enrollment by </w:t>
      </w:r>
      <w:r w:rsidRPr="35971FF9">
        <w:rPr>
          <w:rFonts w:ascii="Arial" w:eastAsia="Arial" w:hAnsi="Arial" w:cs="Arial"/>
          <w:color w:val="000000"/>
          <w:sz w:val="22"/>
          <w:szCs w:val="22"/>
        </w:rPr>
        <w:t xml:space="preserve">3% </w:t>
      </w:r>
      <w:r w:rsidRPr="003622CF">
        <w:rPr>
          <w:rFonts w:ascii="Arial" w:eastAsia="Arial" w:hAnsi="Arial" w:cs="Arial"/>
          <w:sz w:val="22"/>
          <w:szCs w:val="22"/>
        </w:rPr>
        <w:t xml:space="preserve">for </w:t>
      </w:r>
      <w:proofErr w:type="gramStart"/>
      <w:r w:rsidRPr="003622CF">
        <w:rPr>
          <w:rFonts w:ascii="Arial" w:eastAsia="Arial" w:hAnsi="Arial" w:cs="Arial"/>
          <w:iCs/>
          <w:sz w:val="22"/>
          <w:szCs w:val="22"/>
        </w:rPr>
        <w:t>Fall</w:t>
      </w:r>
      <w:proofErr w:type="gramEnd"/>
      <w:r w:rsidRPr="003622CF">
        <w:rPr>
          <w:rFonts w:ascii="Arial" w:eastAsia="Arial" w:hAnsi="Arial" w:cs="Arial"/>
          <w:iCs/>
          <w:sz w:val="22"/>
          <w:szCs w:val="22"/>
        </w:rPr>
        <w:t xml:space="preserve"> 2016</w:t>
      </w:r>
      <w:r w:rsidRPr="35971FF9">
        <w:rPr>
          <w:rFonts w:ascii="Arial" w:eastAsia="Arial" w:hAnsi="Arial" w:cs="Arial"/>
          <w:color w:val="000000"/>
          <w:sz w:val="22"/>
          <w:szCs w:val="22"/>
        </w:rPr>
        <w:t xml:space="preserve">. We need to </w:t>
      </w:r>
      <w:r w:rsidRPr="003622CF">
        <w:rPr>
          <w:rFonts w:ascii="Arial" w:eastAsia="Arial" w:hAnsi="Arial" w:cs="Arial"/>
          <w:iCs/>
          <w:sz w:val="22"/>
          <w:szCs w:val="22"/>
        </w:rPr>
        <w:t>earn</w:t>
      </w:r>
      <w:r w:rsidRPr="003622CF">
        <w:rPr>
          <w:rFonts w:ascii="Arial" w:eastAsia="Arial" w:hAnsi="Arial" w:cs="Arial"/>
          <w:b/>
          <w:bCs/>
          <w:sz w:val="22"/>
          <w:szCs w:val="22"/>
        </w:rPr>
        <w:t xml:space="preserve"> </w:t>
      </w:r>
      <w:r w:rsidRPr="35971FF9">
        <w:rPr>
          <w:rFonts w:ascii="Arial" w:eastAsia="Arial" w:hAnsi="Arial" w:cs="Arial"/>
          <w:color w:val="000000"/>
          <w:sz w:val="22"/>
          <w:szCs w:val="22"/>
        </w:rPr>
        <w:t>6 %  </w:t>
      </w:r>
      <w:r w:rsidR="001C3246" w:rsidRPr="35971FF9">
        <w:rPr>
          <w:rFonts w:ascii="Arial" w:eastAsia="Arial" w:hAnsi="Arial" w:cs="Arial"/>
          <w:color w:val="000000"/>
          <w:sz w:val="22"/>
          <w:szCs w:val="22"/>
        </w:rPr>
        <w:t xml:space="preserve">for the year to hit </w:t>
      </w:r>
      <w:r w:rsidR="001C3246" w:rsidRPr="003622CF">
        <w:rPr>
          <w:rFonts w:ascii="Arial" w:eastAsia="Arial" w:hAnsi="Arial" w:cs="Arial"/>
          <w:iCs/>
          <w:sz w:val="22"/>
          <w:szCs w:val="22"/>
        </w:rPr>
        <w:t>our</w:t>
      </w:r>
      <w:r w:rsidR="001C3246" w:rsidRPr="003622CF">
        <w:rPr>
          <w:rFonts w:ascii="Arial" w:eastAsia="Arial" w:hAnsi="Arial" w:cs="Arial"/>
          <w:sz w:val="22"/>
          <w:szCs w:val="22"/>
        </w:rPr>
        <w:t xml:space="preserve"> </w:t>
      </w:r>
      <w:r w:rsidRPr="35971FF9">
        <w:rPr>
          <w:rFonts w:ascii="Arial" w:eastAsia="Arial" w:hAnsi="Arial" w:cs="Arial"/>
          <w:color w:val="000000"/>
          <w:sz w:val="22"/>
          <w:szCs w:val="22"/>
        </w:rPr>
        <w:t xml:space="preserve">base </w:t>
      </w:r>
      <w:r w:rsidRPr="003622CF">
        <w:rPr>
          <w:rFonts w:ascii="Arial" w:eastAsia="Arial" w:hAnsi="Arial" w:cs="Arial"/>
          <w:iCs/>
          <w:sz w:val="22"/>
          <w:szCs w:val="22"/>
        </w:rPr>
        <w:t>allocation to avoid revenue cuts and the need for stabilization funding  Thus, we need to earn around 9% growth through Winter session and Spring 2017 to average 6% for the year and make our base.</w:t>
      </w:r>
      <w:r w:rsidRPr="003622CF">
        <w:rPr>
          <w:rFonts w:ascii="Arial" w:eastAsia="Arial" w:hAnsi="Arial" w:cs="Arial"/>
          <w:sz w:val="22"/>
          <w:szCs w:val="22"/>
        </w:rPr>
        <w:t xml:space="preserve">  </w:t>
      </w:r>
      <w:r w:rsidRPr="35971FF9">
        <w:rPr>
          <w:rFonts w:ascii="Arial" w:eastAsia="Arial" w:hAnsi="Arial" w:cs="Arial"/>
          <w:color w:val="000000"/>
          <w:sz w:val="22"/>
          <w:szCs w:val="22"/>
        </w:rPr>
        <w:t xml:space="preserve">We would need to </w:t>
      </w:r>
      <w:r w:rsidRPr="003622CF">
        <w:rPr>
          <w:rFonts w:ascii="Arial" w:eastAsia="Arial" w:hAnsi="Arial" w:cs="Arial"/>
          <w:iCs/>
          <w:sz w:val="22"/>
          <w:szCs w:val="22"/>
        </w:rPr>
        <w:t>earn</w:t>
      </w:r>
      <w:r w:rsidRPr="003622CF">
        <w:rPr>
          <w:rFonts w:ascii="Arial" w:eastAsia="Arial" w:hAnsi="Arial" w:cs="Arial"/>
          <w:sz w:val="22"/>
          <w:szCs w:val="22"/>
        </w:rPr>
        <w:t xml:space="preserve"> </w:t>
      </w:r>
      <w:r w:rsidRPr="35971FF9">
        <w:rPr>
          <w:rFonts w:ascii="Arial" w:eastAsia="Arial" w:hAnsi="Arial" w:cs="Arial"/>
          <w:color w:val="000000"/>
          <w:sz w:val="22"/>
          <w:szCs w:val="22"/>
        </w:rPr>
        <w:t>9% to get to growth.  </w:t>
      </w:r>
      <w:r w:rsidR="001C3246" w:rsidRPr="35971FF9">
        <w:rPr>
          <w:rFonts w:ascii="Arial" w:eastAsia="Arial" w:hAnsi="Arial" w:cs="Arial"/>
          <w:color w:val="000000"/>
          <w:sz w:val="22"/>
          <w:szCs w:val="22"/>
        </w:rPr>
        <w:t xml:space="preserve">We need to </w:t>
      </w:r>
      <w:r w:rsidR="001C3246" w:rsidRPr="003622CF">
        <w:rPr>
          <w:rFonts w:ascii="Arial" w:eastAsia="Arial" w:hAnsi="Arial" w:cs="Arial"/>
          <w:iCs/>
          <w:sz w:val="22"/>
          <w:szCs w:val="22"/>
        </w:rPr>
        <w:t>continue to</w:t>
      </w:r>
      <w:r w:rsidR="001C3246" w:rsidRPr="003622CF">
        <w:rPr>
          <w:rFonts w:ascii="Arial" w:eastAsia="Arial" w:hAnsi="Arial" w:cs="Arial"/>
          <w:sz w:val="22"/>
          <w:szCs w:val="22"/>
        </w:rPr>
        <w:t xml:space="preserve"> </w:t>
      </w:r>
      <w:r w:rsidR="001C3246" w:rsidRPr="35971FF9">
        <w:rPr>
          <w:rFonts w:ascii="Arial" w:eastAsia="Arial" w:hAnsi="Arial" w:cs="Arial"/>
          <w:color w:val="000000"/>
          <w:sz w:val="22"/>
          <w:szCs w:val="22"/>
        </w:rPr>
        <w:t xml:space="preserve">create more classes and </w:t>
      </w:r>
      <w:r w:rsidRPr="35971FF9">
        <w:rPr>
          <w:rFonts w:ascii="Arial" w:eastAsia="Arial" w:hAnsi="Arial" w:cs="Arial"/>
          <w:color w:val="000000"/>
          <w:sz w:val="22"/>
          <w:szCs w:val="22"/>
        </w:rPr>
        <w:t xml:space="preserve">fill </w:t>
      </w:r>
      <w:r w:rsidR="001C3246" w:rsidRPr="35971FF9">
        <w:rPr>
          <w:rFonts w:ascii="Arial" w:eastAsia="Arial" w:hAnsi="Arial" w:cs="Arial"/>
          <w:color w:val="000000"/>
          <w:sz w:val="22"/>
          <w:szCs w:val="22"/>
        </w:rPr>
        <w:t>those classes</w:t>
      </w:r>
      <w:r w:rsidRPr="35971FF9">
        <w:rPr>
          <w:rFonts w:ascii="Arial" w:eastAsia="Arial" w:hAnsi="Arial" w:cs="Arial"/>
          <w:color w:val="000000"/>
          <w:sz w:val="22"/>
          <w:szCs w:val="22"/>
        </w:rPr>
        <w:t xml:space="preserve">. </w:t>
      </w:r>
      <w:proofErr w:type="spellStart"/>
      <w:r w:rsidR="001C3246" w:rsidRPr="35971FF9">
        <w:rPr>
          <w:rFonts w:ascii="Verdana" w:eastAsia="Verdana" w:hAnsi="Verdana" w:cs="Verdana"/>
          <w:color w:val="222222"/>
          <w:sz w:val="21"/>
          <w:szCs w:val="21"/>
          <w:shd w:val="clear" w:color="auto" w:fill="FFFFFF"/>
        </w:rPr>
        <w:t>Lorenze</w:t>
      </w:r>
      <w:proofErr w:type="spellEnd"/>
      <w:r w:rsidR="001C3246" w:rsidRPr="35971FF9">
        <w:rPr>
          <w:rFonts w:ascii="Verdana" w:eastAsia="Verdana" w:hAnsi="Verdana" w:cs="Verdana"/>
          <w:color w:val="222222"/>
          <w:sz w:val="21"/>
          <w:szCs w:val="21"/>
          <w:shd w:val="clear" w:color="auto" w:fill="FFFFFF"/>
        </w:rPr>
        <w:t xml:space="preserve"> Legaspi</w:t>
      </w:r>
      <w:r w:rsidR="001C3246" w:rsidRPr="35971FF9">
        <w:rPr>
          <w:rFonts w:ascii="Arial" w:eastAsia="Arial" w:hAnsi="Arial" w:cs="Arial"/>
          <w:color w:val="000000"/>
          <w:sz w:val="22"/>
          <w:szCs w:val="22"/>
        </w:rPr>
        <w:t xml:space="preserve"> is coming out with new spreadsheets to help understand </w:t>
      </w:r>
      <w:r w:rsidR="001C3246" w:rsidRPr="003622CF">
        <w:rPr>
          <w:rFonts w:ascii="Arial" w:eastAsia="Arial" w:hAnsi="Arial" w:cs="Arial"/>
          <w:iCs/>
          <w:sz w:val="22"/>
          <w:szCs w:val="22"/>
        </w:rPr>
        <w:t xml:space="preserve">where we are more precisely and what earning 9% through the remainder of the year will look like in the numbers. </w:t>
      </w:r>
      <w:r w:rsidR="001C3246" w:rsidRPr="003622CF">
        <w:rPr>
          <w:rFonts w:ascii="Arial" w:eastAsia="Arial" w:hAnsi="Arial" w:cs="Arial"/>
          <w:sz w:val="22"/>
          <w:szCs w:val="22"/>
        </w:rPr>
        <w:t xml:space="preserve"> </w:t>
      </w:r>
      <w:r w:rsidR="001C3246" w:rsidRPr="35971FF9">
        <w:rPr>
          <w:rFonts w:ascii="Arial" w:eastAsia="Arial" w:hAnsi="Arial" w:cs="Arial"/>
          <w:color w:val="000000"/>
          <w:sz w:val="22"/>
          <w:szCs w:val="22"/>
        </w:rPr>
        <w:t>Our current s</w:t>
      </w:r>
      <w:r w:rsidRPr="35971FF9">
        <w:rPr>
          <w:rFonts w:ascii="Arial" w:eastAsia="Arial" w:hAnsi="Arial" w:cs="Arial"/>
          <w:color w:val="000000"/>
          <w:sz w:val="22"/>
          <w:szCs w:val="22"/>
        </w:rPr>
        <w:t xml:space="preserve">trategies are helping, but </w:t>
      </w:r>
      <w:r w:rsidR="001C3246" w:rsidRPr="35971FF9">
        <w:rPr>
          <w:rFonts w:ascii="Arial" w:eastAsia="Arial" w:hAnsi="Arial" w:cs="Arial"/>
          <w:color w:val="000000"/>
          <w:sz w:val="22"/>
          <w:szCs w:val="22"/>
        </w:rPr>
        <w:t xml:space="preserve">a question arises of </w:t>
      </w:r>
      <w:r w:rsidRPr="35971FF9">
        <w:rPr>
          <w:rFonts w:ascii="Arial" w:eastAsia="Arial" w:hAnsi="Arial" w:cs="Arial"/>
          <w:color w:val="000000"/>
          <w:sz w:val="22"/>
          <w:szCs w:val="22"/>
        </w:rPr>
        <w:t>what happens if we do not make growth.  </w:t>
      </w:r>
      <w:r w:rsidR="001C3246" w:rsidRPr="35971FF9">
        <w:rPr>
          <w:rFonts w:ascii="Arial" w:eastAsia="Arial" w:hAnsi="Arial" w:cs="Arial"/>
          <w:color w:val="000000"/>
          <w:sz w:val="22"/>
          <w:szCs w:val="22"/>
        </w:rPr>
        <w:t xml:space="preserve">If we fall short we will need to apply for </w:t>
      </w:r>
      <w:r w:rsidR="001C3246" w:rsidRPr="003622CF">
        <w:rPr>
          <w:rFonts w:ascii="Arial" w:eastAsia="Arial" w:hAnsi="Arial" w:cs="Arial"/>
          <w:sz w:val="22"/>
          <w:szCs w:val="22"/>
        </w:rPr>
        <w:t xml:space="preserve">stabilization </w:t>
      </w:r>
      <w:r w:rsidR="001C3246" w:rsidRPr="003622CF">
        <w:rPr>
          <w:rFonts w:ascii="Arial" w:eastAsia="Arial" w:hAnsi="Arial" w:cs="Arial"/>
          <w:iCs/>
          <w:sz w:val="22"/>
          <w:szCs w:val="22"/>
        </w:rPr>
        <w:t>funding</w:t>
      </w:r>
      <w:r w:rsidR="001C3246" w:rsidRPr="003622CF">
        <w:rPr>
          <w:rFonts w:ascii="Arial" w:eastAsia="Arial" w:hAnsi="Arial" w:cs="Arial"/>
          <w:sz w:val="22"/>
          <w:szCs w:val="22"/>
        </w:rPr>
        <w:t xml:space="preserve"> </w:t>
      </w:r>
      <w:r w:rsidR="001C3246" w:rsidRPr="35971FF9">
        <w:rPr>
          <w:rFonts w:ascii="Arial" w:eastAsia="Arial" w:hAnsi="Arial" w:cs="Arial"/>
          <w:color w:val="000000"/>
          <w:sz w:val="22"/>
          <w:szCs w:val="22"/>
        </w:rPr>
        <w:t xml:space="preserve">which would need to be paid back over the next three years.  </w:t>
      </w:r>
      <w:r w:rsidR="001C3246">
        <w:rPr>
          <w:rFonts w:ascii="Arial" w:hAnsi="Arial" w:cs="Arial"/>
          <w:color w:val="000000"/>
          <w:sz w:val="22"/>
          <w:szCs w:val="22"/>
        </w:rPr>
        <w:br/>
      </w:r>
      <w:r w:rsidR="001C3246">
        <w:rPr>
          <w:rFonts w:ascii="Arial" w:hAnsi="Arial" w:cs="Arial"/>
          <w:color w:val="000000"/>
          <w:sz w:val="22"/>
          <w:szCs w:val="22"/>
        </w:rPr>
        <w:br/>
      </w:r>
      <w:r w:rsidR="001C3246" w:rsidRPr="35971FF9">
        <w:rPr>
          <w:rFonts w:ascii="Arial" w:eastAsia="Arial" w:hAnsi="Arial" w:cs="Arial"/>
          <w:color w:val="000000"/>
          <w:sz w:val="22"/>
          <w:szCs w:val="22"/>
        </w:rPr>
        <w:t xml:space="preserve">We are looking at </w:t>
      </w:r>
      <w:r w:rsidR="001C3246" w:rsidRPr="003622CF">
        <w:rPr>
          <w:rFonts w:ascii="Arial" w:eastAsia="Arial" w:hAnsi="Arial" w:cs="Arial"/>
          <w:iCs/>
          <w:sz w:val="22"/>
          <w:szCs w:val="22"/>
        </w:rPr>
        <w:t>the balance between</w:t>
      </w:r>
      <w:r w:rsidR="001C3246" w:rsidRPr="003622CF">
        <w:rPr>
          <w:rFonts w:ascii="Arial" w:eastAsia="Arial" w:hAnsi="Arial" w:cs="Arial"/>
          <w:i/>
          <w:iCs/>
          <w:sz w:val="22"/>
          <w:szCs w:val="22"/>
        </w:rPr>
        <w:t xml:space="preserve"> </w:t>
      </w:r>
      <w:r w:rsidR="001C3246" w:rsidRPr="35971FF9">
        <w:rPr>
          <w:rFonts w:ascii="Arial" w:eastAsia="Arial" w:hAnsi="Arial" w:cs="Arial"/>
          <w:color w:val="000000"/>
          <w:sz w:val="22"/>
          <w:szCs w:val="22"/>
        </w:rPr>
        <w:t xml:space="preserve">how we are </w:t>
      </w:r>
      <w:r w:rsidR="00010C7A" w:rsidRPr="35971FF9">
        <w:rPr>
          <w:rFonts w:ascii="Arial" w:eastAsia="Arial" w:hAnsi="Arial" w:cs="Arial"/>
          <w:color w:val="000000"/>
          <w:sz w:val="22"/>
          <w:szCs w:val="22"/>
        </w:rPr>
        <w:t>managing</w:t>
      </w:r>
      <w:r w:rsidR="001C3246" w:rsidRPr="35971FF9">
        <w:rPr>
          <w:rFonts w:ascii="Arial" w:eastAsia="Arial" w:hAnsi="Arial" w:cs="Arial"/>
          <w:color w:val="000000"/>
          <w:sz w:val="22"/>
          <w:szCs w:val="22"/>
        </w:rPr>
        <w:t xml:space="preserve"> </w:t>
      </w:r>
      <w:r w:rsidR="001C3246" w:rsidRPr="003622CF">
        <w:rPr>
          <w:rFonts w:ascii="Arial" w:eastAsia="Arial" w:hAnsi="Arial" w:cs="Arial"/>
          <w:iCs/>
          <w:sz w:val="22"/>
          <w:szCs w:val="22"/>
        </w:rPr>
        <w:t>versus</w:t>
      </w:r>
      <w:r w:rsidR="001C3246" w:rsidRPr="003622CF">
        <w:rPr>
          <w:rFonts w:ascii="Arial" w:eastAsia="Arial" w:hAnsi="Arial" w:cs="Arial"/>
          <w:sz w:val="22"/>
          <w:szCs w:val="22"/>
        </w:rPr>
        <w:t xml:space="preserve"> </w:t>
      </w:r>
      <w:r w:rsidR="00010C7A" w:rsidRPr="35971FF9">
        <w:rPr>
          <w:rFonts w:ascii="Arial" w:eastAsia="Arial" w:hAnsi="Arial" w:cs="Arial"/>
          <w:color w:val="000000"/>
          <w:sz w:val="22"/>
          <w:szCs w:val="22"/>
        </w:rPr>
        <w:t>efficiency</w:t>
      </w:r>
      <w:r w:rsidR="001C3246" w:rsidRPr="35971FF9">
        <w:rPr>
          <w:rFonts w:ascii="Arial" w:eastAsia="Arial" w:hAnsi="Arial" w:cs="Arial"/>
          <w:color w:val="000000"/>
          <w:sz w:val="22"/>
          <w:szCs w:val="22"/>
        </w:rPr>
        <w:t>.  We will be discussing this at the next CCC meeting</w:t>
      </w:r>
      <w:r w:rsidR="00010C7A">
        <w:rPr>
          <w:rFonts w:ascii="Arial" w:hAnsi="Arial" w:cs="Arial"/>
          <w:color w:val="000000"/>
          <w:sz w:val="22"/>
          <w:szCs w:val="22"/>
        </w:rPr>
        <w:br/>
      </w:r>
      <w:bookmarkStart w:id="0" w:name="_GoBack"/>
      <w:bookmarkEnd w:id="0"/>
    </w:p>
    <w:p w14:paraId="191610A1" w14:textId="77777777" w:rsidR="008E476B" w:rsidRPr="00C03F82" w:rsidRDefault="00C03F82" w:rsidP="00C03F82">
      <w:pPr>
        <w:ind w:left="0"/>
        <w:rPr>
          <w:rFonts w:asciiTheme="majorHAnsi" w:hAnsiTheme="majorHAnsi" w:cstheme="majorHAnsi"/>
          <w:b/>
          <w:i/>
          <w:sz w:val="22"/>
          <w:szCs w:val="22"/>
        </w:rPr>
      </w:pPr>
      <w:r w:rsidRPr="00C03F82">
        <w:rPr>
          <w:b/>
          <w:i/>
        </w:rPr>
        <w:t>A</w:t>
      </w:r>
      <w:r w:rsidR="00A4511E" w:rsidRPr="00C03F82">
        <w:rPr>
          <w:rFonts w:asciiTheme="majorHAnsi" w:hAnsiTheme="majorHAnsi" w:cstheme="majorHAnsi"/>
          <w:b/>
          <w:i/>
          <w:sz w:val="22"/>
          <w:szCs w:val="22"/>
        </w:rPr>
        <w:t>djournment</w:t>
      </w:r>
      <w:r w:rsidRPr="00C03F82">
        <w:rPr>
          <w:rFonts w:asciiTheme="majorHAnsi" w:hAnsiTheme="majorHAnsi" w:cstheme="majorHAnsi"/>
          <w:b/>
          <w:i/>
          <w:sz w:val="22"/>
          <w:szCs w:val="22"/>
        </w:rPr>
        <w:t xml:space="preserve"> 12:20pm</w:t>
      </w:r>
    </w:p>
    <w:sectPr w:rsidR="008E476B" w:rsidRPr="00C03F82" w:rsidSect="00264F82">
      <w:type w:val="continuous"/>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8B344" w14:textId="77777777" w:rsidR="008005FF" w:rsidRDefault="008005FF" w:rsidP="00264F82">
      <w:pPr>
        <w:spacing w:after="0" w:line="240" w:lineRule="auto"/>
      </w:pPr>
      <w:r>
        <w:separator/>
      </w:r>
    </w:p>
  </w:endnote>
  <w:endnote w:type="continuationSeparator" w:id="0">
    <w:p w14:paraId="610554B8" w14:textId="77777777" w:rsidR="008005FF" w:rsidRDefault="008005FF" w:rsidP="0026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ala">
    <w:panose1 w:val="02060500000000000000"/>
    <w:charset w:val="00"/>
    <w:family w:val="roman"/>
    <w:pitch w:val="variable"/>
    <w:sig w:usb0="0000008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BCB9" w14:textId="77777777" w:rsidR="00264F82" w:rsidRPr="00264F82" w:rsidRDefault="00264F82" w:rsidP="00264F82">
    <w:pPr>
      <w:pStyle w:val="Footer"/>
      <w:ind w:left="-270"/>
      <w:rPr>
        <w:sz w:val="20"/>
      </w:rPr>
    </w:pPr>
    <w:r w:rsidRPr="00264F82">
      <w:rPr>
        <w:sz w:val="20"/>
      </w:rPr>
      <w:t>CCC Meeting Minutes for 09/12/2016</w:t>
    </w:r>
    <w:r>
      <w:rPr>
        <w:sz w:val="20"/>
      </w:rPr>
      <w:tab/>
    </w:r>
    <w:r>
      <w:rPr>
        <w:sz w:val="20"/>
      </w:rPr>
      <w:tab/>
    </w:r>
    <w:r w:rsidRPr="00264F82">
      <w:rPr>
        <w:sz w:val="20"/>
      </w:rPr>
      <w:t xml:space="preserve">Page | </w:t>
    </w:r>
    <w:r w:rsidRPr="00264F82">
      <w:rPr>
        <w:sz w:val="20"/>
      </w:rPr>
      <w:fldChar w:fldCharType="begin"/>
    </w:r>
    <w:r w:rsidRPr="00264F82">
      <w:rPr>
        <w:sz w:val="20"/>
      </w:rPr>
      <w:instrText xml:space="preserve"> PAGE   \* MERGEFORMAT </w:instrText>
    </w:r>
    <w:r w:rsidRPr="00264F82">
      <w:rPr>
        <w:sz w:val="20"/>
      </w:rPr>
      <w:fldChar w:fldCharType="separate"/>
    </w:r>
    <w:r w:rsidR="003622CF">
      <w:rPr>
        <w:noProof/>
        <w:sz w:val="20"/>
      </w:rPr>
      <w:t>1</w:t>
    </w:r>
    <w:r w:rsidRPr="00264F82">
      <w:rPr>
        <w:noProof/>
        <w:sz w:val="20"/>
      </w:rPr>
      <w:fldChar w:fldCharType="end"/>
    </w: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3BFB0" w14:textId="77777777" w:rsidR="008005FF" w:rsidRDefault="008005FF" w:rsidP="00264F82">
      <w:pPr>
        <w:spacing w:after="0" w:line="240" w:lineRule="auto"/>
      </w:pPr>
      <w:r>
        <w:separator/>
      </w:r>
    </w:p>
  </w:footnote>
  <w:footnote w:type="continuationSeparator" w:id="0">
    <w:p w14:paraId="13FE5A50" w14:textId="77777777" w:rsidR="008005FF" w:rsidRDefault="008005FF" w:rsidP="00264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91BB6" w14:textId="77777777" w:rsidR="00264F82" w:rsidRPr="00FC0462" w:rsidRDefault="00264F82" w:rsidP="00264F82">
    <w:pPr>
      <w:pStyle w:val="Heading1"/>
      <w:rPr>
        <w:rFonts w:ascii="Arial" w:hAnsi="Arial"/>
        <w:sz w:val="24"/>
      </w:rPr>
    </w:pPr>
    <w:r w:rsidRPr="00FC0462">
      <w:rPr>
        <w:rFonts w:ascii="Arial" w:hAnsi="Arial"/>
        <w:sz w:val="24"/>
      </w:rPr>
      <w:t>Council of Chairs and Coordinators</w:t>
    </w:r>
  </w:p>
  <w:p w14:paraId="509B9526" w14:textId="77777777" w:rsidR="00264F82" w:rsidRDefault="00264F82" w:rsidP="00264F8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2D135F"/>
    <w:multiLevelType w:val="hybridMultilevel"/>
    <w:tmpl w:val="B350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966D46"/>
    <w:multiLevelType w:val="hybridMultilevel"/>
    <w:tmpl w:val="DD14E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2"/>
  </w:num>
  <w:num w:numId="3">
    <w:abstractNumId w:val="15"/>
  </w:num>
  <w:num w:numId="4">
    <w:abstractNumId w:val="11"/>
  </w:num>
  <w:num w:numId="5">
    <w:abstractNumId w:val="21"/>
  </w:num>
  <w:num w:numId="6">
    <w:abstractNumId w:val="10"/>
  </w:num>
  <w:num w:numId="7">
    <w:abstractNumId w:val="18"/>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7"/>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BF"/>
    <w:rsid w:val="00010C7A"/>
    <w:rsid w:val="000813E3"/>
    <w:rsid w:val="00095C05"/>
    <w:rsid w:val="000E2FAD"/>
    <w:rsid w:val="00101812"/>
    <w:rsid w:val="001326BD"/>
    <w:rsid w:val="00140DAE"/>
    <w:rsid w:val="001423A6"/>
    <w:rsid w:val="00147941"/>
    <w:rsid w:val="0015180F"/>
    <w:rsid w:val="00193653"/>
    <w:rsid w:val="001C3246"/>
    <w:rsid w:val="00257E14"/>
    <w:rsid w:val="00264F82"/>
    <w:rsid w:val="002761C5"/>
    <w:rsid w:val="002966F0"/>
    <w:rsid w:val="00297C1F"/>
    <w:rsid w:val="002C3DE4"/>
    <w:rsid w:val="00327022"/>
    <w:rsid w:val="00337A32"/>
    <w:rsid w:val="003574FD"/>
    <w:rsid w:val="00360B6E"/>
    <w:rsid w:val="003622CF"/>
    <w:rsid w:val="003765C4"/>
    <w:rsid w:val="004119BE"/>
    <w:rsid w:val="00411F8B"/>
    <w:rsid w:val="00477352"/>
    <w:rsid w:val="004B3A4B"/>
    <w:rsid w:val="004B5C09"/>
    <w:rsid w:val="004E227E"/>
    <w:rsid w:val="004E6CF5"/>
    <w:rsid w:val="00554276"/>
    <w:rsid w:val="005B24A0"/>
    <w:rsid w:val="005C154A"/>
    <w:rsid w:val="00616B41"/>
    <w:rsid w:val="00620AE8"/>
    <w:rsid w:val="0064628C"/>
    <w:rsid w:val="00680296"/>
    <w:rsid w:val="0068195C"/>
    <w:rsid w:val="006C3011"/>
    <w:rsid w:val="006F03D4"/>
    <w:rsid w:val="00717B64"/>
    <w:rsid w:val="007337B4"/>
    <w:rsid w:val="00771C24"/>
    <w:rsid w:val="007B0712"/>
    <w:rsid w:val="007B24F1"/>
    <w:rsid w:val="007D5836"/>
    <w:rsid w:val="008005FF"/>
    <w:rsid w:val="008240DA"/>
    <w:rsid w:val="0083755C"/>
    <w:rsid w:val="00867EA4"/>
    <w:rsid w:val="00895FB9"/>
    <w:rsid w:val="008B505A"/>
    <w:rsid w:val="008E476B"/>
    <w:rsid w:val="009921B8"/>
    <w:rsid w:val="00993B51"/>
    <w:rsid w:val="00A07662"/>
    <w:rsid w:val="00A4511E"/>
    <w:rsid w:val="00A87891"/>
    <w:rsid w:val="00AE391E"/>
    <w:rsid w:val="00B435B5"/>
    <w:rsid w:val="00B5168C"/>
    <w:rsid w:val="00B5397D"/>
    <w:rsid w:val="00BB542C"/>
    <w:rsid w:val="00C03F82"/>
    <w:rsid w:val="00C1643D"/>
    <w:rsid w:val="00C751A3"/>
    <w:rsid w:val="00D31AB7"/>
    <w:rsid w:val="00DC6D12"/>
    <w:rsid w:val="00E460A2"/>
    <w:rsid w:val="00E86131"/>
    <w:rsid w:val="00EA277E"/>
    <w:rsid w:val="00F36BB7"/>
    <w:rsid w:val="00F560A9"/>
    <w:rsid w:val="00FA31CB"/>
    <w:rsid w:val="00FC0462"/>
    <w:rsid w:val="00FD56BF"/>
    <w:rsid w:val="00FD7111"/>
    <w:rsid w:val="00FE2819"/>
    <w:rsid w:val="00FF3CF1"/>
    <w:rsid w:val="3597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CD0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styleId="Hyperlink">
    <w:name w:val="Hyperlink"/>
    <w:basedOn w:val="DefaultParagraphFont"/>
    <w:unhideWhenUsed/>
    <w:rsid w:val="00FC0462"/>
    <w:rPr>
      <w:color w:val="0000FF" w:themeColor="hyperlink"/>
      <w:u w:val="single"/>
    </w:rPr>
  </w:style>
  <w:style w:type="paragraph" w:styleId="NormalWeb">
    <w:name w:val="Normal (Web)"/>
    <w:basedOn w:val="Normal"/>
    <w:uiPriority w:val="99"/>
    <w:unhideWhenUsed/>
    <w:rsid w:val="00FA31CB"/>
    <w:pPr>
      <w:spacing w:before="100" w:beforeAutospacing="1" w:after="100" w:afterAutospacing="1" w:line="240" w:lineRule="auto"/>
      <w:ind w:left="0"/>
    </w:pPr>
    <w:rPr>
      <w:rFonts w:ascii="Times New Roman" w:hAnsi="Times New Roman"/>
    </w:rPr>
  </w:style>
  <w:style w:type="paragraph" w:styleId="Header">
    <w:name w:val="header"/>
    <w:basedOn w:val="Normal"/>
    <w:link w:val="HeaderChar"/>
    <w:unhideWhenUsed/>
    <w:rsid w:val="00264F82"/>
    <w:pPr>
      <w:tabs>
        <w:tab w:val="center" w:pos="4680"/>
        <w:tab w:val="right" w:pos="9360"/>
      </w:tabs>
      <w:spacing w:after="0" w:line="240" w:lineRule="auto"/>
    </w:pPr>
  </w:style>
  <w:style w:type="character" w:customStyle="1" w:styleId="HeaderChar">
    <w:name w:val="Header Char"/>
    <w:basedOn w:val="DefaultParagraphFont"/>
    <w:link w:val="Header"/>
    <w:rsid w:val="00264F82"/>
    <w:rPr>
      <w:rFonts w:asciiTheme="minorHAnsi" w:hAnsiTheme="minorHAnsi"/>
      <w:sz w:val="24"/>
      <w:szCs w:val="24"/>
    </w:rPr>
  </w:style>
  <w:style w:type="paragraph" w:styleId="Footer">
    <w:name w:val="footer"/>
    <w:basedOn w:val="Normal"/>
    <w:link w:val="FooterChar"/>
    <w:unhideWhenUsed/>
    <w:rsid w:val="00264F82"/>
    <w:pPr>
      <w:tabs>
        <w:tab w:val="center" w:pos="4680"/>
        <w:tab w:val="right" w:pos="9360"/>
      </w:tabs>
      <w:spacing w:after="0" w:line="240" w:lineRule="auto"/>
    </w:pPr>
  </w:style>
  <w:style w:type="character" w:customStyle="1" w:styleId="FooterChar">
    <w:name w:val="Footer Char"/>
    <w:basedOn w:val="DefaultParagraphFont"/>
    <w:link w:val="Footer"/>
    <w:rsid w:val="00264F82"/>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styleId="Hyperlink">
    <w:name w:val="Hyperlink"/>
    <w:basedOn w:val="DefaultParagraphFont"/>
    <w:unhideWhenUsed/>
    <w:rsid w:val="00FC0462"/>
    <w:rPr>
      <w:color w:val="0000FF" w:themeColor="hyperlink"/>
      <w:u w:val="single"/>
    </w:rPr>
  </w:style>
  <w:style w:type="paragraph" w:styleId="NormalWeb">
    <w:name w:val="Normal (Web)"/>
    <w:basedOn w:val="Normal"/>
    <w:uiPriority w:val="99"/>
    <w:unhideWhenUsed/>
    <w:rsid w:val="00FA31CB"/>
    <w:pPr>
      <w:spacing w:before="100" w:beforeAutospacing="1" w:after="100" w:afterAutospacing="1" w:line="240" w:lineRule="auto"/>
      <w:ind w:left="0"/>
    </w:pPr>
    <w:rPr>
      <w:rFonts w:ascii="Times New Roman" w:hAnsi="Times New Roman"/>
    </w:rPr>
  </w:style>
  <w:style w:type="paragraph" w:styleId="Header">
    <w:name w:val="header"/>
    <w:basedOn w:val="Normal"/>
    <w:link w:val="HeaderChar"/>
    <w:unhideWhenUsed/>
    <w:rsid w:val="00264F82"/>
    <w:pPr>
      <w:tabs>
        <w:tab w:val="center" w:pos="4680"/>
        <w:tab w:val="right" w:pos="9360"/>
      </w:tabs>
      <w:spacing w:after="0" w:line="240" w:lineRule="auto"/>
    </w:pPr>
  </w:style>
  <w:style w:type="character" w:customStyle="1" w:styleId="HeaderChar">
    <w:name w:val="Header Char"/>
    <w:basedOn w:val="DefaultParagraphFont"/>
    <w:link w:val="Header"/>
    <w:rsid w:val="00264F82"/>
    <w:rPr>
      <w:rFonts w:asciiTheme="minorHAnsi" w:hAnsiTheme="minorHAnsi"/>
      <w:sz w:val="24"/>
      <w:szCs w:val="24"/>
    </w:rPr>
  </w:style>
  <w:style w:type="paragraph" w:styleId="Footer">
    <w:name w:val="footer"/>
    <w:basedOn w:val="Normal"/>
    <w:link w:val="FooterChar"/>
    <w:unhideWhenUsed/>
    <w:rsid w:val="00264F82"/>
    <w:pPr>
      <w:tabs>
        <w:tab w:val="center" w:pos="4680"/>
        <w:tab w:val="right" w:pos="9360"/>
      </w:tabs>
      <w:spacing w:after="0" w:line="240" w:lineRule="auto"/>
    </w:pPr>
  </w:style>
  <w:style w:type="character" w:customStyle="1" w:styleId="FooterChar">
    <w:name w:val="Footer Char"/>
    <w:basedOn w:val="DefaultParagraphFont"/>
    <w:link w:val="Footer"/>
    <w:rsid w:val="00264F8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6943">
      <w:bodyDiv w:val="1"/>
      <w:marLeft w:val="0"/>
      <w:marRight w:val="0"/>
      <w:marTop w:val="0"/>
      <w:marBottom w:val="0"/>
      <w:divBdr>
        <w:top w:val="none" w:sz="0" w:space="0" w:color="auto"/>
        <w:left w:val="none" w:sz="0" w:space="0" w:color="auto"/>
        <w:bottom w:val="none" w:sz="0" w:space="0" w:color="auto"/>
        <w:right w:val="none" w:sz="0" w:space="0" w:color="auto"/>
      </w:divBdr>
    </w:div>
    <w:div w:id="6519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ossmont.edu/faculty-staff/ccc/default.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valdivia\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0B2902048142F0AD8A4D3EB81E1B22"/>
        <w:category>
          <w:name w:val="General"/>
          <w:gallery w:val="placeholder"/>
        </w:category>
        <w:types>
          <w:type w:val="bbPlcHdr"/>
        </w:types>
        <w:behaviors>
          <w:behavior w:val="content"/>
        </w:behaviors>
        <w:guid w:val="{6B80C969-9F6C-44F8-8C55-5355847999C8}"/>
      </w:docPartPr>
      <w:docPartBody>
        <w:p w:rsidR="0039258D" w:rsidRDefault="00CC5953">
          <w:pPr>
            <w:pStyle w:val="C30B2902048142F0AD8A4D3EB81E1B2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ala">
    <w:panose1 w:val="02060500000000000000"/>
    <w:charset w:val="00"/>
    <w:family w:val="roman"/>
    <w:pitch w:val="variable"/>
    <w:sig w:usb0="0000008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53"/>
    <w:rsid w:val="0039258D"/>
    <w:rsid w:val="008F42A8"/>
    <w:rsid w:val="00AE6F2F"/>
    <w:rsid w:val="00CC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E9859FB3CC485590C1C3C2E182C810">
    <w:name w:val="49E9859FB3CC485590C1C3C2E182C810"/>
  </w:style>
  <w:style w:type="paragraph" w:customStyle="1" w:styleId="C30B2902048142F0AD8A4D3EB81E1B22">
    <w:name w:val="C30B2902048142F0AD8A4D3EB81E1B22"/>
  </w:style>
  <w:style w:type="paragraph" w:customStyle="1" w:styleId="EA1ABBF30D6E4EF084603302411E3DB7">
    <w:name w:val="EA1ABBF30D6E4EF084603302411E3DB7"/>
  </w:style>
  <w:style w:type="paragraph" w:customStyle="1" w:styleId="FEDFF9AE0A5748E8A7626664D72082A7">
    <w:name w:val="FEDFF9AE0A5748E8A7626664D72082A7"/>
  </w:style>
  <w:style w:type="paragraph" w:customStyle="1" w:styleId="D35294A8E13F4DC285DB7CD82B141BC9">
    <w:name w:val="D35294A8E13F4DC285DB7CD82B141BC9"/>
  </w:style>
  <w:style w:type="paragraph" w:customStyle="1" w:styleId="659924AA051643C1AE9B134353BC9764">
    <w:name w:val="659924AA051643C1AE9B134353BC9764"/>
  </w:style>
  <w:style w:type="paragraph" w:customStyle="1" w:styleId="05C4E48100B4403788852245BB844031">
    <w:name w:val="05C4E48100B4403788852245BB844031"/>
  </w:style>
  <w:style w:type="paragraph" w:customStyle="1" w:styleId="503FC38617D94F92A3B9A593AF47F328">
    <w:name w:val="503FC38617D94F92A3B9A593AF47F328"/>
  </w:style>
  <w:style w:type="paragraph" w:customStyle="1" w:styleId="558EABF1004849259A154F512FC63F17">
    <w:name w:val="558EABF1004849259A154F512FC63F17"/>
  </w:style>
  <w:style w:type="paragraph" w:customStyle="1" w:styleId="3B5B49AD07B14494BB6FCD3E308FE58E">
    <w:name w:val="3B5B49AD07B14494BB6FCD3E308FE58E"/>
  </w:style>
  <w:style w:type="paragraph" w:customStyle="1" w:styleId="3E66192299DF4291B02390F62B68701D">
    <w:name w:val="3E66192299DF4291B02390F62B68701D"/>
  </w:style>
  <w:style w:type="paragraph" w:customStyle="1" w:styleId="4E2DDA84F04248D1BEC3227F2D775869">
    <w:name w:val="4E2DDA84F04248D1BEC3227F2D7758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E9859FB3CC485590C1C3C2E182C810">
    <w:name w:val="49E9859FB3CC485590C1C3C2E182C810"/>
  </w:style>
  <w:style w:type="paragraph" w:customStyle="1" w:styleId="C30B2902048142F0AD8A4D3EB81E1B22">
    <w:name w:val="C30B2902048142F0AD8A4D3EB81E1B22"/>
  </w:style>
  <w:style w:type="paragraph" w:customStyle="1" w:styleId="EA1ABBF30D6E4EF084603302411E3DB7">
    <w:name w:val="EA1ABBF30D6E4EF084603302411E3DB7"/>
  </w:style>
  <w:style w:type="paragraph" w:customStyle="1" w:styleId="FEDFF9AE0A5748E8A7626664D72082A7">
    <w:name w:val="FEDFF9AE0A5748E8A7626664D72082A7"/>
  </w:style>
  <w:style w:type="paragraph" w:customStyle="1" w:styleId="D35294A8E13F4DC285DB7CD82B141BC9">
    <w:name w:val="D35294A8E13F4DC285DB7CD82B141BC9"/>
  </w:style>
  <w:style w:type="paragraph" w:customStyle="1" w:styleId="659924AA051643C1AE9B134353BC9764">
    <w:name w:val="659924AA051643C1AE9B134353BC9764"/>
  </w:style>
  <w:style w:type="paragraph" w:customStyle="1" w:styleId="05C4E48100B4403788852245BB844031">
    <w:name w:val="05C4E48100B4403788852245BB844031"/>
  </w:style>
  <w:style w:type="paragraph" w:customStyle="1" w:styleId="503FC38617D94F92A3B9A593AF47F328">
    <w:name w:val="503FC38617D94F92A3B9A593AF47F328"/>
  </w:style>
  <w:style w:type="paragraph" w:customStyle="1" w:styleId="558EABF1004849259A154F512FC63F17">
    <w:name w:val="558EABF1004849259A154F512FC63F17"/>
  </w:style>
  <w:style w:type="paragraph" w:customStyle="1" w:styleId="3B5B49AD07B14494BB6FCD3E308FE58E">
    <w:name w:val="3B5B49AD07B14494BB6FCD3E308FE58E"/>
  </w:style>
  <w:style w:type="paragraph" w:customStyle="1" w:styleId="3E66192299DF4291B02390F62B68701D">
    <w:name w:val="3E66192299DF4291B02390F62B68701D"/>
  </w:style>
  <w:style w:type="paragraph" w:customStyle="1" w:styleId="4E2DDA84F04248D1BEC3227F2D775869">
    <w:name w:val="4E2DDA84F04248D1BEC3227F2D775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Mtgagenda.dotx</Template>
  <TotalTime>1</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Grossmont-Cuyamaca Community College District</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Jacqueline Valdivia</dc:creator>
  <cp:lastModifiedBy>Jacqueline Valdivia</cp:lastModifiedBy>
  <cp:revision>2</cp:revision>
  <cp:lastPrinted>2002-03-20T21:04:00Z</cp:lastPrinted>
  <dcterms:created xsi:type="dcterms:W3CDTF">2016-09-19T15:48:00Z</dcterms:created>
  <dcterms:modified xsi:type="dcterms:W3CDTF">2016-09-19T15:48:00Z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