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61557A">
        <w:rPr>
          <w:rFonts w:ascii="Times New Roman" w:hAnsi="Times New Roman" w:cs="Times New Roman"/>
          <w:b/>
          <w:sz w:val="24"/>
          <w:szCs w:val="24"/>
        </w:rPr>
        <w:t>9</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852C41" w:rsidRDefault="00F24628" w:rsidP="00F24628">
      <w:pPr>
        <w:pStyle w:val="ListParagraph"/>
        <w:numPr>
          <w:ilvl w:val="0"/>
          <w:numId w:val="21"/>
        </w:numPr>
        <w:spacing w:after="0"/>
        <w:ind w:left="360"/>
        <w:jc w:val="both"/>
        <w:rPr>
          <w:szCs w:val="24"/>
        </w:rPr>
      </w:pPr>
      <w:r>
        <w:rPr>
          <w:szCs w:val="24"/>
        </w:rPr>
        <w:t>Name three properties of a solid (3</w:t>
      </w:r>
      <w:r w:rsidR="00852C41">
        <w:rPr>
          <w:szCs w:val="24"/>
        </w:rPr>
        <w:t xml:space="preserve"> points): </w:t>
      </w:r>
    </w:p>
    <w:p w:rsidR="00852C41" w:rsidRDefault="00D031E6" w:rsidP="00F24628">
      <w:pPr>
        <w:pStyle w:val="ListParagraph"/>
        <w:spacing w:after="0"/>
        <w:ind w:left="360"/>
        <w:jc w:val="both"/>
        <w:rPr>
          <w:szCs w:val="24"/>
        </w:rPr>
      </w:pPr>
      <w:r>
        <w:rPr>
          <w:szCs w:val="24"/>
        </w:rPr>
        <w:t xml:space="preserve">Answer will vary. </w:t>
      </w:r>
    </w:p>
    <w:p w:rsidR="00D031E6" w:rsidRDefault="00D031E6" w:rsidP="00F24628">
      <w:pPr>
        <w:pStyle w:val="ListParagraph"/>
        <w:spacing w:after="0"/>
        <w:ind w:left="360"/>
        <w:jc w:val="both"/>
        <w:rPr>
          <w:szCs w:val="24"/>
        </w:rPr>
      </w:pPr>
    </w:p>
    <w:tbl>
      <w:tblPr>
        <w:tblStyle w:val="TableGrid"/>
        <w:tblpPr w:leftFromText="180" w:rightFromText="180" w:vertAnchor="text" w:horzAnchor="margin" w:tblpXSpec="right" w:tblpY="718"/>
        <w:tblW w:w="0" w:type="auto"/>
        <w:tblLook w:val="04A0" w:firstRow="1" w:lastRow="0" w:firstColumn="1" w:lastColumn="0" w:noHBand="0" w:noVBand="1"/>
      </w:tblPr>
      <w:tblGrid>
        <w:gridCol w:w="1548"/>
        <w:gridCol w:w="2160"/>
      </w:tblGrid>
      <w:tr w:rsidR="00F24628" w:rsidTr="00F24628">
        <w:tc>
          <w:tcPr>
            <w:tcW w:w="1548" w:type="dxa"/>
          </w:tcPr>
          <w:p w:rsidR="00F24628" w:rsidRDefault="00F24628" w:rsidP="00F24628">
            <w:pPr>
              <w:pStyle w:val="ListParagraph"/>
              <w:ind w:left="0"/>
              <w:jc w:val="both"/>
              <w:rPr>
                <w:szCs w:val="24"/>
              </w:rPr>
            </w:pPr>
            <w:r>
              <w:rPr>
                <w:szCs w:val="24"/>
              </w:rPr>
              <w:t>Compound</w:t>
            </w:r>
          </w:p>
        </w:tc>
        <w:tc>
          <w:tcPr>
            <w:tcW w:w="2160" w:type="dxa"/>
          </w:tcPr>
          <w:p w:rsidR="00F24628" w:rsidRDefault="00F24628" w:rsidP="00F24628">
            <w:pPr>
              <w:pStyle w:val="ListParagraph"/>
              <w:ind w:left="0"/>
              <w:jc w:val="both"/>
              <w:rPr>
                <w:szCs w:val="24"/>
              </w:rPr>
            </w:pPr>
            <w:r>
              <w:rPr>
                <w:szCs w:val="24"/>
              </w:rPr>
              <w:t>Melting Point (°C)</w:t>
            </w:r>
          </w:p>
        </w:tc>
      </w:tr>
      <w:tr w:rsidR="00F24628" w:rsidTr="00F24628">
        <w:tc>
          <w:tcPr>
            <w:tcW w:w="1548" w:type="dxa"/>
          </w:tcPr>
          <w:p w:rsidR="00F24628" w:rsidRDefault="00F24628" w:rsidP="00F24628">
            <w:pPr>
              <w:pStyle w:val="ListParagraph"/>
              <w:ind w:left="0"/>
              <w:jc w:val="both"/>
              <w:rPr>
                <w:szCs w:val="24"/>
              </w:rPr>
            </w:pPr>
            <w:r>
              <w:rPr>
                <w:szCs w:val="24"/>
              </w:rPr>
              <w:t>HI</w:t>
            </w:r>
          </w:p>
        </w:tc>
        <w:tc>
          <w:tcPr>
            <w:tcW w:w="2160" w:type="dxa"/>
          </w:tcPr>
          <w:p w:rsidR="00F24628" w:rsidRDefault="00F24628" w:rsidP="00F24628">
            <w:pPr>
              <w:pStyle w:val="ListParagraph"/>
              <w:ind w:left="0"/>
              <w:jc w:val="both"/>
              <w:rPr>
                <w:szCs w:val="24"/>
              </w:rPr>
            </w:pPr>
            <w:r>
              <w:rPr>
                <w:szCs w:val="24"/>
              </w:rPr>
              <w:t>-50.8</w:t>
            </w:r>
          </w:p>
        </w:tc>
      </w:tr>
      <w:tr w:rsidR="00F24628" w:rsidTr="00F24628">
        <w:tc>
          <w:tcPr>
            <w:tcW w:w="1548" w:type="dxa"/>
          </w:tcPr>
          <w:p w:rsidR="00F24628" w:rsidRDefault="00F24628" w:rsidP="00F24628">
            <w:pPr>
              <w:pStyle w:val="ListParagraph"/>
              <w:ind w:left="0"/>
              <w:jc w:val="both"/>
              <w:rPr>
                <w:szCs w:val="24"/>
              </w:rPr>
            </w:pPr>
            <w:proofErr w:type="spellStart"/>
            <w:r>
              <w:rPr>
                <w:szCs w:val="24"/>
              </w:rPr>
              <w:t>HBr</w:t>
            </w:r>
            <w:proofErr w:type="spellEnd"/>
          </w:p>
        </w:tc>
        <w:tc>
          <w:tcPr>
            <w:tcW w:w="2160" w:type="dxa"/>
          </w:tcPr>
          <w:p w:rsidR="00F24628" w:rsidRDefault="00F24628" w:rsidP="00F24628">
            <w:pPr>
              <w:pStyle w:val="ListParagraph"/>
              <w:ind w:left="0"/>
              <w:jc w:val="both"/>
              <w:rPr>
                <w:szCs w:val="24"/>
              </w:rPr>
            </w:pPr>
            <w:r>
              <w:rPr>
                <w:szCs w:val="24"/>
              </w:rPr>
              <w:t>-88.5</w:t>
            </w:r>
          </w:p>
        </w:tc>
      </w:tr>
      <w:tr w:rsidR="00F24628" w:rsidTr="00F24628">
        <w:tc>
          <w:tcPr>
            <w:tcW w:w="1548" w:type="dxa"/>
          </w:tcPr>
          <w:p w:rsidR="00F24628" w:rsidRDefault="00F24628" w:rsidP="00F24628">
            <w:pPr>
              <w:pStyle w:val="ListParagraph"/>
              <w:ind w:left="0"/>
              <w:jc w:val="both"/>
              <w:rPr>
                <w:szCs w:val="24"/>
              </w:rPr>
            </w:pPr>
            <w:proofErr w:type="spellStart"/>
            <w:r>
              <w:rPr>
                <w:szCs w:val="24"/>
              </w:rPr>
              <w:t>HCl</w:t>
            </w:r>
            <w:proofErr w:type="spellEnd"/>
          </w:p>
        </w:tc>
        <w:tc>
          <w:tcPr>
            <w:tcW w:w="2160" w:type="dxa"/>
          </w:tcPr>
          <w:p w:rsidR="00F24628" w:rsidRDefault="00F24628" w:rsidP="00F24628">
            <w:pPr>
              <w:pStyle w:val="ListParagraph"/>
              <w:ind w:left="0"/>
              <w:jc w:val="both"/>
              <w:rPr>
                <w:szCs w:val="24"/>
              </w:rPr>
            </w:pPr>
            <w:r>
              <w:rPr>
                <w:szCs w:val="24"/>
              </w:rPr>
              <w:t>-114.8</w:t>
            </w:r>
          </w:p>
        </w:tc>
      </w:tr>
      <w:tr w:rsidR="00F24628" w:rsidTr="00F24628">
        <w:tc>
          <w:tcPr>
            <w:tcW w:w="1548" w:type="dxa"/>
          </w:tcPr>
          <w:p w:rsidR="00F24628" w:rsidRDefault="00F24628" w:rsidP="00F24628">
            <w:pPr>
              <w:pStyle w:val="ListParagraph"/>
              <w:ind w:left="0"/>
              <w:jc w:val="both"/>
              <w:rPr>
                <w:szCs w:val="24"/>
              </w:rPr>
            </w:pPr>
            <w:r>
              <w:rPr>
                <w:szCs w:val="24"/>
              </w:rPr>
              <w:t>HF</w:t>
            </w:r>
          </w:p>
        </w:tc>
        <w:tc>
          <w:tcPr>
            <w:tcW w:w="2160" w:type="dxa"/>
          </w:tcPr>
          <w:p w:rsidR="00F24628" w:rsidRDefault="00F24628" w:rsidP="00F24628">
            <w:pPr>
              <w:pStyle w:val="ListParagraph"/>
              <w:ind w:left="0"/>
              <w:jc w:val="both"/>
              <w:rPr>
                <w:szCs w:val="24"/>
              </w:rPr>
            </w:pPr>
            <w:r>
              <w:rPr>
                <w:szCs w:val="24"/>
              </w:rPr>
              <w:t>-83.1</w:t>
            </w:r>
          </w:p>
        </w:tc>
      </w:tr>
    </w:tbl>
    <w:p w:rsidR="00D031E6" w:rsidRDefault="00D031E6" w:rsidP="00F24628">
      <w:pPr>
        <w:pStyle w:val="ListParagraph"/>
        <w:numPr>
          <w:ilvl w:val="0"/>
          <w:numId w:val="21"/>
        </w:numPr>
        <w:spacing w:after="0"/>
        <w:ind w:left="360"/>
        <w:jc w:val="both"/>
        <w:rPr>
          <w:szCs w:val="24"/>
        </w:rPr>
      </w:pPr>
      <w:r>
        <w:rPr>
          <w:szCs w:val="24"/>
        </w:rPr>
        <w:t xml:space="preserve">Explain the observed trend in the melting points of the alkyl halogens. Why is HF atypical (5 points)? </w:t>
      </w:r>
    </w:p>
    <w:p w:rsidR="00D031E6" w:rsidRDefault="00D031E6" w:rsidP="00F24628">
      <w:pPr>
        <w:pStyle w:val="ListParagraph"/>
        <w:spacing w:after="0"/>
        <w:ind w:left="360"/>
        <w:jc w:val="both"/>
        <w:rPr>
          <w:szCs w:val="24"/>
        </w:rPr>
      </w:pPr>
      <w:r>
        <w:rPr>
          <w:szCs w:val="24"/>
        </w:rPr>
        <w:t xml:space="preserve">As the molecular mass increases from Cl to </w:t>
      </w:r>
      <w:proofErr w:type="gramStart"/>
      <w:r>
        <w:rPr>
          <w:szCs w:val="24"/>
        </w:rPr>
        <w:t>I</w:t>
      </w:r>
      <w:proofErr w:type="gramEnd"/>
      <w:r>
        <w:rPr>
          <w:szCs w:val="24"/>
        </w:rPr>
        <w:t xml:space="preserve">, the greater the London-dispersion forces present, which will increase the boiling point as observed. However, HF is the only compound listed that has the ability to form hydrogen bonds, which explains the anomaly in the trend. </w:t>
      </w:r>
    </w:p>
    <w:p w:rsidR="00D031E6" w:rsidRDefault="00D031E6" w:rsidP="00F24628">
      <w:pPr>
        <w:pStyle w:val="ListParagraph"/>
        <w:spacing w:after="0"/>
        <w:ind w:left="360"/>
        <w:jc w:val="both"/>
        <w:rPr>
          <w:szCs w:val="24"/>
        </w:rPr>
      </w:pPr>
    </w:p>
    <w:p w:rsidR="00C46DBC" w:rsidRPr="00D031E6" w:rsidRDefault="002B2EC0" w:rsidP="00F24628">
      <w:pPr>
        <w:pStyle w:val="ListParagraph"/>
        <w:numPr>
          <w:ilvl w:val="0"/>
          <w:numId w:val="21"/>
        </w:numPr>
        <w:spacing w:after="0"/>
        <w:ind w:left="360"/>
        <w:jc w:val="both"/>
        <w:rPr>
          <w:szCs w:val="24"/>
        </w:rPr>
      </w:pPr>
      <w:r w:rsidRPr="00D031E6">
        <w:rPr>
          <w:szCs w:val="24"/>
        </w:rPr>
        <w:t>In an experiment, zinc and exce</w:t>
      </w:r>
      <w:r w:rsidR="00D031E6">
        <w:rPr>
          <w:szCs w:val="24"/>
        </w:rPr>
        <w:t xml:space="preserve">ss </w:t>
      </w:r>
      <w:r w:rsidR="00F24628">
        <w:rPr>
          <w:szCs w:val="24"/>
        </w:rPr>
        <w:t xml:space="preserve">hydrochloric </w:t>
      </w:r>
      <w:r w:rsidR="00D031E6">
        <w:rPr>
          <w:szCs w:val="24"/>
        </w:rPr>
        <w:t>acid reacted and 243</w:t>
      </w:r>
      <w:r w:rsidRPr="00D031E6">
        <w:rPr>
          <w:szCs w:val="24"/>
        </w:rPr>
        <w:t xml:space="preserve"> mL of hydrogen gas was collected at 30 °C.</w:t>
      </w:r>
      <w:r w:rsidR="00D031E6">
        <w:rPr>
          <w:szCs w:val="24"/>
        </w:rPr>
        <w:t xml:space="preserve"> The barometric pressure was 767</w:t>
      </w:r>
      <w:r w:rsidRPr="00D031E6">
        <w:rPr>
          <w:szCs w:val="24"/>
        </w:rPr>
        <w:t xml:space="preserve">.0 mm Hg. At a water temperature of 30 °C the partial pressure </w:t>
      </w:r>
      <w:r w:rsidR="00D031E6">
        <w:rPr>
          <w:szCs w:val="24"/>
        </w:rPr>
        <w:t xml:space="preserve">of the water vapor is 31.8 </w:t>
      </w:r>
      <w:proofErr w:type="spellStart"/>
      <w:r w:rsidR="00D031E6">
        <w:rPr>
          <w:szCs w:val="24"/>
        </w:rPr>
        <w:t>torr</w:t>
      </w:r>
      <w:proofErr w:type="spellEnd"/>
      <w:r w:rsidR="00F24628">
        <w:rPr>
          <w:szCs w:val="24"/>
        </w:rPr>
        <w:t xml:space="preserve"> (12 points)</w:t>
      </w:r>
      <w:r w:rsidRPr="00D031E6">
        <w:rPr>
          <w:szCs w:val="24"/>
        </w:rPr>
        <w:t xml:space="preserve">. </w:t>
      </w:r>
    </w:p>
    <w:p w:rsidR="00C46DBC" w:rsidRDefault="002B2EC0" w:rsidP="00F24628">
      <w:pPr>
        <w:pStyle w:val="ListParagraph"/>
        <w:numPr>
          <w:ilvl w:val="1"/>
          <w:numId w:val="21"/>
        </w:numPr>
        <w:spacing w:after="0"/>
        <w:jc w:val="both"/>
        <w:rPr>
          <w:szCs w:val="24"/>
        </w:rPr>
      </w:pPr>
      <w:r w:rsidRPr="00D031E6">
        <w:rPr>
          <w:szCs w:val="24"/>
        </w:rPr>
        <w:t>What is the partial pressure of hydrogen gas</w:t>
      </w:r>
      <w:r w:rsidR="00D031E6">
        <w:rPr>
          <w:szCs w:val="24"/>
        </w:rPr>
        <w:t xml:space="preserve"> in mm Hg</w:t>
      </w:r>
      <w:r w:rsidRPr="00D031E6">
        <w:rPr>
          <w:szCs w:val="24"/>
        </w:rPr>
        <w:t>?</w:t>
      </w:r>
    </w:p>
    <w:p w:rsidR="00D031E6" w:rsidRPr="00D031E6" w:rsidRDefault="002E79A0" w:rsidP="00F24628">
      <w:pPr>
        <w:pStyle w:val="ListParagraph"/>
        <w:spacing w:after="0"/>
        <w:ind w:left="360"/>
        <w:jc w:val="both"/>
        <w:rPr>
          <w:rFonts w:eastAsiaTheme="minorEastAsia"/>
          <w:szCs w:val="24"/>
        </w:rPr>
      </w:pPr>
      <m:oMathPara>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total</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r>
                <w:rPr>
                  <w:rFonts w:ascii="Cambria Math" w:hAnsi="Cambria Math"/>
                  <w:szCs w:val="24"/>
                </w:rPr>
                <m:t>total</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O</m:t>
              </m:r>
            </m:sub>
          </m:sSub>
        </m:oMath>
      </m:oMathPara>
    </w:p>
    <w:p w:rsidR="00D031E6" w:rsidRPr="00D031E6" w:rsidRDefault="002E79A0" w:rsidP="00F24628">
      <w:pPr>
        <w:pStyle w:val="ListParagraph"/>
        <w:spacing w:after="0"/>
        <w:ind w:left="360"/>
        <w:jc w:val="both"/>
        <w:rPr>
          <w:szCs w:val="24"/>
        </w:rPr>
      </w:pPr>
      <m:oMathPara>
        <m:oMath>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=767.0 mm Hg-31.8 torr×</m:t>
          </m:r>
          <m:f>
            <m:fPr>
              <m:ctrlPr>
                <w:rPr>
                  <w:rFonts w:ascii="Cambria Math" w:hAnsi="Cambria Math"/>
                  <w:i/>
                  <w:szCs w:val="24"/>
                </w:rPr>
              </m:ctrlPr>
            </m:fPr>
            <m:num>
              <m:r>
                <w:rPr>
                  <w:rFonts w:ascii="Cambria Math" w:hAnsi="Cambria Math"/>
                  <w:szCs w:val="24"/>
                </w:rPr>
                <m:t>1 mm Hg</m:t>
              </m:r>
            </m:num>
            <m:den>
              <m:r>
                <w:rPr>
                  <w:rFonts w:ascii="Cambria Math" w:hAnsi="Cambria Math"/>
                  <w:szCs w:val="24"/>
                </w:rPr>
                <m:t>1 torr</m:t>
              </m:r>
            </m:den>
          </m:f>
          <m:r>
            <w:rPr>
              <w:rFonts w:ascii="Cambria Math" w:hAnsi="Cambria Math"/>
              <w:szCs w:val="24"/>
            </w:rPr>
            <m:t>=735.2 mm Hg</m:t>
          </m:r>
        </m:oMath>
      </m:oMathPara>
    </w:p>
    <w:p w:rsidR="00F24628" w:rsidRDefault="00F24628" w:rsidP="00F24628">
      <w:pPr>
        <w:pStyle w:val="ListParagraph"/>
        <w:numPr>
          <w:ilvl w:val="1"/>
          <w:numId w:val="21"/>
        </w:numPr>
        <w:spacing w:after="0"/>
        <w:jc w:val="both"/>
        <w:rPr>
          <w:szCs w:val="24"/>
        </w:rPr>
      </w:pPr>
      <w:r>
        <w:rPr>
          <w:szCs w:val="24"/>
        </w:rPr>
        <w:t xml:space="preserve">Write the balanced chemical equation. </w:t>
      </w:r>
    </w:p>
    <w:p w:rsidR="00F24628" w:rsidRPr="00F24628" w:rsidRDefault="00F24628" w:rsidP="00F24628">
      <w:pPr>
        <w:pStyle w:val="ListParagraph"/>
        <w:spacing w:after="0"/>
        <w:jc w:val="both"/>
      </w:pPr>
      <w:r>
        <w:rPr>
          <w:szCs w:val="24"/>
        </w:rPr>
        <w:t>Zn</w:t>
      </w:r>
      <w:r>
        <w:rPr>
          <w:szCs w:val="24"/>
          <w:vertAlign w:val="subscript"/>
        </w:rPr>
        <w:t xml:space="preserve"> (s)</w:t>
      </w:r>
      <w:r>
        <w:t xml:space="preserve"> + 2 </w:t>
      </w:r>
      <w:proofErr w:type="spellStart"/>
      <w:r>
        <w:t>HCl</w:t>
      </w:r>
      <w:proofErr w:type="spellEnd"/>
      <w:r>
        <w:rPr>
          <w:vertAlign w:val="subscript"/>
        </w:rPr>
        <w:t xml:space="preserve"> (</w:t>
      </w:r>
      <w:proofErr w:type="spellStart"/>
      <w:r>
        <w:rPr>
          <w:vertAlign w:val="subscript"/>
        </w:rPr>
        <w:t>aq</w:t>
      </w:r>
      <w:proofErr w:type="spellEnd"/>
      <w:r>
        <w:rPr>
          <w:vertAlign w:val="subscript"/>
        </w:rPr>
        <w:t>)</w:t>
      </w:r>
      <w:r>
        <w:t xml:space="preserve"> </w:t>
      </w:r>
      <w:r>
        <w:rPr>
          <w:rFonts w:cs="Times New Roman"/>
        </w:rPr>
        <w:t>→</w:t>
      </w:r>
      <w:r>
        <w:t xml:space="preserve"> ZnCl</w:t>
      </w:r>
      <w:r>
        <w:rPr>
          <w:vertAlign w:val="subscript"/>
        </w:rPr>
        <w:t>2 (</w:t>
      </w:r>
      <w:proofErr w:type="spellStart"/>
      <w:r>
        <w:rPr>
          <w:vertAlign w:val="subscript"/>
        </w:rPr>
        <w:t>aq</w:t>
      </w:r>
      <w:proofErr w:type="spellEnd"/>
      <w:r>
        <w:rPr>
          <w:vertAlign w:val="subscript"/>
        </w:rPr>
        <w:t>)</w:t>
      </w:r>
      <w:r>
        <w:t xml:space="preserve"> + H</w:t>
      </w:r>
      <w:r>
        <w:rPr>
          <w:vertAlign w:val="subscript"/>
        </w:rPr>
        <w:t>2 (g)</w:t>
      </w:r>
    </w:p>
    <w:p w:rsidR="00C46DBC" w:rsidRPr="00D031E6" w:rsidRDefault="002B2EC0" w:rsidP="00F24628">
      <w:pPr>
        <w:pStyle w:val="ListParagraph"/>
        <w:numPr>
          <w:ilvl w:val="1"/>
          <w:numId w:val="21"/>
        </w:numPr>
        <w:spacing w:after="0"/>
        <w:jc w:val="both"/>
        <w:rPr>
          <w:szCs w:val="24"/>
        </w:rPr>
      </w:pPr>
      <w:r w:rsidRPr="00D031E6">
        <w:rPr>
          <w:szCs w:val="24"/>
        </w:rPr>
        <w:t>What mass of z</w:t>
      </w:r>
      <w:r w:rsidR="00AD71C6">
        <w:rPr>
          <w:szCs w:val="24"/>
        </w:rPr>
        <w:t>inc reacted with excess hydrochloric</w:t>
      </w:r>
      <w:r w:rsidRPr="00D031E6">
        <w:rPr>
          <w:szCs w:val="24"/>
        </w:rPr>
        <w:t xml:space="preserve"> acid?</w:t>
      </w:r>
    </w:p>
    <w:p w:rsidR="00D031E6" w:rsidRPr="00F24628" w:rsidRDefault="00D031E6" w:rsidP="00F24628">
      <w:pPr>
        <w:spacing w:after="0"/>
        <w:jc w:val="both"/>
        <w:rPr>
          <w:rFonts w:eastAsiaTheme="minorEastAsia"/>
          <w:szCs w:val="24"/>
        </w:rPr>
      </w:pPr>
      <m:oMathPara>
        <m:oMath>
          <m:r>
            <w:rPr>
              <w:rFonts w:ascii="Cambria Math" w:hAnsi="Cambria Math"/>
              <w:szCs w:val="24"/>
            </w:rPr>
            <m:t>PV=nRT⇒</m:t>
          </m:r>
          <m:sSub>
            <m:sSubPr>
              <m:ctrlPr>
                <w:rPr>
                  <w:rFonts w:ascii="Cambria Math" w:hAnsi="Cambria Math"/>
                  <w:i/>
                  <w:szCs w:val="24"/>
                </w:rPr>
              </m:ctrlPr>
            </m:sSubPr>
            <m:e>
              <m:r>
                <w:rPr>
                  <w:rFonts w:ascii="Cambria Math" w:hAnsi="Cambria Math"/>
                  <w:szCs w:val="24"/>
                </w:rPr>
                <m:t>n</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P</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sSub>
                <m:sSubPr>
                  <m:ctrlPr>
                    <w:rPr>
                      <w:rFonts w:ascii="Cambria Math" w:hAnsi="Cambria Math"/>
                      <w:i/>
                      <w:szCs w:val="24"/>
                    </w:rPr>
                  </m:ctrlPr>
                </m:sSubPr>
                <m:e>
                  <m:r>
                    <w:rPr>
                      <w:rFonts w:ascii="Cambria Math" w:hAnsi="Cambria Math"/>
                      <w:szCs w:val="24"/>
                    </w:rPr>
                    <m:t>V</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num>
            <m:den>
              <m:r>
                <w:rPr>
                  <w:rFonts w:ascii="Cambria Math" w:hAnsi="Cambria Math"/>
                  <w:szCs w:val="24"/>
                </w:rPr>
                <m:t>R</m:t>
              </m:r>
              <m:sSub>
                <m:sSubPr>
                  <m:ctrlPr>
                    <w:rPr>
                      <w:rFonts w:ascii="Cambria Math" w:hAnsi="Cambria Math"/>
                      <w:i/>
                      <w:szCs w:val="24"/>
                    </w:rPr>
                  </m:ctrlPr>
                </m:sSubPr>
                <m:e>
                  <m:r>
                    <w:rPr>
                      <w:rFonts w:ascii="Cambria Math" w:hAnsi="Cambria Math"/>
                      <w:szCs w:val="24"/>
                    </w:rPr>
                    <m:t>T</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den>
          </m:f>
        </m:oMath>
      </m:oMathPara>
    </w:p>
    <w:p w:rsidR="00F24628" w:rsidRPr="00F24628" w:rsidRDefault="002E79A0" w:rsidP="00F24628">
      <w:pPr>
        <w:spacing w:after="0"/>
        <w:jc w:val="both"/>
        <w:rPr>
          <w:rFonts w:eastAsiaTheme="minorEastAsia"/>
          <w:szCs w:val="24"/>
        </w:rPr>
      </w:pPr>
      <m:oMathPara>
        <m:oMath>
          <m:sSub>
            <m:sSubPr>
              <m:ctrlPr>
                <w:rPr>
                  <w:rFonts w:ascii="Cambria Math" w:hAnsi="Cambria Math"/>
                  <w:i/>
                  <w:szCs w:val="24"/>
                </w:rPr>
              </m:ctrlPr>
            </m:sSubPr>
            <m:e>
              <m:r>
                <w:rPr>
                  <w:rFonts w:ascii="Cambria Math" w:hAnsi="Cambria Math"/>
                  <w:szCs w:val="24"/>
                </w:rPr>
                <m:t>n</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m:t>
          </m:r>
          <m:f>
            <m:fPr>
              <m:ctrlPr>
                <w:rPr>
                  <w:rFonts w:ascii="Cambria Math" w:hAnsi="Cambria Math"/>
                  <w:i/>
                  <w:szCs w:val="24"/>
                </w:rPr>
              </m:ctrlPr>
            </m:fPr>
            <m:num>
              <m:r>
                <w:rPr>
                  <w:rFonts w:ascii="Cambria Math" w:hAnsi="Cambria Math"/>
                  <w:szCs w:val="24"/>
                </w:rPr>
                <m:t>(735.2 mm Hg)(243 mL)</m:t>
              </m:r>
            </m:num>
            <m:den>
              <m:d>
                <m:dPr>
                  <m:ctrlPr>
                    <w:rPr>
                      <w:rFonts w:ascii="Cambria Math" w:hAnsi="Cambria Math"/>
                      <w:i/>
                      <w:szCs w:val="24"/>
                    </w:rPr>
                  </m:ctrlPr>
                </m:dPr>
                <m:e>
                  <m:r>
                    <w:rPr>
                      <w:rFonts w:ascii="Cambria Math" w:hAnsi="Cambria Math"/>
                      <w:szCs w:val="24"/>
                    </w:rPr>
                    <m:t>0.08206</m:t>
                  </m:r>
                  <m:f>
                    <m:fPr>
                      <m:ctrlPr>
                        <w:rPr>
                          <w:rFonts w:ascii="Cambria Math" w:hAnsi="Cambria Math"/>
                          <w:i/>
                          <w:szCs w:val="24"/>
                        </w:rPr>
                      </m:ctrlPr>
                    </m:fPr>
                    <m:num>
                      <m:r>
                        <w:rPr>
                          <w:rFonts w:ascii="Cambria Math" w:hAnsi="Cambria Math"/>
                          <w:szCs w:val="24"/>
                        </w:rPr>
                        <m:t>L atm</m:t>
                      </m:r>
                    </m:num>
                    <m:den>
                      <m:r>
                        <w:rPr>
                          <w:rFonts w:ascii="Cambria Math" w:hAnsi="Cambria Math"/>
                          <w:szCs w:val="24"/>
                        </w:rPr>
                        <m:t xml:space="preserve">mol K </m:t>
                      </m:r>
                    </m:den>
                  </m:f>
                </m:e>
              </m:d>
              <m:d>
                <m:dPr>
                  <m:ctrlPr>
                    <w:rPr>
                      <w:rFonts w:ascii="Cambria Math" w:hAnsi="Cambria Math"/>
                      <w:i/>
                      <w:szCs w:val="24"/>
                    </w:rPr>
                  </m:ctrlPr>
                </m:dPr>
                <m:e>
                  <m:r>
                    <w:rPr>
                      <w:rFonts w:ascii="Cambria Math" w:hAnsi="Cambria Math"/>
                      <w:szCs w:val="24"/>
                    </w:rPr>
                    <m:t>30+273</m:t>
                  </m:r>
                </m:e>
              </m:d>
              <m:r>
                <w:rPr>
                  <w:rFonts w:ascii="Cambria Math" w:hAnsi="Cambria Math"/>
                  <w:szCs w:val="24"/>
                </w:rPr>
                <m:t>K</m:t>
              </m:r>
            </m:den>
          </m:f>
          <m:r>
            <w:rPr>
              <w:rFonts w:ascii="Cambria Math" w:hAnsi="Cambria Math"/>
              <w:szCs w:val="24"/>
            </w:rPr>
            <m:t>×</m:t>
          </m:r>
          <m:f>
            <m:fPr>
              <m:ctrlPr>
                <w:rPr>
                  <w:rFonts w:ascii="Cambria Math" w:hAnsi="Cambria Math"/>
                  <w:i/>
                  <w:szCs w:val="24"/>
                </w:rPr>
              </m:ctrlPr>
            </m:fPr>
            <m:num>
              <m:r>
                <w:rPr>
                  <w:rFonts w:ascii="Cambria Math" w:hAnsi="Cambria Math"/>
                  <w:szCs w:val="24"/>
                </w:rPr>
                <m:t>1 atm</m:t>
              </m:r>
            </m:num>
            <m:den>
              <m:r>
                <w:rPr>
                  <w:rFonts w:ascii="Cambria Math" w:hAnsi="Cambria Math"/>
                  <w:szCs w:val="24"/>
                </w:rPr>
                <m:t>760 mm Hg</m:t>
              </m:r>
            </m:den>
          </m:f>
          <m:r>
            <w:rPr>
              <w:rFonts w:ascii="Cambria Math" w:hAnsi="Cambria Math"/>
              <w:szCs w:val="24"/>
            </w:rPr>
            <m:t>×</m:t>
          </m:r>
          <m:f>
            <m:fPr>
              <m:ctrlPr>
                <w:rPr>
                  <w:rFonts w:ascii="Cambria Math" w:hAnsi="Cambria Math"/>
                  <w:i/>
                  <w:szCs w:val="24"/>
                </w:rPr>
              </m:ctrlPr>
            </m:fPr>
            <m:num>
              <m:r>
                <w:rPr>
                  <w:rFonts w:ascii="Cambria Math" w:hAnsi="Cambria Math"/>
                  <w:szCs w:val="24"/>
                </w:rPr>
                <m:t>1 L</m:t>
              </m:r>
            </m:num>
            <m:den>
              <m:r>
                <w:rPr>
                  <w:rFonts w:ascii="Cambria Math" w:hAnsi="Cambria Math"/>
                  <w:szCs w:val="24"/>
                </w:rPr>
                <m:t>1000 mL</m:t>
              </m:r>
            </m:den>
          </m:f>
        </m:oMath>
      </m:oMathPara>
    </w:p>
    <w:p w:rsidR="00F24628" w:rsidRPr="00F24628" w:rsidRDefault="002E79A0" w:rsidP="00F24628">
      <w:pPr>
        <w:spacing w:after="0"/>
        <w:jc w:val="both"/>
        <w:rPr>
          <w:rFonts w:eastAsiaTheme="minorEastAsia"/>
          <w:szCs w:val="24"/>
        </w:rPr>
      </w:pPr>
      <m:oMathPara>
        <m:oMath>
          <m:sSub>
            <m:sSubPr>
              <m:ctrlPr>
                <w:rPr>
                  <w:rFonts w:ascii="Cambria Math" w:hAnsi="Cambria Math"/>
                  <w:i/>
                  <w:szCs w:val="24"/>
                </w:rPr>
              </m:ctrlPr>
            </m:sSubPr>
            <m:e>
              <m:r>
                <w:rPr>
                  <w:rFonts w:ascii="Cambria Math" w:hAnsi="Cambria Math"/>
                  <w:szCs w:val="24"/>
                </w:rPr>
                <m:t>n</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m:t>
          </m:r>
          <m:f>
            <m:fPr>
              <m:ctrlPr>
                <w:rPr>
                  <w:rFonts w:ascii="Cambria Math" w:hAnsi="Cambria Math"/>
                  <w:i/>
                  <w:szCs w:val="24"/>
                </w:rPr>
              </m:ctrlPr>
            </m:fPr>
            <m:num>
              <m:r>
                <w:rPr>
                  <w:rFonts w:ascii="Cambria Math" w:hAnsi="Cambria Math"/>
                  <w:szCs w:val="24"/>
                </w:rPr>
                <m:t>(735.2 mm Hg)(243 mL)</m:t>
              </m:r>
            </m:num>
            <m:den>
              <m:d>
                <m:dPr>
                  <m:ctrlPr>
                    <w:rPr>
                      <w:rFonts w:ascii="Cambria Math" w:hAnsi="Cambria Math"/>
                      <w:i/>
                      <w:szCs w:val="24"/>
                    </w:rPr>
                  </m:ctrlPr>
                </m:dPr>
                <m:e>
                  <m:r>
                    <w:rPr>
                      <w:rFonts w:ascii="Cambria Math" w:hAnsi="Cambria Math"/>
                      <w:szCs w:val="24"/>
                    </w:rPr>
                    <m:t>0.08206</m:t>
                  </m:r>
                  <m:f>
                    <m:fPr>
                      <m:ctrlPr>
                        <w:rPr>
                          <w:rFonts w:ascii="Cambria Math" w:hAnsi="Cambria Math"/>
                          <w:i/>
                          <w:szCs w:val="24"/>
                        </w:rPr>
                      </m:ctrlPr>
                    </m:fPr>
                    <m:num>
                      <m:r>
                        <w:rPr>
                          <w:rFonts w:ascii="Cambria Math" w:hAnsi="Cambria Math"/>
                          <w:szCs w:val="24"/>
                        </w:rPr>
                        <m:t>L atm</m:t>
                      </m:r>
                    </m:num>
                    <m:den>
                      <m:r>
                        <w:rPr>
                          <w:rFonts w:ascii="Cambria Math" w:hAnsi="Cambria Math"/>
                          <w:szCs w:val="24"/>
                        </w:rPr>
                        <m:t xml:space="preserve">mol K </m:t>
                      </m:r>
                    </m:den>
                  </m:f>
                </m:e>
              </m:d>
              <m:r>
                <w:rPr>
                  <w:rFonts w:ascii="Cambria Math" w:hAnsi="Cambria Math"/>
                  <w:szCs w:val="24"/>
                </w:rPr>
                <m:t>(303 K)</m:t>
              </m:r>
            </m:den>
          </m:f>
          <m:r>
            <w:rPr>
              <w:rFonts w:ascii="Cambria Math" w:hAnsi="Cambria Math"/>
              <w:szCs w:val="24"/>
            </w:rPr>
            <m:t>×</m:t>
          </m:r>
          <m:f>
            <m:fPr>
              <m:ctrlPr>
                <w:rPr>
                  <w:rFonts w:ascii="Cambria Math" w:hAnsi="Cambria Math"/>
                  <w:i/>
                  <w:szCs w:val="24"/>
                </w:rPr>
              </m:ctrlPr>
            </m:fPr>
            <m:num>
              <m:r>
                <w:rPr>
                  <w:rFonts w:ascii="Cambria Math" w:hAnsi="Cambria Math"/>
                  <w:szCs w:val="24"/>
                </w:rPr>
                <m:t>1 atm</m:t>
              </m:r>
            </m:num>
            <m:den>
              <m:r>
                <w:rPr>
                  <w:rFonts w:ascii="Cambria Math" w:hAnsi="Cambria Math"/>
                  <w:szCs w:val="24"/>
                </w:rPr>
                <m:t>760 mm Hg</m:t>
              </m:r>
            </m:den>
          </m:f>
          <m:r>
            <w:rPr>
              <w:rFonts w:ascii="Cambria Math" w:hAnsi="Cambria Math"/>
              <w:szCs w:val="24"/>
            </w:rPr>
            <m:t>×</m:t>
          </m:r>
          <m:f>
            <m:fPr>
              <m:ctrlPr>
                <w:rPr>
                  <w:rFonts w:ascii="Cambria Math" w:hAnsi="Cambria Math"/>
                  <w:i/>
                  <w:szCs w:val="24"/>
                </w:rPr>
              </m:ctrlPr>
            </m:fPr>
            <m:num>
              <m:r>
                <w:rPr>
                  <w:rFonts w:ascii="Cambria Math" w:hAnsi="Cambria Math"/>
                  <w:szCs w:val="24"/>
                </w:rPr>
                <m:t>1 L</m:t>
              </m:r>
            </m:num>
            <m:den>
              <m:r>
                <w:rPr>
                  <w:rFonts w:ascii="Cambria Math" w:hAnsi="Cambria Math"/>
                  <w:szCs w:val="24"/>
                </w:rPr>
                <m:t>1000 mL</m:t>
              </m:r>
            </m:den>
          </m:f>
        </m:oMath>
      </m:oMathPara>
    </w:p>
    <w:p w:rsidR="00F24628" w:rsidRPr="00F24628" w:rsidRDefault="002E79A0" w:rsidP="00F24628">
      <w:pPr>
        <w:spacing w:after="0"/>
        <w:jc w:val="both"/>
        <w:rPr>
          <w:rFonts w:eastAsiaTheme="minorEastAsia"/>
          <w:szCs w:val="24"/>
        </w:rPr>
      </w:pPr>
      <m:oMathPara>
        <m:oMath>
          <m:sSub>
            <m:sSubPr>
              <m:ctrlPr>
                <w:rPr>
                  <w:rFonts w:ascii="Cambria Math" w:hAnsi="Cambria Math"/>
                  <w:i/>
                  <w:szCs w:val="24"/>
                </w:rPr>
              </m:ctrlPr>
            </m:sSubPr>
            <m:e>
              <m:r>
                <w:rPr>
                  <w:rFonts w:ascii="Cambria Math" w:hAnsi="Cambria Math"/>
                  <w:szCs w:val="24"/>
                </w:rPr>
                <m:t>n</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=0.00</m:t>
          </m:r>
          <m:r>
            <m:rPr>
              <m:sty m:val="bi"/>
            </m:rPr>
            <w:rPr>
              <w:rFonts w:ascii="Cambria Math" w:hAnsi="Cambria Math"/>
              <w:szCs w:val="24"/>
            </w:rPr>
            <m:t>945</m:t>
          </m:r>
          <m:r>
            <w:rPr>
              <w:rFonts w:ascii="Cambria Math" w:hAnsi="Cambria Math"/>
              <w:szCs w:val="24"/>
            </w:rPr>
            <m:t xml:space="preserve">4184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r>
            <w:rPr>
              <w:rFonts w:ascii="Cambria Math" w:hAnsi="Cambria Math"/>
              <w:szCs w:val="24"/>
            </w:rPr>
            <m:t>×</m:t>
          </m:r>
          <m:f>
            <m:fPr>
              <m:ctrlPr>
                <w:rPr>
                  <w:rFonts w:ascii="Cambria Math" w:hAnsi="Cambria Math"/>
                  <w:i/>
                  <w:szCs w:val="24"/>
                </w:rPr>
              </m:ctrlPr>
            </m:fPr>
            <m:num>
              <m:r>
                <w:rPr>
                  <w:rFonts w:ascii="Cambria Math" w:hAnsi="Cambria Math"/>
                  <w:szCs w:val="24"/>
                </w:rPr>
                <m:t>1 mol Zn</m:t>
              </m:r>
            </m:num>
            <m:den>
              <m:r>
                <w:rPr>
                  <w:rFonts w:ascii="Cambria Math" w:hAnsi="Cambria Math"/>
                  <w:szCs w:val="24"/>
                </w:rPr>
                <m:t xml:space="preserve">1 mol </m:t>
              </m:r>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den>
          </m:f>
          <m:r>
            <w:rPr>
              <w:rFonts w:ascii="Cambria Math" w:hAnsi="Cambria Math"/>
              <w:szCs w:val="24"/>
            </w:rPr>
            <m:t>×</m:t>
          </m:r>
          <m:f>
            <m:fPr>
              <m:ctrlPr>
                <w:rPr>
                  <w:rFonts w:ascii="Cambria Math" w:hAnsi="Cambria Math"/>
                  <w:i/>
                  <w:szCs w:val="24"/>
                </w:rPr>
              </m:ctrlPr>
            </m:fPr>
            <m:num>
              <m:r>
                <w:rPr>
                  <w:rFonts w:ascii="Cambria Math" w:hAnsi="Cambria Math"/>
                  <w:szCs w:val="24"/>
                </w:rPr>
                <m:t>65.832 g Zn</m:t>
              </m:r>
            </m:num>
            <m:den>
              <m:r>
                <w:rPr>
                  <w:rFonts w:ascii="Cambria Math" w:hAnsi="Cambria Math"/>
                  <w:szCs w:val="24"/>
                </w:rPr>
                <m:t>1 mol Zn</m:t>
              </m:r>
            </m:den>
          </m:f>
        </m:oMath>
      </m:oMathPara>
    </w:p>
    <w:p w:rsidR="00AE2BF2" w:rsidRDefault="002E79A0" w:rsidP="00F24628">
      <w:pPr>
        <w:spacing w:after="0"/>
        <w:jc w:val="both"/>
      </w:pPr>
      <m:oMathPara>
        <m:oMath>
          <m:sSub>
            <m:sSubPr>
              <m:ctrlPr>
                <w:rPr>
                  <w:rFonts w:ascii="Cambria Math" w:hAnsi="Cambria Math"/>
                  <w:i/>
                  <w:szCs w:val="24"/>
                </w:rPr>
              </m:ctrlPr>
            </m:sSubPr>
            <m:e>
              <m:r>
                <w:rPr>
                  <w:rFonts w:ascii="Cambria Math" w:hAnsi="Cambria Math"/>
                  <w:szCs w:val="24"/>
                </w:rPr>
                <m:t>n</m:t>
              </m:r>
            </m:e>
            <m:sub>
              <m:sSub>
                <m:sSubPr>
                  <m:ctrlPr>
                    <w:rPr>
                      <w:rFonts w:ascii="Cambria Math" w:hAnsi="Cambria Math"/>
                      <w:i/>
                      <w:szCs w:val="24"/>
                    </w:rPr>
                  </m:ctrlPr>
                </m:sSubPr>
                <m:e>
                  <m:r>
                    <w:rPr>
                      <w:rFonts w:ascii="Cambria Math" w:hAnsi="Cambria Math"/>
                      <w:szCs w:val="24"/>
                    </w:rPr>
                    <m:t>H</m:t>
                  </m:r>
                </m:e>
                <m:sub>
                  <m:r>
                    <w:rPr>
                      <w:rFonts w:ascii="Cambria Math" w:hAnsi="Cambria Math"/>
                      <w:szCs w:val="24"/>
                    </w:rPr>
                    <m:t>2</m:t>
                  </m:r>
                </m:sub>
              </m:sSub>
            </m:sub>
          </m:sSub>
          <m:r>
            <w:rPr>
              <w:rFonts w:ascii="Cambria Math" w:hAnsi="Cambria Math"/>
              <w:szCs w:val="24"/>
            </w:rPr>
            <m:t>=0.</m:t>
          </m:r>
          <m:r>
            <m:rPr>
              <m:sty m:val="bi"/>
            </m:rPr>
            <w:rPr>
              <w:rFonts w:ascii="Cambria Math" w:hAnsi="Cambria Math"/>
              <w:szCs w:val="24"/>
            </w:rPr>
            <m:t>622</m:t>
          </m:r>
          <m:r>
            <w:rPr>
              <w:rFonts w:ascii="Cambria Math" w:hAnsi="Cambria Math"/>
              <w:szCs w:val="24"/>
            </w:rPr>
            <m:t>387824 g Zn</m:t>
          </m:r>
          <m:r>
            <w:rPr>
              <w:rFonts w:ascii="Cambria Math" w:hAnsi="Cambria Math"/>
              <w:szCs w:val="24"/>
            </w:rPr>
            <m:t>≈0.</m:t>
          </m:r>
          <m:r>
            <w:rPr>
              <w:rFonts w:ascii="Cambria Math" w:hAnsi="Cambria Math"/>
              <w:szCs w:val="24"/>
            </w:rPr>
            <m:t>622 g Zn</m:t>
          </m:r>
        </m:oMath>
      </m:oMathPara>
      <w:bookmarkStart w:id="0" w:name="_GoBack"/>
      <w:bookmarkEnd w:id="0"/>
    </w:p>
    <w:sectPr w:rsidR="00AE2BF2" w:rsidSect="00572672">
      <w:headerReference w:type="default" r:id="rId9"/>
      <w:footerReference w:type="default" r:id="rId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9A0" w:rsidRDefault="002E79A0" w:rsidP="00B030FA">
      <w:pPr>
        <w:spacing w:after="0" w:line="240" w:lineRule="auto"/>
      </w:pPr>
      <w:r>
        <w:separator/>
      </w:r>
    </w:p>
  </w:endnote>
  <w:endnote w:type="continuationSeparator" w:id="0">
    <w:p w:rsidR="002E79A0" w:rsidRDefault="002E79A0"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9A0" w:rsidRDefault="002E79A0" w:rsidP="00B030FA">
      <w:pPr>
        <w:spacing w:after="0" w:line="240" w:lineRule="auto"/>
      </w:pPr>
      <w:r>
        <w:separator/>
      </w:r>
    </w:p>
  </w:footnote>
  <w:footnote w:type="continuationSeparator" w:id="0">
    <w:p w:rsidR="002E79A0" w:rsidRDefault="002E79A0"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7F6420">
          <w:rPr>
            <w:rFonts w:cs="Times New Roman"/>
            <w:b/>
            <w:bCs/>
            <w:szCs w:val="24"/>
          </w:rPr>
          <w:t xml:space="preserve"> College Chemistry 120 Fall</w:t>
        </w:r>
        <w:r>
          <w:rPr>
            <w:rFonts w:cs="Times New Roman"/>
            <w:b/>
            <w:bCs/>
            <w:szCs w:val="24"/>
          </w:rPr>
          <w:t xml:space="preserve">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618D1"/>
    <w:multiLevelType w:val="hybridMultilevel"/>
    <w:tmpl w:val="705AC376"/>
    <w:lvl w:ilvl="0" w:tplc="32985D58">
      <w:start w:val="1"/>
      <w:numFmt w:val="bullet"/>
      <w:lvlText w:val="•"/>
      <w:lvlJc w:val="left"/>
      <w:pPr>
        <w:tabs>
          <w:tab w:val="num" w:pos="720"/>
        </w:tabs>
        <w:ind w:left="720" w:hanging="360"/>
      </w:pPr>
      <w:rPr>
        <w:rFonts w:ascii="Arial" w:hAnsi="Arial" w:hint="default"/>
      </w:rPr>
    </w:lvl>
    <w:lvl w:ilvl="1" w:tplc="7C8698F8" w:tentative="1">
      <w:start w:val="1"/>
      <w:numFmt w:val="bullet"/>
      <w:lvlText w:val="•"/>
      <w:lvlJc w:val="left"/>
      <w:pPr>
        <w:tabs>
          <w:tab w:val="num" w:pos="1440"/>
        </w:tabs>
        <w:ind w:left="1440" w:hanging="360"/>
      </w:pPr>
      <w:rPr>
        <w:rFonts w:ascii="Arial" w:hAnsi="Arial" w:hint="default"/>
      </w:rPr>
    </w:lvl>
    <w:lvl w:ilvl="2" w:tplc="09D6AD60" w:tentative="1">
      <w:start w:val="1"/>
      <w:numFmt w:val="bullet"/>
      <w:lvlText w:val="•"/>
      <w:lvlJc w:val="left"/>
      <w:pPr>
        <w:tabs>
          <w:tab w:val="num" w:pos="2160"/>
        </w:tabs>
        <w:ind w:left="2160" w:hanging="360"/>
      </w:pPr>
      <w:rPr>
        <w:rFonts w:ascii="Arial" w:hAnsi="Arial" w:hint="default"/>
      </w:rPr>
    </w:lvl>
    <w:lvl w:ilvl="3" w:tplc="CC5A3166" w:tentative="1">
      <w:start w:val="1"/>
      <w:numFmt w:val="bullet"/>
      <w:lvlText w:val="•"/>
      <w:lvlJc w:val="left"/>
      <w:pPr>
        <w:tabs>
          <w:tab w:val="num" w:pos="2880"/>
        </w:tabs>
        <w:ind w:left="2880" w:hanging="360"/>
      </w:pPr>
      <w:rPr>
        <w:rFonts w:ascii="Arial" w:hAnsi="Arial" w:hint="default"/>
      </w:rPr>
    </w:lvl>
    <w:lvl w:ilvl="4" w:tplc="6F22CACE" w:tentative="1">
      <w:start w:val="1"/>
      <w:numFmt w:val="bullet"/>
      <w:lvlText w:val="•"/>
      <w:lvlJc w:val="left"/>
      <w:pPr>
        <w:tabs>
          <w:tab w:val="num" w:pos="3600"/>
        </w:tabs>
        <w:ind w:left="3600" w:hanging="360"/>
      </w:pPr>
      <w:rPr>
        <w:rFonts w:ascii="Arial" w:hAnsi="Arial" w:hint="default"/>
      </w:rPr>
    </w:lvl>
    <w:lvl w:ilvl="5" w:tplc="EC0AE782" w:tentative="1">
      <w:start w:val="1"/>
      <w:numFmt w:val="bullet"/>
      <w:lvlText w:val="•"/>
      <w:lvlJc w:val="left"/>
      <w:pPr>
        <w:tabs>
          <w:tab w:val="num" w:pos="4320"/>
        </w:tabs>
        <w:ind w:left="4320" w:hanging="360"/>
      </w:pPr>
      <w:rPr>
        <w:rFonts w:ascii="Arial" w:hAnsi="Arial" w:hint="default"/>
      </w:rPr>
    </w:lvl>
    <w:lvl w:ilvl="6" w:tplc="2DAC9F8C" w:tentative="1">
      <w:start w:val="1"/>
      <w:numFmt w:val="bullet"/>
      <w:lvlText w:val="•"/>
      <w:lvlJc w:val="left"/>
      <w:pPr>
        <w:tabs>
          <w:tab w:val="num" w:pos="5040"/>
        </w:tabs>
        <w:ind w:left="5040" w:hanging="360"/>
      </w:pPr>
      <w:rPr>
        <w:rFonts w:ascii="Arial" w:hAnsi="Arial" w:hint="default"/>
      </w:rPr>
    </w:lvl>
    <w:lvl w:ilvl="7" w:tplc="432A184C" w:tentative="1">
      <w:start w:val="1"/>
      <w:numFmt w:val="bullet"/>
      <w:lvlText w:val="•"/>
      <w:lvlJc w:val="left"/>
      <w:pPr>
        <w:tabs>
          <w:tab w:val="num" w:pos="5760"/>
        </w:tabs>
        <w:ind w:left="5760" w:hanging="360"/>
      </w:pPr>
      <w:rPr>
        <w:rFonts w:ascii="Arial" w:hAnsi="Arial" w:hint="default"/>
      </w:rPr>
    </w:lvl>
    <w:lvl w:ilvl="8" w:tplc="84448EF6" w:tentative="1">
      <w:start w:val="1"/>
      <w:numFmt w:val="bullet"/>
      <w:lvlText w:val="•"/>
      <w:lvlJc w:val="left"/>
      <w:pPr>
        <w:tabs>
          <w:tab w:val="num" w:pos="6480"/>
        </w:tabs>
        <w:ind w:left="6480" w:hanging="360"/>
      </w:pPr>
      <w:rPr>
        <w:rFonts w:ascii="Arial" w:hAnsi="Arial" w:hint="default"/>
      </w:rPr>
    </w:lvl>
  </w:abstractNum>
  <w:abstractNum w:abstractNumId="2">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8">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526F42"/>
    <w:multiLevelType w:val="hybridMultilevel"/>
    <w:tmpl w:val="EF842064"/>
    <w:lvl w:ilvl="0" w:tplc="EA8A6014">
      <w:start w:val="1"/>
      <w:numFmt w:val="upperLetter"/>
      <w:lvlText w:val="%1."/>
      <w:lvlJc w:val="left"/>
      <w:pPr>
        <w:tabs>
          <w:tab w:val="num" w:pos="720"/>
        </w:tabs>
        <w:ind w:left="720" w:hanging="360"/>
      </w:pPr>
    </w:lvl>
    <w:lvl w:ilvl="1" w:tplc="5E46FDF4" w:tentative="1">
      <w:start w:val="1"/>
      <w:numFmt w:val="upperLetter"/>
      <w:lvlText w:val="%2."/>
      <w:lvlJc w:val="left"/>
      <w:pPr>
        <w:tabs>
          <w:tab w:val="num" w:pos="1440"/>
        </w:tabs>
        <w:ind w:left="1440" w:hanging="360"/>
      </w:pPr>
    </w:lvl>
    <w:lvl w:ilvl="2" w:tplc="00B2E8A2" w:tentative="1">
      <w:start w:val="1"/>
      <w:numFmt w:val="upperLetter"/>
      <w:lvlText w:val="%3."/>
      <w:lvlJc w:val="left"/>
      <w:pPr>
        <w:tabs>
          <w:tab w:val="num" w:pos="2160"/>
        </w:tabs>
        <w:ind w:left="2160" w:hanging="360"/>
      </w:pPr>
    </w:lvl>
    <w:lvl w:ilvl="3" w:tplc="48B83800" w:tentative="1">
      <w:start w:val="1"/>
      <w:numFmt w:val="upperLetter"/>
      <w:lvlText w:val="%4."/>
      <w:lvlJc w:val="left"/>
      <w:pPr>
        <w:tabs>
          <w:tab w:val="num" w:pos="2880"/>
        </w:tabs>
        <w:ind w:left="2880" w:hanging="360"/>
      </w:pPr>
    </w:lvl>
    <w:lvl w:ilvl="4" w:tplc="B8F4E942" w:tentative="1">
      <w:start w:val="1"/>
      <w:numFmt w:val="upperLetter"/>
      <w:lvlText w:val="%5."/>
      <w:lvlJc w:val="left"/>
      <w:pPr>
        <w:tabs>
          <w:tab w:val="num" w:pos="3600"/>
        </w:tabs>
        <w:ind w:left="3600" w:hanging="360"/>
      </w:pPr>
    </w:lvl>
    <w:lvl w:ilvl="5" w:tplc="43940E66" w:tentative="1">
      <w:start w:val="1"/>
      <w:numFmt w:val="upperLetter"/>
      <w:lvlText w:val="%6."/>
      <w:lvlJc w:val="left"/>
      <w:pPr>
        <w:tabs>
          <w:tab w:val="num" w:pos="4320"/>
        </w:tabs>
        <w:ind w:left="4320" w:hanging="360"/>
      </w:pPr>
    </w:lvl>
    <w:lvl w:ilvl="6" w:tplc="B9D6D892" w:tentative="1">
      <w:start w:val="1"/>
      <w:numFmt w:val="upperLetter"/>
      <w:lvlText w:val="%7."/>
      <w:lvlJc w:val="left"/>
      <w:pPr>
        <w:tabs>
          <w:tab w:val="num" w:pos="5040"/>
        </w:tabs>
        <w:ind w:left="5040" w:hanging="360"/>
      </w:pPr>
    </w:lvl>
    <w:lvl w:ilvl="7" w:tplc="F8B86D16" w:tentative="1">
      <w:start w:val="1"/>
      <w:numFmt w:val="upperLetter"/>
      <w:lvlText w:val="%8."/>
      <w:lvlJc w:val="left"/>
      <w:pPr>
        <w:tabs>
          <w:tab w:val="num" w:pos="5760"/>
        </w:tabs>
        <w:ind w:left="5760" w:hanging="360"/>
      </w:pPr>
    </w:lvl>
    <w:lvl w:ilvl="8" w:tplc="4044FCF2" w:tentative="1">
      <w:start w:val="1"/>
      <w:numFmt w:val="upperLetter"/>
      <w:lvlText w:val="%9."/>
      <w:lvlJc w:val="left"/>
      <w:pPr>
        <w:tabs>
          <w:tab w:val="num" w:pos="6480"/>
        </w:tabs>
        <w:ind w:left="6480" w:hanging="360"/>
      </w:pPr>
    </w:lvl>
  </w:abstractNum>
  <w:abstractNum w:abstractNumId="14">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928F1"/>
    <w:multiLevelType w:val="hybridMultilevel"/>
    <w:tmpl w:val="AA5059C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6"/>
  </w:num>
  <w:num w:numId="5">
    <w:abstractNumId w:val="6"/>
  </w:num>
  <w:num w:numId="6">
    <w:abstractNumId w:val="9"/>
  </w:num>
  <w:num w:numId="7">
    <w:abstractNumId w:val="11"/>
  </w:num>
  <w:num w:numId="8">
    <w:abstractNumId w:val="10"/>
  </w:num>
  <w:num w:numId="9">
    <w:abstractNumId w:val="12"/>
  </w:num>
  <w:num w:numId="10">
    <w:abstractNumId w:val="4"/>
  </w:num>
  <w:num w:numId="11">
    <w:abstractNumId w:val="21"/>
  </w:num>
  <w:num w:numId="12">
    <w:abstractNumId w:val="3"/>
  </w:num>
  <w:num w:numId="13">
    <w:abstractNumId w:val="0"/>
  </w:num>
  <w:num w:numId="14">
    <w:abstractNumId w:val="14"/>
  </w:num>
  <w:num w:numId="15">
    <w:abstractNumId w:val="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7"/>
  </w:num>
  <w:num w:numId="20">
    <w:abstractNumId w:val="5"/>
  </w:num>
  <w:num w:numId="21">
    <w:abstractNumId w:val="15"/>
  </w:num>
  <w:num w:numId="22">
    <w:abstractNumId w:val="19"/>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2DCA"/>
    <w:rsid w:val="00005868"/>
    <w:rsid w:val="000161F6"/>
    <w:rsid w:val="000441CD"/>
    <w:rsid w:val="0008154B"/>
    <w:rsid w:val="000B73D2"/>
    <w:rsid w:val="000D4C00"/>
    <w:rsid w:val="000D67AD"/>
    <w:rsid w:val="000F2BED"/>
    <w:rsid w:val="00115F51"/>
    <w:rsid w:val="001454D9"/>
    <w:rsid w:val="001461BD"/>
    <w:rsid w:val="001516FC"/>
    <w:rsid w:val="00157B99"/>
    <w:rsid w:val="00161020"/>
    <w:rsid w:val="00170639"/>
    <w:rsid w:val="00187315"/>
    <w:rsid w:val="001A35B3"/>
    <w:rsid w:val="001D155E"/>
    <w:rsid w:val="001F2F6B"/>
    <w:rsid w:val="00211981"/>
    <w:rsid w:val="00213A9F"/>
    <w:rsid w:val="002171C1"/>
    <w:rsid w:val="0022111D"/>
    <w:rsid w:val="00234B4A"/>
    <w:rsid w:val="00240249"/>
    <w:rsid w:val="00263FFF"/>
    <w:rsid w:val="00266539"/>
    <w:rsid w:val="00292A41"/>
    <w:rsid w:val="002A06AE"/>
    <w:rsid w:val="002A2A94"/>
    <w:rsid w:val="002B2EC0"/>
    <w:rsid w:val="002C4B66"/>
    <w:rsid w:val="002C5991"/>
    <w:rsid w:val="002E2024"/>
    <w:rsid w:val="002E79A0"/>
    <w:rsid w:val="002E7C87"/>
    <w:rsid w:val="002F274F"/>
    <w:rsid w:val="00327175"/>
    <w:rsid w:val="00334422"/>
    <w:rsid w:val="0035548D"/>
    <w:rsid w:val="00365583"/>
    <w:rsid w:val="00367EE2"/>
    <w:rsid w:val="003806E1"/>
    <w:rsid w:val="003B6C78"/>
    <w:rsid w:val="003D03D1"/>
    <w:rsid w:val="003F0EE3"/>
    <w:rsid w:val="00410074"/>
    <w:rsid w:val="004366AB"/>
    <w:rsid w:val="0045365C"/>
    <w:rsid w:val="004678EC"/>
    <w:rsid w:val="00473B5A"/>
    <w:rsid w:val="00477B74"/>
    <w:rsid w:val="0049473C"/>
    <w:rsid w:val="004A76B9"/>
    <w:rsid w:val="004C4683"/>
    <w:rsid w:val="004E2A9E"/>
    <w:rsid w:val="004E38DB"/>
    <w:rsid w:val="004E4F48"/>
    <w:rsid w:val="0051326F"/>
    <w:rsid w:val="005213A7"/>
    <w:rsid w:val="00524FC2"/>
    <w:rsid w:val="00553EAE"/>
    <w:rsid w:val="00565325"/>
    <w:rsid w:val="00572672"/>
    <w:rsid w:val="00575CF5"/>
    <w:rsid w:val="005A1C7E"/>
    <w:rsid w:val="005A79FD"/>
    <w:rsid w:val="005C28EE"/>
    <w:rsid w:val="005D2E32"/>
    <w:rsid w:val="00611ABB"/>
    <w:rsid w:val="0061557A"/>
    <w:rsid w:val="00633463"/>
    <w:rsid w:val="00636C4C"/>
    <w:rsid w:val="006477F6"/>
    <w:rsid w:val="00651931"/>
    <w:rsid w:val="00695E01"/>
    <w:rsid w:val="006B013A"/>
    <w:rsid w:val="006B65B8"/>
    <w:rsid w:val="006B6E6A"/>
    <w:rsid w:val="006C00A0"/>
    <w:rsid w:val="006D3906"/>
    <w:rsid w:val="006D534B"/>
    <w:rsid w:val="006D71D6"/>
    <w:rsid w:val="006E7549"/>
    <w:rsid w:val="006F75D5"/>
    <w:rsid w:val="0070544E"/>
    <w:rsid w:val="00715883"/>
    <w:rsid w:val="00723DE2"/>
    <w:rsid w:val="00743C35"/>
    <w:rsid w:val="0075615A"/>
    <w:rsid w:val="00776F00"/>
    <w:rsid w:val="007A15E4"/>
    <w:rsid w:val="007A7FEF"/>
    <w:rsid w:val="007C0141"/>
    <w:rsid w:val="007C43D7"/>
    <w:rsid w:val="007E0792"/>
    <w:rsid w:val="007F6420"/>
    <w:rsid w:val="008174BA"/>
    <w:rsid w:val="00822F46"/>
    <w:rsid w:val="0082760A"/>
    <w:rsid w:val="00852C41"/>
    <w:rsid w:val="008662DA"/>
    <w:rsid w:val="008A0251"/>
    <w:rsid w:val="008E4F25"/>
    <w:rsid w:val="00907324"/>
    <w:rsid w:val="009078D9"/>
    <w:rsid w:val="00917BA5"/>
    <w:rsid w:val="00923FC3"/>
    <w:rsid w:val="00932A89"/>
    <w:rsid w:val="0094771D"/>
    <w:rsid w:val="009554B4"/>
    <w:rsid w:val="009579CE"/>
    <w:rsid w:val="0096165B"/>
    <w:rsid w:val="0097059A"/>
    <w:rsid w:val="00972710"/>
    <w:rsid w:val="0099445F"/>
    <w:rsid w:val="009E05E0"/>
    <w:rsid w:val="009E2B21"/>
    <w:rsid w:val="009E5723"/>
    <w:rsid w:val="00A11CB7"/>
    <w:rsid w:val="00A24C9C"/>
    <w:rsid w:val="00A572D3"/>
    <w:rsid w:val="00A622C1"/>
    <w:rsid w:val="00A6658E"/>
    <w:rsid w:val="00A919BD"/>
    <w:rsid w:val="00AA5F3F"/>
    <w:rsid w:val="00AA7C3F"/>
    <w:rsid w:val="00AB6ADB"/>
    <w:rsid w:val="00AC61DF"/>
    <w:rsid w:val="00AD0CB8"/>
    <w:rsid w:val="00AD71C6"/>
    <w:rsid w:val="00AD7869"/>
    <w:rsid w:val="00AE2BF2"/>
    <w:rsid w:val="00B02D83"/>
    <w:rsid w:val="00B030FA"/>
    <w:rsid w:val="00B115D6"/>
    <w:rsid w:val="00B253F6"/>
    <w:rsid w:val="00B41180"/>
    <w:rsid w:val="00B93CB6"/>
    <w:rsid w:val="00BE0075"/>
    <w:rsid w:val="00BE7091"/>
    <w:rsid w:val="00C140F7"/>
    <w:rsid w:val="00C430A4"/>
    <w:rsid w:val="00C46DBC"/>
    <w:rsid w:val="00C70AE1"/>
    <w:rsid w:val="00CA61A5"/>
    <w:rsid w:val="00CB21A2"/>
    <w:rsid w:val="00CD36B5"/>
    <w:rsid w:val="00CE7F29"/>
    <w:rsid w:val="00D031E6"/>
    <w:rsid w:val="00D1606D"/>
    <w:rsid w:val="00D37EA1"/>
    <w:rsid w:val="00D87E99"/>
    <w:rsid w:val="00D949A3"/>
    <w:rsid w:val="00D9586C"/>
    <w:rsid w:val="00DA2CF3"/>
    <w:rsid w:val="00DF00C4"/>
    <w:rsid w:val="00DF210B"/>
    <w:rsid w:val="00DF328F"/>
    <w:rsid w:val="00E31F12"/>
    <w:rsid w:val="00E43B95"/>
    <w:rsid w:val="00E653A2"/>
    <w:rsid w:val="00E862E9"/>
    <w:rsid w:val="00EB3596"/>
    <w:rsid w:val="00EF23BA"/>
    <w:rsid w:val="00F24628"/>
    <w:rsid w:val="00F27C23"/>
    <w:rsid w:val="00F400DE"/>
    <w:rsid w:val="00F44057"/>
    <w:rsid w:val="00F60B51"/>
    <w:rsid w:val="00FA7828"/>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1946300556">
      <w:bodyDiv w:val="1"/>
      <w:marLeft w:val="0"/>
      <w:marRight w:val="0"/>
      <w:marTop w:val="0"/>
      <w:marBottom w:val="0"/>
      <w:divBdr>
        <w:top w:val="none" w:sz="0" w:space="0" w:color="auto"/>
        <w:left w:val="none" w:sz="0" w:space="0" w:color="auto"/>
        <w:bottom w:val="none" w:sz="0" w:space="0" w:color="auto"/>
        <w:right w:val="none" w:sz="0" w:space="0" w:color="auto"/>
      </w:divBdr>
      <w:divsChild>
        <w:div w:id="618488167">
          <w:marLeft w:val="547"/>
          <w:marRight w:val="0"/>
          <w:marTop w:val="154"/>
          <w:marBottom w:val="0"/>
          <w:divBdr>
            <w:top w:val="none" w:sz="0" w:space="0" w:color="auto"/>
            <w:left w:val="none" w:sz="0" w:space="0" w:color="auto"/>
            <w:bottom w:val="none" w:sz="0" w:space="0" w:color="auto"/>
            <w:right w:val="none" w:sz="0" w:space="0" w:color="auto"/>
          </w:divBdr>
        </w:div>
        <w:div w:id="1857042426">
          <w:marLeft w:val="806"/>
          <w:marRight w:val="0"/>
          <w:marTop w:val="154"/>
          <w:marBottom w:val="0"/>
          <w:divBdr>
            <w:top w:val="none" w:sz="0" w:space="0" w:color="auto"/>
            <w:left w:val="none" w:sz="0" w:space="0" w:color="auto"/>
            <w:bottom w:val="none" w:sz="0" w:space="0" w:color="auto"/>
            <w:right w:val="none" w:sz="0" w:space="0" w:color="auto"/>
          </w:divBdr>
        </w:div>
        <w:div w:id="1254900814">
          <w:marLeft w:val="806"/>
          <w:marRight w:val="0"/>
          <w:marTop w:val="154"/>
          <w:marBottom w:val="0"/>
          <w:divBdr>
            <w:top w:val="none" w:sz="0" w:space="0" w:color="auto"/>
            <w:left w:val="none" w:sz="0" w:space="0" w:color="auto"/>
            <w:bottom w:val="none" w:sz="0" w:space="0" w:color="auto"/>
            <w:right w:val="none" w:sz="0" w:space="0" w:color="auto"/>
          </w:divBdr>
        </w:div>
      </w:divsChild>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1F497D"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4F81BD"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84187"/>
    <w:rsid w:val="00093483"/>
    <w:rsid w:val="00097805"/>
    <w:rsid w:val="00107F5F"/>
    <w:rsid w:val="00111245"/>
    <w:rsid w:val="001F3308"/>
    <w:rsid w:val="00246718"/>
    <w:rsid w:val="00340518"/>
    <w:rsid w:val="00383013"/>
    <w:rsid w:val="003A6BFF"/>
    <w:rsid w:val="003D65E8"/>
    <w:rsid w:val="00443700"/>
    <w:rsid w:val="004922D4"/>
    <w:rsid w:val="005456CB"/>
    <w:rsid w:val="005F6C00"/>
    <w:rsid w:val="00605893"/>
    <w:rsid w:val="0062323B"/>
    <w:rsid w:val="0066769E"/>
    <w:rsid w:val="006F1874"/>
    <w:rsid w:val="007C51D7"/>
    <w:rsid w:val="007C6C20"/>
    <w:rsid w:val="007F4806"/>
    <w:rsid w:val="008104D9"/>
    <w:rsid w:val="00820EF5"/>
    <w:rsid w:val="008516CB"/>
    <w:rsid w:val="008C2A32"/>
    <w:rsid w:val="0090672F"/>
    <w:rsid w:val="00914E74"/>
    <w:rsid w:val="00925408"/>
    <w:rsid w:val="009C3FB8"/>
    <w:rsid w:val="00A145CB"/>
    <w:rsid w:val="00A4589C"/>
    <w:rsid w:val="00B17825"/>
    <w:rsid w:val="00BE2A84"/>
    <w:rsid w:val="00C610B2"/>
    <w:rsid w:val="00C93BCF"/>
    <w:rsid w:val="00CA615A"/>
    <w:rsid w:val="00D12D1B"/>
    <w:rsid w:val="00D700C7"/>
    <w:rsid w:val="00D74236"/>
    <w:rsid w:val="00D96806"/>
    <w:rsid w:val="00D9711B"/>
    <w:rsid w:val="00DE729C"/>
    <w:rsid w:val="00DF20E4"/>
    <w:rsid w:val="00E165BF"/>
    <w:rsid w:val="00EA06DE"/>
    <w:rsid w:val="00ED78E0"/>
    <w:rsid w:val="00F00E9E"/>
    <w:rsid w:val="00F34531"/>
    <w:rsid w:val="00FB59EE"/>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700C7"/>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D700C7"/>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29E2-AB88-4293-83A6-3A75FE81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283</Words>
  <Characters>1615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Grossmont College Chemistry 120 Fall 2018</vt:lpstr>
      <vt:lpstr>Directions: Answer each of the following questions. Be sure to use complete sent</vt:lpstr>
    </vt:vector>
  </TitlesOfParts>
  <Company>Grossmont-Cuyamaca Community College District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2018</dc:title>
  <dc:subject>Name: ___________________________________Section: ________</dc:subject>
  <dc:creator>Instructor: Diana Vance</dc:creator>
  <cp:lastModifiedBy>Diana Vance</cp:lastModifiedBy>
  <cp:revision>8</cp:revision>
  <dcterms:created xsi:type="dcterms:W3CDTF">2018-11-08T20:55:00Z</dcterms:created>
  <dcterms:modified xsi:type="dcterms:W3CDTF">2018-11-14T05:19:00Z</dcterms:modified>
</cp:coreProperties>
</file>