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251845"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7</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251845" w:rsidRDefault="000F1130" w:rsidP="00417C6A">
      <w:pPr>
        <w:pStyle w:val="ListParagraph"/>
        <w:numPr>
          <w:ilvl w:val="0"/>
          <w:numId w:val="2"/>
        </w:numPr>
        <w:spacing w:after="0" w:line="240" w:lineRule="auto"/>
        <w:ind w:left="360"/>
      </w:pPr>
      <w:r>
        <w:t>What are four of the</w:t>
      </w:r>
      <w:r w:rsidR="00251845">
        <w:t xml:space="preserve"> five classes of orbital geometries that are explored in the Molecular Model’s experiment</w:t>
      </w:r>
      <w:r>
        <w:t xml:space="preserve"> (4</w:t>
      </w:r>
      <w:bookmarkStart w:id="0" w:name="_GoBack"/>
      <w:bookmarkEnd w:id="0"/>
      <w:r w:rsidR="00251845">
        <w:t xml:space="preserve"> points)? </w:t>
      </w:r>
    </w:p>
    <w:p w:rsidR="00251845" w:rsidRDefault="00251845" w:rsidP="00A23C71">
      <w:pPr>
        <w:pStyle w:val="ListParagraph"/>
        <w:spacing w:after="0" w:line="240" w:lineRule="auto"/>
        <w:ind w:left="360"/>
      </w:pPr>
      <w:r>
        <w:t>Linear</w:t>
      </w:r>
      <w:r w:rsidR="00A23C71">
        <w:t xml:space="preserve">, </w:t>
      </w:r>
      <w:r>
        <w:t>Trigonal planar</w:t>
      </w:r>
      <w:r w:rsidR="00A23C71">
        <w:t xml:space="preserve">, </w:t>
      </w:r>
      <w:r>
        <w:t>Tetrahedral</w:t>
      </w:r>
      <w:r w:rsidR="00A23C71">
        <w:t xml:space="preserve">, </w:t>
      </w:r>
      <w:r>
        <w:t xml:space="preserve">Trigonal </w:t>
      </w:r>
      <w:proofErr w:type="spellStart"/>
      <w:r>
        <w:t>bipyramidal</w:t>
      </w:r>
      <w:proofErr w:type="spellEnd"/>
      <w:r w:rsidR="00A23C71">
        <w:t xml:space="preserve">, </w:t>
      </w:r>
      <w:r>
        <w:t xml:space="preserve">Octahedral </w:t>
      </w:r>
    </w:p>
    <w:p w:rsidR="00251845" w:rsidRDefault="00251845" w:rsidP="00251845">
      <w:pPr>
        <w:pStyle w:val="ListParagraph"/>
        <w:spacing w:after="0" w:line="240" w:lineRule="auto"/>
        <w:ind w:left="360"/>
      </w:pPr>
    </w:p>
    <w:p w:rsidR="00251845" w:rsidRPr="00EC7044" w:rsidRDefault="00251845" w:rsidP="00251845">
      <w:pPr>
        <w:pStyle w:val="ListParagraph"/>
        <w:numPr>
          <w:ilvl w:val="0"/>
          <w:numId w:val="2"/>
        </w:numPr>
        <w:overflowPunct w:val="0"/>
        <w:autoSpaceDE w:val="0"/>
        <w:autoSpaceDN w:val="0"/>
        <w:adjustRightInd w:val="0"/>
        <w:ind w:left="360"/>
        <w:textAlignment w:val="baseline"/>
      </w:pPr>
      <w:r>
        <w:t>Define</w:t>
      </w:r>
      <w:r w:rsidRPr="00EC7044">
        <w:t xml:space="preserve"> the following terms</w:t>
      </w:r>
      <w:r>
        <w:t xml:space="preserve"> (8 points)</w:t>
      </w:r>
      <w:r w:rsidRPr="00EC7044">
        <w:t>:</w:t>
      </w:r>
    </w:p>
    <w:p w:rsidR="00251845" w:rsidRPr="0005095E" w:rsidRDefault="00251845" w:rsidP="00251845">
      <w:proofErr w:type="gramStart"/>
      <w:r w:rsidRPr="0005095E">
        <w:rPr>
          <w:rStyle w:val="chaptbodybold1"/>
        </w:rPr>
        <w:t xml:space="preserve">Delocalization </w:t>
      </w:r>
      <w:r>
        <w:t>:</w:t>
      </w:r>
      <w:proofErr w:type="gramEnd"/>
      <w:r>
        <w:t xml:space="preserve"> </w:t>
      </w:r>
      <w:r w:rsidRPr="0005095E">
        <w:t xml:space="preserve">The phenomenon in which electrons in some molecules are not fixed to specific atoms or bonds but are spread out over several atoms or bonds. Delocalization is an energetically favorable process: by distributing charge over a greater volume, the net energy of the molecule is lowered, resulting in resonance stabilization. </w:t>
      </w:r>
    </w:p>
    <w:p w:rsidR="00251845" w:rsidRPr="00251845" w:rsidRDefault="00251845" w:rsidP="00251845">
      <w:pPr>
        <w:rPr>
          <w:b/>
        </w:rPr>
      </w:pPr>
      <w:r w:rsidRPr="00251845">
        <w:rPr>
          <w:b/>
        </w:rPr>
        <w:t xml:space="preserve">Resonance hybrid: </w:t>
      </w:r>
      <w:r w:rsidRPr="009A61C1">
        <w:t>the average of the resonance forms shown by the individual Lewis structures.</w:t>
      </w:r>
    </w:p>
    <w:p w:rsidR="00251845" w:rsidRPr="00251845" w:rsidRDefault="00251845" w:rsidP="00251845">
      <w:pPr>
        <w:rPr>
          <w:b/>
        </w:rPr>
      </w:pPr>
      <w:r w:rsidRPr="00251845">
        <w:rPr>
          <w:b/>
        </w:rPr>
        <w:t xml:space="preserve">Formal charge: </w:t>
      </w:r>
      <w:r w:rsidRPr="00251845">
        <w:rPr>
          <w:color w:val="000000"/>
        </w:rPr>
        <w:t>is a partial charge on an atom in a molecule assigned by assuming that electrons in a chemical bond are shared equally between atoms, regardless of relative electronegativity</w:t>
      </w:r>
    </w:p>
    <w:p w:rsidR="00251845" w:rsidRPr="00251845" w:rsidRDefault="00251845" w:rsidP="00251845">
      <w:pPr>
        <w:rPr>
          <w:b/>
        </w:rPr>
      </w:pPr>
      <w:r w:rsidRPr="00251845">
        <w:rPr>
          <w:b/>
        </w:rPr>
        <w:t xml:space="preserve">Covalent bond: </w:t>
      </w:r>
      <w:r w:rsidRPr="00251845">
        <w:rPr>
          <w:color w:val="000000"/>
        </w:rPr>
        <w:t xml:space="preserve">is a form of chemical bonding that is characterized by the </w:t>
      </w:r>
      <w:r w:rsidRPr="00251845">
        <w:rPr>
          <w:i/>
          <w:iCs/>
          <w:color w:val="000000"/>
        </w:rPr>
        <w:t>sharing</w:t>
      </w:r>
      <w:r w:rsidRPr="00251845">
        <w:rPr>
          <w:color w:val="000000"/>
        </w:rPr>
        <w:t xml:space="preserve"> of pairs of electrons between atoms, or between atoms and other covalent bonds. In short, attraction-to-repulsion stability that forms between atoms when they share electrons</w:t>
      </w:r>
      <w:r>
        <w:rPr>
          <w:color w:val="000000"/>
        </w:rPr>
        <w:t xml:space="preserve">. </w:t>
      </w:r>
    </w:p>
    <w:p w:rsidR="00251845" w:rsidRDefault="00251845" w:rsidP="00251845">
      <w:pPr>
        <w:pStyle w:val="ListParagraph"/>
        <w:spacing w:after="0" w:line="240" w:lineRule="auto"/>
        <w:ind w:left="360"/>
      </w:pPr>
    </w:p>
    <w:p w:rsidR="00A23C71" w:rsidRDefault="00A23C71" w:rsidP="00A23C71">
      <w:pPr>
        <w:pStyle w:val="ListParagraph"/>
        <w:numPr>
          <w:ilvl w:val="0"/>
          <w:numId w:val="2"/>
        </w:numPr>
        <w:ind w:left="360"/>
        <w:jc w:val="both"/>
      </w:pPr>
      <w:r w:rsidRPr="002043C9">
        <w:t>Use the bond energies provided to estimate ∆</w:t>
      </w:r>
      <w:proofErr w:type="spellStart"/>
      <w:r w:rsidRPr="002043C9">
        <w:t>H°</w:t>
      </w:r>
      <w:r w:rsidRPr="00A23C71">
        <w:rPr>
          <w:vertAlign w:val="subscript"/>
        </w:rPr>
        <w:t>rxn</w:t>
      </w:r>
      <w:proofErr w:type="spellEnd"/>
      <w:r w:rsidRPr="002043C9">
        <w:t xml:space="preserve"> for the reaction below</w:t>
      </w:r>
      <w:r>
        <w:t xml:space="preserve"> (8</w:t>
      </w:r>
      <w:r>
        <w:t xml:space="preserve"> points):</w:t>
      </w:r>
    </w:p>
    <w:p w:rsidR="00A23C71" w:rsidRDefault="00A23C71" w:rsidP="00A23C71">
      <w:pPr>
        <w:pStyle w:val="ListParagraph"/>
        <w:ind w:left="360"/>
        <w:jc w:val="both"/>
        <w:rPr>
          <w:rFonts w:cs="Times New Roman"/>
          <w:szCs w:val="24"/>
          <w:u w:val="single"/>
        </w:rPr>
      </w:pPr>
      <w:r w:rsidRPr="00A23C71">
        <w:rPr>
          <w:rFonts w:cs="Times New Roman"/>
          <w:szCs w:val="24"/>
          <w:u w:val="single"/>
        </w:rPr>
        <w:t>Bond</w:t>
      </w:r>
      <w:r w:rsidRPr="00A23C71">
        <w:rPr>
          <w:rFonts w:cs="Times New Roman"/>
          <w:szCs w:val="24"/>
        </w:rPr>
        <w:tab/>
      </w:r>
      <w:proofErr w:type="spellStart"/>
      <w:r w:rsidRPr="00A23C71">
        <w:rPr>
          <w:rFonts w:cs="Times New Roman"/>
          <w:szCs w:val="24"/>
          <w:u w:val="single"/>
        </w:rPr>
        <w:t>Bond</w:t>
      </w:r>
      <w:proofErr w:type="spellEnd"/>
      <w:r w:rsidRPr="00A23C71">
        <w:rPr>
          <w:rFonts w:cs="Times New Roman"/>
          <w:szCs w:val="24"/>
          <w:u w:val="single"/>
        </w:rPr>
        <w:t xml:space="preserve"> Energy (kJ/</w:t>
      </w:r>
      <w:proofErr w:type="spellStart"/>
      <w:r w:rsidRPr="00A23C71">
        <w:rPr>
          <w:rFonts w:cs="Times New Roman"/>
          <w:szCs w:val="24"/>
          <w:u w:val="single"/>
        </w:rPr>
        <w:t>mol</w:t>
      </w:r>
      <w:proofErr w:type="spellEnd"/>
      <w:r w:rsidRPr="00A23C71">
        <w:rPr>
          <w:rFonts w:cs="Times New Roman"/>
          <w:szCs w:val="24"/>
          <w:u w:val="single"/>
        </w:rPr>
        <w:t>)</w:t>
      </w:r>
    </w:p>
    <w:p w:rsidR="00A23C71" w:rsidRDefault="00A23C71" w:rsidP="00A23C71">
      <w:pPr>
        <w:pStyle w:val="ListParagraph"/>
        <w:ind w:left="360"/>
        <w:jc w:val="both"/>
        <w:rPr>
          <w:rFonts w:cs="Times New Roman"/>
          <w:szCs w:val="24"/>
        </w:rPr>
      </w:pPr>
      <w:r w:rsidRPr="002043C9">
        <w:rPr>
          <w:rFonts w:cs="Times New Roman"/>
          <w:szCs w:val="24"/>
        </w:rPr>
        <w:t>Br-Br</w:t>
      </w:r>
      <w:r w:rsidRPr="002043C9">
        <w:rPr>
          <w:rFonts w:cs="Times New Roman"/>
          <w:szCs w:val="24"/>
        </w:rPr>
        <w:tab/>
        <w:t>193</w:t>
      </w:r>
      <w:r>
        <w:rPr>
          <w:rFonts w:cs="Times New Roman"/>
          <w:szCs w:val="24"/>
        </w:rPr>
        <w:tab/>
        <w:t xml:space="preserve">                     </w:t>
      </w:r>
      <w:r w:rsidRPr="002043C9">
        <w:rPr>
          <w:rFonts w:cs="Times New Roman"/>
          <w:szCs w:val="24"/>
        </w:rPr>
        <w:t>2 Br</w:t>
      </w:r>
      <w:r w:rsidRPr="002043C9">
        <w:rPr>
          <w:rFonts w:cs="Times New Roman"/>
          <w:szCs w:val="24"/>
          <w:vertAlign w:val="subscript"/>
        </w:rPr>
        <w:t>2 (l)</w:t>
      </w:r>
      <w:r w:rsidRPr="002043C9">
        <w:rPr>
          <w:rFonts w:cs="Times New Roman"/>
          <w:szCs w:val="24"/>
        </w:rPr>
        <w:t xml:space="preserve"> + C</w:t>
      </w:r>
      <w:r w:rsidRPr="002043C9">
        <w:rPr>
          <w:rFonts w:cs="Times New Roman"/>
          <w:szCs w:val="24"/>
          <w:vertAlign w:val="subscript"/>
        </w:rPr>
        <w:t>2</w:t>
      </w:r>
      <w:r w:rsidRPr="002043C9">
        <w:rPr>
          <w:rFonts w:cs="Times New Roman"/>
          <w:szCs w:val="24"/>
        </w:rPr>
        <w:t>H</w:t>
      </w:r>
      <w:r w:rsidRPr="002043C9">
        <w:rPr>
          <w:rFonts w:cs="Times New Roman"/>
          <w:szCs w:val="24"/>
          <w:vertAlign w:val="subscript"/>
        </w:rPr>
        <w:t>2 (g)</w:t>
      </w:r>
      <w:r w:rsidRPr="002043C9">
        <w:rPr>
          <w:rFonts w:cs="Times New Roman"/>
          <w:szCs w:val="24"/>
        </w:rPr>
        <w:t xml:space="preserve"> </w:t>
      </w:r>
      <w:r w:rsidRPr="002043C9">
        <w:rPr>
          <w:rFonts w:cs="Times New Roman"/>
          <w:szCs w:val="24"/>
        </w:rPr>
        <w:sym w:font="Wingdings" w:char="F0E0"/>
      </w:r>
      <w:r w:rsidRPr="002043C9">
        <w:rPr>
          <w:rFonts w:cs="Times New Roman"/>
          <w:szCs w:val="24"/>
        </w:rPr>
        <w:t xml:space="preserve"> C</w:t>
      </w:r>
      <w:r w:rsidRPr="002043C9">
        <w:rPr>
          <w:rFonts w:cs="Times New Roman"/>
          <w:szCs w:val="24"/>
          <w:vertAlign w:val="subscript"/>
        </w:rPr>
        <w:t>2</w:t>
      </w:r>
      <w:r w:rsidRPr="002043C9">
        <w:rPr>
          <w:rFonts w:cs="Times New Roman"/>
          <w:szCs w:val="24"/>
        </w:rPr>
        <w:t>H</w:t>
      </w:r>
      <w:r w:rsidRPr="002043C9">
        <w:rPr>
          <w:rFonts w:cs="Times New Roman"/>
          <w:szCs w:val="24"/>
          <w:vertAlign w:val="subscript"/>
        </w:rPr>
        <w:t>2</w:t>
      </w:r>
      <w:r w:rsidRPr="002043C9">
        <w:rPr>
          <w:rFonts w:cs="Times New Roman"/>
          <w:szCs w:val="24"/>
        </w:rPr>
        <w:t>Br</w:t>
      </w:r>
      <w:r w:rsidRPr="002043C9">
        <w:rPr>
          <w:rFonts w:cs="Times New Roman"/>
          <w:szCs w:val="24"/>
          <w:vertAlign w:val="subscript"/>
        </w:rPr>
        <w:t>4 (l)</w:t>
      </w:r>
      <w:r w:rsidRPr="002043C9">
        <w:rPr>
          <w:rFonts w:cs="Times New Roman"/>
          <w:szCs w:val="24"/>
        </w:rPr>
        <w:t xml:space="preserve"> </w:t>
      </w:r>
      <w:r w:rsidRPr="002043C9">
        <w:rPr>
          <w:rFonts w:cs="Times New Roman"/>
          <w:szCs w:val="24"/>
        </w:rPr>
        <w:tab/>
        <w:t>∆</w:t>
      </w:r>
      <w:proofErr w:type="spellStart"/>
      <w:r w:rsidRPr="002043C9">
        <w:rPr>
          <w:rFonts w:cs="Times New Roman"/>
          <w:szCs w:val="24"/>
        </w:rPr>
        <w:t>H°</w:t>
      </w:r>
      <w:r w:rsidRPr="002043C9">
        <w:rPr>
          <w:rFonts w:cs="Times New Roman"/>
          <w:szCs w:val="24"/>
          <w:vertAlign w:val="subscript"/>
        </w:rPr>
        <w:t>rxn</w:t>
      </w:r>
      <w:proofErr w:type="spellEnd"/>
      <w:r w:rsidRPr="002043C9">
        <w:rPr>
          <w:rFonts w:cs="Times New Roman"/>
          <w:szCs w:val="24"/>
          <w:vertAlign w:val="subscript"/>
        </w:rPr>
        <w:t xml:space="preserve"> </w:t>
      </w:r>
      <w:proofErr w:type="gramStart"/>
      <w:r w:rsidRPr="002043C9">
        <w:rPr>
          <w:rFonts w:cs="Times New Roman"/>
          <w:szCs w:val="24"/>
        </w:rPr>
        <w:t>= ?</w:t>
      </w:r>
      <w:proofErr w:type="gramEnd"/>
    </w:p>
    <w:p w:rsidR="00A23C71" w:rsidRDefault="00A23C71" w:rsidP="00A23C71">
      <w:pPr>
        <w:pStyle w:val="ListParagraph"/>
        <w:ind w:left="360"/>
        <w:jc w:val="both"/>
        <w:rPr>
          <w:rFonts w:cs="Times New Roman"/>
          <w:szCs w:val="24"/>
        </w:rPr>
      </w:pPr>
      <w:r w:rsidRPr="002043C9">
        <w:rPr>
          <w:rFonts w:cs="Times New Roman"/>
          <w:szCs w:val="24"/>
        </w:rPr>
        <w:t>C≡C</w:t>
      </w:r>
      <w:r w:rsidRPr="002043C9">
        <w:rPr>
          <w:rFonts w:cs="Times New Roman"/>
          <w:szCs w:val="24"/>
        </w:rPr>
        <w:tab/>
        <w:t>837</w:t>
      </w:r>
    </w:p>
    <w:p w:rsidR="00A23C71" w:rsidRDefault="00A23C71" w:rsidP="00A23C71">
      <w:pPr>
        <w:pStyle w:val="ListParagraph"/>
        <w:ind w:left="360"/>
        <w:jc w:val="both"/>
        <w:rPr>
          <w:rFonts w:cs="Times New Roman"/>
          <w:szCs w:val="24"/>
        </w:rPr>
      </w:pPr>
      <w:r>
        <w:rPr>
          <w:rFonts w:cs="Times New Roman"/>
          <w:szCs w:val="24"/>
        </w:rPr>
        <w:t>C=C</w:t>
      </w:r>
      <w:r>
        <w:rPr>
          <w:rFonts w:cs="Times New Roman"/>
          <w:szCs w:val="24"/>
        </w:rPr>
        <w:tab/>
        <w:t>611</w:t>
      </w:r>
    </w:p>
    <w:p w:rsidR="00A23C71" w:rsidRDefault="00A23C71" w:rsidP="00A23C71">
      <w:pPr>
        <w:pStyle w:val="ListParagraph"/>
        <w:ind w:left="360"/>
        <w:jc w:val="both"/>
        <w:rPr>
          <w:rFonts w:cs="Times New Roman"/>
          <w:szCs w:val="24"/>
        </w:rPr>
      </w:pPr>
      <w:r w:rsidRPr="002043C9">
        <w:rPr>
          <w:rFonts w:cs="Times New Roman"/>
          <w:szCs w:val="24"/>
        </w:rPr>
        <w:t>C-C</w:t>
      </w:r>
      <w:r w:rsidRPr="002043C9">
        <w:rPr>
          <w:rFonts w:cs="Times New Roman"/>
          <w:szCs w:val="24"/>
        </w:rPr>
        <w:tab/>
        <w:t>347</w:t>
      </w:r>
    </w:p>
    <w:p w:rsidR="00A23C71" w:rsidRDefault="00A23C71" w:rsidP="00A23C71">
      <w:pPr>
        <w:pStyle w:val="ListParagraph"/>
        <w:ind w:left="360"/>
        <w:jc w:val="both"/>
        <w:rPr>
          <w:rFonts w:cs="Times New Roman"/>
          <w:szCs w:val="24"/>
        </w:rPr>
      </w:pPr>
      <w:r w:rsidRPr="002043C9">
        <w:rPr>
          <w:rFonts w:cs="Times New Roman"/>
          <w:szCs w:val="24"/>
        </w:rPr>
        <w:t>C-Br</w:t>
      </w:r>
      <w:r w:rsidRPr="002043C9">
        <w:rPr>
          <w:rFonts w:cs="Times New Roman"/>
          <w:szCs w:val="24"/>
        </w:rPr>
        <w:tab/>
        <w:t>276</w:t>
      </w:r>
    </w:p>
    <w:p w:rsidR="00A23C71" w:rsidRDefault="00A23C71" w:rsidP="00A23C71">
      <w:pPr>
        <w:pStyle w:val="ListParagraph"/>
        <w:ind w:left="360"/>
        <w:jc w:val="both"/>
        <w:rPr>
          <w:rFonts w:cs="Times New Roman"/>
          <w:szCs w:val="24"/>
        </w:rPr>
      </w:pPr>
      <w:r w:rsidRPr="002043C9">
        <w:rPr>
          <w:rFonts w:cs="Times New Roman"/>
          <w:szCs w:val="24"/>
        </w:rPr>
        <w:t>C-H</w:t>
      </w:r>
      <w:r w:rsidRPr="002043C9">
        <w:rPr>
          <w:rFonts w:cs="Times New Roman"/>
          <w:szCs w:val="24"/>
        </w:rPr>
        <w:tab/>
        <w:t>414</w:t>
      </w:r>
    </w:p>
    <w:p w:rsidR="00A23C71" w:rsidRPr="00A23C71" w:rsidRDefault="00A23C71" w:rsidP="00A23C71">
      <w:pPr>
        <w:pStyle w:val="ListParagraph"/>
        <w:ind w:left="360"/>
        <w:jc w:val="both"/>
      </w:pPr>
      <w:r>
        <w:rPr>
          <w:rFonts w:cs="Times New Roman"/>
          <w:szCs w:val="24"/>
        </w:rPr>
        <w:t>Br-H</w:t>
      </w:r>
      <w:r>
        <w:rPr>
          <w:rFonts w:cs="Times New Roman"/>
          <w:szCs w:val="24"/>
        </w:rPr>
        <w:tab/>
        <w:t>364</w:t>
      </w:r>
    </w:p>
    <w:p w:rsidR="00A23C71" w:rsidRDefault="00A23C71" w:rsidP="00A23C71">
      <w:pPr>
        <w:spacing w:after="0"/>
        <w:jc w:val="both"/>
      </w:pPr>
      <w:r w:rsidRPr="002043C9">
        <w:t>∆</w:t>
      </w:r>
      <w:proofErr w:type="spellStart"/>
      <w:r w:rsidRPr="002043C9">
        <w:t>H°</w:t>
      </w:r>
      <w:r w:rsidRPr="00A23C71">
        <w:rPr>
          <w:vertAlign w:val="subscript"/>
        </w:rPr>
        <w:t>rxn</w:t>
      </w:r>
      <w:proofErr w:type="spellEnd"/>
      <w:r w:rsidRPr="00A23C71">
        <w:rPr>
          <w:vertAlign w:val="subscript"/>
        </w:rPr>
        <w:t xml:space="preserve"> </w:t>
      </w:r>
      <w:r w:rsidRPr="002043C9">
        <w:t>=</w:t>
      </w:r>
      <w:r>
        <w:t xml:space="preserve"> ∑ bond broken - ∑ bonds formed</w:t>
      </w:r>
    </w:p>
    <w:p w:rsidR="00A23C71" w:rsidRPr="00A23C71" w:rsidRDefault="00A23C71" w:rsidP="00A23C71">
      <w:pPr>
        <w:autoSpaceDE w:val="0"/>
        <w:autoSpaceDN w:val="0"/>
        <w:adjustRightInd w:val="0"/>
        <w:spacing w:after="0"/>
        <w:rPr>
          <w:rFonts w:eastAsia="Calibri"/>
          <w:sz w:val="20"/>
          <w:szCs w:val="20"/>
        </w:rPr>
      </w:pPr>
      <w:r w:rsidRPr="00A23C71">
        <w:rPr>
          <w:sz w:val="20"/>
          <w:szCs w:val="20"/>
        </w:rPr>
        <w:t>∆</w:t>
      </w:r>
      <w:proofErr w:type="spellStart"/>
      <w:r w:rsidRPr="00A23C71">
        <w:rPr>
          <w:sz w:val="20"/>
          <w:szCs w:val="20"/>
        </w:rPr>
        <w:t>H°</w:t>
      </w:r>
      <w:r w:rsidRPr="00A23C71">
        <w:rPr>
          <w:sz w:val="20"/>
          <w:szCs w:val="20"/>
          <w:vertAlign w:val="subscript"/>
        </w:rPr>
        <w:t>rxn</w:t>
      </w:r>
      <w:proofErr w:type="spellEnd"/>
      <w:r w:rsidRPr="00A23C71">
        <w:rPr>
          <w:sz w:val="20"/>
          <w:szCs w:val="20"/>
          <w:vertAlign w:val="subscript"/>
        </w:rPr>
        <w:t xml:space="preserve"> </w:t>
      </w:r>
      <w:r w:rsidRPr="00A23C71">
        <w:rPr>
          <w:sz w:val="20"/>
          <w:szCs w:val="20"/>
        </w:rPr>
        <w:t xml:space="preserve">= [(2 </w:t>
      </w:r>
      <w:proofErr w:type="spellStart"/>
      <w:r w:rsidRPr="00A23C71">
        <w:rPr>
          <w:sz w:val="20"/>
          <w:szCs w:val="20"/>
        </w:rPr>
        <w:t>mol</w:t>
      </w:r>
      <w:proofErr w:type="spellEnd"/>
      <w:proofErr w:type="gramStart"/>
      <w:r w:rsidRPr="00A23C71">
        <w:rPr>
          <w:sz w:val="20"/>
          <w:szCs w:val="20"/>
        </w:rPr>
        <w:t>)(</w:t>
      </w:r>
      <w:proofErr w:type="gramEnd"/>
      <w:r w:rsidRPr="00A23C71">
        <w:rPr>
          <w:sz w:val="20"/>
          <w:szCs w:val="20"/>
        </w:rPr>
        <w:t xml:space="preserve">Br-Br) + </w:t>
      </w:r>
      <w:r w:rsidRPr="00A23C71">
        <w:rPr>
          <w:strike/>
          <w:sz w:val="20"/>
          <w:szCs w:val="20"/>
        </w:rPr>
        <w:t xml:space="preserve">(2 </w:t>
      </w:r>
      <w:proofErr w:type="spellStart"/>
      <w:r w:rsidRPr="00A23C71">
        <w:rPr>
          <w:strike/>
          <w:sz w:val="20"/>
          <w:szCs w:val="20"/>
        </w:rPr>
        <w:t>mol</w:t>
      </w:r>
      <w:proofErr w:type="spellEnd"/>
      <w:r w:rsidRPr="00A23C71">
        <w:rPr>
          <w:strike/>
          <w:sz w:val="20"/>
          <w:szCs w:val="20"/>
        </w:rPr>
        <w:t>)(C-H)</w:t>
      </w:r>
      <w:r w:rsidRPr="00A23C71">
        <w:rPr>
          <w:sz w:val="20"/>
          <w:szCs w:val="20"/>
        </w:rPr>
        <w:t xml:space="preserve"> + (1 </w:t>
      </w:r>
      <w:proofErr w:type="spellStart"/>
      <w:r w:rsidRPr="00A23C71">
        <w:rPr>
          <w:sz w:val="20"/>
          <w:szCs w:val="20"/>
        </w:rPr>
        <w:t>mol</w:t>
      </w:r>
      <w:proofErr w:type="spellEnd"/>
      <w:r w:rsidRPr="00A23C71">
        <w:rPr>
          <w:sz w:val="20"/>
          <w:szCs w:val="20"/>
        </w:rPr>
        <w:t>)(C</w:t>
      </w:r>
      <w:r w:rsidRPr="00A23C71">
        <w:rPr>
          <w:rFonts w:eastAsia="Calibri"/>
          <w:sz w:val="20"/>
          <w:szCs w:val="20"/>
        </w:rPr>
        <w:t>≡C)] – [</w:t>
      </w:r>
      <w:r w:rsidRPr="00A23C71">
        <w:rPr>
          <w:rFonts w:eastAsia="Calibri"/>
          <w:strike/>
          <w:sz w:val="20"/>
          <w:szCs w:val="20"/>
        </w:rPr>
        <w:t xml:space="preserve">(2 </w:t>
      </w:r>
      <w:proofErr w:type="spellStart"/>
      <w:r w:rsidRPr="00A23C71">
        <w:rPr>
          <w:rFonts w:eastAsia="Calibri"/>
          <w:strike/>
          <w:sz w:val="20"/>
          <w:szCs w:val="20"/>
        </w:rPr>
        <w:t>mol</w:t>
      </w:r>
      <w:proofErr w:type="spellEnd"/>
      <w:r w:rsidRPr="00A23C71">
        <w:rPr>
          <w:rFonts w:eastAsia="Calibri"/>
          <w:strike/>
          <w:sz w:val="20"/>
          <w:szCs w:val="20"/>
        </w:rPr>
        <w:t>)(C-H)</w:t>
      </w:r>
      <w:r w:rsidRPr="00A23C71">
        <w:rPr>
          <w:rFonts w:eastAsia="Calibri"/>
          <w:sz w:val="20"/>
          <w:szCs w:val="20"/>
        </w:rPr>
        <w:t xml:space="preserve"> + (4 </w:t>
      </w:r>
      <w:proofErr w:type="spellStart"/>
      <w:r w:rsidRPr="00A23C71">
        <w:rPr>
          <w:rFonts w:eastAsia="Calibri"/>
          <w:sz w:val="20"/>
          <w:szCs w:val="20"/>
        </w:rPr>
        <w:t>mol</w:t>
      </w:r>
      <w:proofErr w:type="spellEnd"/>
      <w:r w:rsidRPr="00A23C71">
        <w:rPr>
          <w:rFonts w:eastAsia="Calibri"/>
          <w:sz w:val="20"/>
          <w:szCs w:val="20"/>
        </w:rPr>
        <w:t xml:space="preserve">)(C-Br) + (1 </w:t>
      </w:r>
      <w:proofErr w:type="spellStart"/>
      <w:r w:rsidRPr="00A23C71">
        <w:rPr>
          <w:rFonts w:eastAsia="Calibri"/>
          <w:sz w:val="20"/>
          <w:szCs w:val="20"/>
        </w:rPr>
        <w:t>mol</w:t>
      </w:r>
      <w:proofErr w:type="spellEnd"/>
      <w:r w:rsidRPr="00A23C71">
        <w:rPr>
          <w:rFonts w:eastAsia="Calibri"/>
          <w:sz w:val="20"/>
          <w:szCs w:val="20"/>
        </w:rPr>
        <w:t>)(C-C)]</w:t>
      </w:r>
    </w:p>
    <w:p w:rsidR="00A23C71" w:rsidRPr="00A23C71" w:rsidRDefault="00A23C71" w:rsidP="00A23C71">
      <w:pPr>
        <w:autoSpaceDE w:val="0"/>
        <w:autoSpaceDN w:val="0"/>
        <w:adjustRightInd w:val="0"/>
        <w:spacing w:after="0"/>
        <w:rPr>
          <w:sz w:val="22"/>
        </w:rPr>
      </w:pPr>
      <w:r w:rsidRPr="00A23C71">
        <w:rPr>
          <w:sz w:val="22"/>
        </w:rPr>
        <w:t>∆</w:t>
      </w:r>
      <w:proofErr w:type="spellStart"/>
      <w:r w:rsidRPr="00A23C71">
        <w:rPr>
          <w:sz w:val="22"/>
        </w:rPr>
        <w:t>H°</w:t>
      </w:r>
      <w:r w:rsidRPr="00A23C71">
        <w:rPr>
          <w:sz w:val="22"/>
          <w:vertAlign w:val="subscript"/>
        </w:rPr>
        <w:t>rxn</w:t>
      </w:r>
      <w:proofErr w:type="spellEnd"/>
      <w:r w:rsidRPr="00A23C71">
        <w:rPr>
          <w:sz w:val="22"/>
          <w:vertAlign w:val="subscript"/>
        </w:rPr>
        <w:t xml:space="preserve"> </w:t>
      </w:r>
      <w:r w:rsidRPr="00A23C71">
        <w:rPr>
          <w:sz w:val="22"/>
        </w:rPr>
        <w:t xml:space="preserve">= [(2 </w:t>
      </w:r>
      <w:proofErr w:type="spellStart"/>
      <w:r w:rsidRPr="00A23C71">
        <w:rPr>
          <w:sz w:val="22"/>
        </w:rPr>
        <w:t>mol</w:t>
      </w:r>
      <w:proofErr w:type="spellEnd"/>
      <w:proofErr w:type="gramStart"/>
      <w:r w:rsidRPr="00A23C71">
        <w:rPr>
          <w:sz w:val="22"/>
        </w:rPr>
        <w:t>)(</w:t>
      </w:r>
      <w:proofErr w:type="gramEnd"/>
      <w:r w:rsidRPr="00A23C71">
        <w:rPr>
          <w:sz w:val="22"/>
        </w:rPr>
        <w:t>193 kJ/</w:t>
      </w:r>
      <w:proofErr w:type="spellStart"/>
      <w:r w:rsidRPr="00A23C71">
        <w:rPr>
          <w:sz w:val="22"/>
        </w:rPr>
        <w:t>mol</w:t>
      </w:r>
      <w:proofErr w:type="spellEnd"/>
      <w:r w:rsidRPr="00A23C71">
        <w:rPr>
          <w:sz w:val="22"/>
        </w:rPr>
        <w:t xml:space="preserve">) + (1 </w:t>
      </w:r>
      <w:proofErr w:type="spellStart"/>
      <w:r w:rsidRPr="00A23C71">
        <w:rPr>
          <w:sz w:val="22"/>
        </w:rPr>
        <w:t>mol</w:t>
      </w:r>
      <w:proofErr w:type="spellEnd"/>
      <w:r w:rsidRPr="00A23C71">
        <w:rPr>
          <w:sz w:val="22"/>
        </w:rPr>
        <w:t>)(837 kJ/</w:t>
      </w:r>
      <w:proofErr w:type="spellStart"/>
      <w:r w:rsidRPr="00A23C71">
        <w:rPr>
          <w:sz w:val="22"/>
        </w:rPr>
        <w:t>mol</w:t>
      </w:r>
      <w:proofErr w:type="spellEnd"/>
      <w:r w:rsidRPr="00A23C71">
        <w:rPr>
          <w:sz w:val="22"/>
        </w:rPr>
        <w:t xml:space="preserve">)] – [(4 </w:t>
      </w:r>
      <w:proofErr w:type="spellStart"/>
      <w:r w:rsidRPr="00A23C71">
        <w:rPr>
          <w:sz w:val="22"/>
        </w:rPr>
        <w:t>mol</w:t>
      </w:r>
      <w:proofErr w:type="spellEnd"/>
      <w:r w:rsidRPr="00A23C71">
        <w:rPr>
          <w:sz w:val="22"/>
        </w:rPr>
        <w:t>)(276 kJ/</w:t>
      </w:r>
      <w:proofErr w:type="spellStart"/>
      <w:r w:rsidRPr="00A23C71">
        <w:rPr>
          <w:sz w:val="22"/>
        </w:rPr>
        <w:t>mol</w:t>
      </w:r>
      <w:proofErr w:type="spellEnd"/>
      <w:r w:rsidRPr="00A23C71">
        <w:rPr>
          <w:sz w:val="22"/>
        </w:rPr>
        <w:t>) + (1mol)(347 kJ/</w:t>
      </w:r>
      <w:proofErr w:type="spellStart"/>
      <w:r w:rsidRPr="00A23C71">
        <w:rPr>
          <w:sz w:val="22"/>
        </w:rPr>
        <w:t>mol</w:t>
      </w:r>
      <w:proofErr w:type="spellEnd"/>
      <w:r w:rsidRPr="00A23C71">
        <w:rPr>
          <w:sz w:val="22"/>
        </w:rPr>
        <w:t>)]</w:t>
      </w:r>
    </w:p>
    <w:p w:rsidR="00A23C71" w:rsidRPr="002043C9" w:rsidRDefault="00A23C71" w:rsidP="00A23C71">
      <w:pPr>
        <w:autoSpaceDE w:val="0"/>
        <w:autoSpaceDN w:val="0"/>
        <w:adjustRightInd w:val="0"/>
        <w:spacing w:after="0"/>
      </w:pPr>
      <w:r w:rsidRPr="002043C9">
        <w:t>∆</w:t>
      </w:r>
      <w:proofErr w:type="spellStart"/>
      <w:r w:rsidRPr="002043C9">
        <w:t>H°</w:t>
      </w:r>
      <w:r w:rsidRPr="00A23C71">
        <w:rPr>
          <w:vertAlign w:val="subscript"/>
        </w:rPr>
        <w:t>rxn</w:t>
      </w:r>
      <w:proofErr w:type="spellEnd"/>
      <w:r w:rsidRPr="00A23C71">
        <w:rPr>
          <w:vertAlign w:val="subscript"/>
        </w:rPr>
        <w:t xml:space="preserve"> </w:t>
      </w:r>
      <w:r w:rsidRPr="002043C9">
        <w:t>=</w:t>
      </w:r>
      <w:r>
        <w:t xml:space="preserve"> -228 kJ</w:t>
      </w:r>
    </w:p>
    <w:sectPr w:rsidR="00A23C71" w:rsidRPr="002043C9"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E9" w:rsidRDefault="007D18E9" w:rsidP="00B030FA">
      <w:pPr>
        <w:spacing w:after="0" w:line="240" w:lineRule="auto"/>
      </w:pPr>
      <w:r>
        <w:separator/>
      </w:r>
    </w:p>
  </w:endnote>
  <w:endnote w:type="continuationSeparator" w:id="0">
    <w:p w:rsidR="007D18E9" w:rsidRDefault="007D18E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E9" w:rsidRDefault="007D18E9" w:rsidP="00B030FA">
      <w:pPr>
        <w:spacing w:after="0" w:line="240" w:lineRule="auto"/>
      </w:pPr>
      <w:r>
        <w:separator/>
      </w:r>
    </w:p>
  </w:footnote>
  <w:footnote w:type="continuationSeparator" w:id="0">
    <w:p w:rsidR="007D18E9" w:rsidRDefault="007D18E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810334">
          <w:rPr>
            <w:rFonts w:cs="Times New Roman"/>
            <w:b/>
            <w:bCs/>
            <w:szCs w:val="24"/>
          </w:rPr>
          <w:t>Fall</w:t>
        </w:r>
        <w:r w:rsidR="003F7486">
          <w:rPr>
            <w:rFonts w:cs="Times New Roman"/>
            <w:b/>
            <w:bCs/>
            <w:szCs w:val="24"/>
          </w:rPr>
          <w:t xml:space="preserve">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2791B"/>
    <w:multiLevelType w:val="hybridMultilevel"/>
    <w:tmpl w:val="0E368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EBA84334"/>
    <w:lvl w:ilvl="0" w:tplc="84FACB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9AF02BD"/>
    <w:multiLevelType w:val="hybridMultilevel"/>
    <w:tmpl w:val="279CD8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9"/>
  </w:num>
  <w:num w:numId="5">
    <w:abstractNumId w:val="3"/>
  </w:num>
  <w:num w:numId="6">
    <w:abstractNumId w:val="6"/>
  </w:num>
  <w:num w:numId="7">
    <w:abstractNumId w:val="0"/>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580F"/>
    <w:rsid w:val="0001795A"/>
    <w:rsid w:val="000441CD"/>
    <w:rsid w:val="0005231C"/>
    <w:rsid w:val="00064613"/>
    <w:rsid w:val="000D1E45"/>
    <w:rsid w:val="000D2417"/>
    <w:rsid w:val="000F1130"/>
    <w:rsid w:val="00130D52"/>
    <w:rsid w:val="0014496F"/>
    <w:rsid w:val="00146B79"/>
    <w:rsid w:val="001756CC"/>
    <w:rsid w:val="00187315"/>
    <w:rsid w:val="001D155E"/>
    <w:rsid w:val="001D3142"/>
    <w:rsid w:val="001D66F6"/>
    <w:rsid w:val="00251845"/>
    <w:rsid w:val="00263FFF"/>
    <w:rsid w:val="002A06AE"/>
    <w:rsid w:val="002E7C87"/>
    <w:rsid w:val="00313B39"/>
    <w:rsid w:val="00330DFE"/>
    <w:rsid w:val="0035609D"/>
    <w:rsid w:val="003578D1"/>
    <w:rsid w:val="00362D6B"/>
    <w:rsid w:val="00365921"/>
    <w:rsid w:val="003B6C78"/>
    <w:rsid w:val="003F0EE3"/>
    <w:rsid w:val="003F7486"/>
    <w:rsid w:val="00417C6A"/>
    <w:rsid w:val="004366AB"/>
    <w:rsid w:val="00470E44"/>
    <w:rsid w:val="00473B5A"/>
    <w:rsid w:val="00475B36"/>
    <w:rsid w:val="004A76B9"/>
    <w:rsid w:val="00524FC2"/>
    <w:rsid w:val="005560A1"/>
    <w:rsid w:val="005561A9"/>
    <w:rsid w:val="00565325"/>
    <w:rsid w:val="00580C1C"/>
    <w:rsid w:val="00593811"/>
    <w:rsid w:val="00636C4C"/>
    <w:rsid w:val="00665928"/>
    <w:rsid w:val="00676B4E"/>
    <w:rsid w:val="00693F5C"/>
    <w:rsid w:val="006C3288"/>
    <w:rsid w:val="006D3906"/>
    <w:rsid w:val="006D5E1E"/>
    <w:rsid w:val="006E4DBB"/>
    <w:rsid w:val="006F75D5"/>
    <w:rsid w:val="007211B7"/>
    <w:rsid w:val="00732F4D"/>
    <w:rsid w:val="00743C35"/>
    <w:rsid w:val="007568F4"/>
    <w:rsid w:val="007924C8"/>
    <w:rsid w:val="007A15E4"/>
    <w:rsid w:val="007C118D"/>
    <w:rsid w:val="007D18E9"/>
    <w:rsid w:val="007E0792"/>
    <w:rsid w:val="007E26F2"/>
    <w:rsid w:val="007E4EAE"/>
    <w:rsid w:val="00810334"/>
    <w:rsid w:val="0085441D"/>
    <w:rsid w:val="00863F91"/>
    <w:rsid w:val="008717CF"/>
    <w:rsid w:val="008C0D6C"/>
    <w:rsid w:val="008D43D3"/>
    <w:rsid w:val="0091410B"/>
    <w:rsid w:val="00925DA8"/>
    <w:rsid w:val="009579CE"/>
    <w:rsid w:val="0099445F"/>
    <w:rsid w:val="009B3B9B"/>
    <w:rsid w:val="009D0573"/>
    <w:rsid w:val="009D2525"/>
    <w:rsid w:val="009D65BD"/>
    <w:rsid w:val="00A13F2B"/>
    <w:rsid w:val="00A17908"/>
    <w:rsid w:val="00A23C71"/>
    <w:rsid w:val="00AA7C3F"/>
    <w:rsid w:val="00B01306"/>
    <w:rsid w:val="00B030BC"/>
    <w:rsid w:val="00B030FA"/>
    <w:rsid w:val="00B75184"/>
    <w:rsid w:val="00B85C07"/>
    <w:rsid w:val="00BF4D43"/>
    <w:rsid w:val="00C0069A"/>
    <w:rsid w:val="00C00F27"/>
    <w:rsid w:val="00C10D4D"/>
    <w:rsid w:val="00C2177D"/>
    <w:rsid w:val="00C43EF5"/>
    <w:rsid w:val="00C873BF"/>
    <w:rsid w:val="00CA3D34"/>
    <w:rsid w:val="00CB21A2"/>
    <w:rsid w:val="00CD36B5"/>
    <w:rsid w:val="00CD5B24"/>
    <w:rsid w:val="00D03F18"/>
    <w:rsid w:val="00D25AE8"/>
    <w:rsid w:val="00D32E4A"/>
    <w:rsid w:val="00D44B98"/>
    <w:rsid w:val="00D47ABF"/>
    <w:rsid w:val="00D65556"/>
    <w:rsid w:val="00D9586C"/>
    <w:rsid w:val="00DF210B"/>
    <w:rsid w:val="00E13977"/>
    <w:rsid w:val="00E43B95"/>
    <w:rsid w:val="00E7009F"/>
    <w:rsid w:val="00E86187"/>
    <w:rsid w:val="00EF484E"/>
    <w:rsid w:val="00F23482"/>
    <w:rsid w:val="00F27C23"/>
    <w:rsid w:val="00F65BFE"/>
    <w:rsid w:val="00FB546B"/>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character" w:customStyle="1" w:styleId="chaptbodybold1">
    <w:name w:val="chapt_body_bold1"/>
    <w:basedOn w:val="DefaultParagraphFont"/>
    <w:rsid w:val="00251845"/>
    <w:rPr>
      <w:rFonts w:ascii="Georgia" w:hAnsi="Georgia" w:hint="default"/>
      <w:b/>
      <w:bCs/>
      <w:color w:val="333333"/>
      <w:sz w:val="19"/>
      <w:szCs w:val="19"/>
    </w:rPr>
  </w:style>
  <w:style w:type="paragraph" w:customStyle="1" w:styleId="NormalText">
    <w:name w:val="Normal Text"/>
    <w:rsid w:val="00A23C7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 w:type="character" w:customStyle="1" w:styleId="chaptbodybold1">
    <w:name w:val="chapt_body_bold1"/>
    <w:basedOn w:val="DefaultParagraphFont"/>
    <w:rsid w:val="00251845"/>
    <w:rPr>
      <w:rFonts w:ascii="Georgia" w:hAnsi="Georgia" w:hint="default"/>
      <w:b/>
      <w:bCs/>
      <w:color w:val="333333"/>
      <w:sz w:val="19"/>
      <w:szCs w:val="19"/>
    </w:rPr>
  </w:style>
  <w:style w:type="paragraph" w:customStyle="1" w:styleId="NormalText">
    <w:name w:val="Normal Text"/>
    <w:rsid w:val="00A23C7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B7400"/>
    <w:rsid w:val="000F7CEF"/>
    <w:rsid w:val="00111245"/>
    <w:rsid w:val="0022122E"/>
    <w:rsid w:val="00336CD9"/>
    <w:rsid w:val="003B367C"/>
    <w:rsid w:val="00542D3E"/>
    <w:rsid w:val="005B4D1C"/>
    <w:rsid w:val="00605893"/>
    <w:rsid w:val="006322EF"/>
    <w:rsid w:val="006567F7"/>
    <w:rsid w:val="006F1874"/>
    <w:rsid w:val="00743634"/>
    <w:rsid w:val="007666AF"/>
    <w:rsid w:val="00796260"/>
    <w:rsid w:val="008104D9"/>
    <w:rsid w:val="00846854"/>
    <w:rsid w:val="008834E9"/>
    <w:rsid w:val="008B19D2"/>
    <w:rsid w:val="008D4F8B"/>
    <w:rsid w:val="0090672F"/>
    <w:rsid w:val="0095610B"/>
    <w:rsid w:val="00A130D8"/>
    <w:rsid w:val="00A51E48"/>
    <w:rsid w:val="00B63308"/>
    <w:rsid w:val="00C31C1B"/>
    <w:rsid w:val="00CA6613"/>
    <w:rsid w:val="00CE719D"/>
    <w:rsid w:val="00DC7050"/>
    <w:rsid w:val="00E250C9"/>
    <w:rsid w:val="00E403DE"/>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9626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7962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77CA5-FEB2-4413-A57E-22224FCE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Grossmont College Chemistry 141 Fall 2016</vt:lpstr>
    </vt:vector>
  </TitlesOfParts>
  <Company>Grossmont-Cuyamaca Community College District</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Fall 2016</dc:title>
  <dc:subject>Name: ___________________________________Section: ________</dc:subject>
  <dc:creator>Instructor: Diana Vance</dc:creator>
  <cp:lastModifiedBy>Diana Vance</cp:lastModifiedBy>
  <cp:revision>4</cp:revision>
  <dcterms:created xsi:type="dcterms:W3CDTF">2016-10-27T04:33:00Z</dcterms:created>
  <dcterms:modified xsi:type="dcterms:W3CDTF">2016-10-27T04:36:00Z</dcterms:modified>
</cp:coreProperties>
</file>