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A5" w:rsidRDefault="009A7EA6" w:rsidP="00AF1B8B">
      <w:pPr>
        <w:pStyle w:val="Title"/>
        <w:jc w:val="center"/>
      </w:pPr>
      <w:r>
        <w:t>Exam 4</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8"/>
          <w:footerReference w:type="default" r:id="rId9"/>
          <w:pgSz w:w="12240" w:h="15840"/>
          <w:pgMar w:top="1440" w:right="1440" w:bottom="1440" w:left="1440" w:header="720" w:footer="720" w:gutter="0"/>
          <w:cols w:space="720"/>
          <w:docGrid w:linePitch="360"/>
        </w:sectPr>
      </w:pPr>
    </w:p>
    <w:p w:rsidR="009A7EA6" w:rsidRPr="009A7EA6" w:rsidRDefault="009A7EA6" w:rsidP="009A7EA6">
      <w:pPr>
        <w:pStyle w:val="ListParagraphMulitpleChoice"/>
        <w:spacing w:after="0" w:line="240" w:lineRule="auto"/>
        <w:rPr>
          <w:szCs w:val="20"/>
        </w:rPr>
      </w:pPr>
      <w:r w:rsidRPr="009A7EA6">
        <w:rPr>
          <w:szCs w:val="20"/>
        </w:rPr>
        <w:t xml:space="preserve">A student should attempt to use a fire extinguisher </w:t>
      </w:r>
    </w:p>
    <w:p w:rsidR="009A7EA6" w:rsidRPr="009A7EA6" w:rsidRDefault="009A7EA6" w:rsidP="009A7EA6">
      <w:pPr>
        <w:pStyle w:val="ListParagraph"/>
        <w:numPr>
          <w:ilvl w:val="1"/>
          <w:numId w:val="2"/>
        </w:numPr>
        <w:spacing w:after="0" w:line="240" w:lineRule="auto"/>
        <w:rPr>
          <w:sz w:val="20"/>
          <w:szCs w:val="20"/>
        </w:rPr>
      </w:pPr>
      <w:proofErr w:type="gramStart"/>
      <w:r w:rsidRPr="009A7EA6">
        <w:rPr>
          <w:sz w:val="20"/>
          <w:szCs w:val="20"/>
        </w:rPr>
        <w:t>only</w:t>
      </w:r>
      <w:proofErr w:type="gramEnd"/>
      <w:r w:rsidRPr="009A7EA6">
        <w:rPr>
          <w:sz w:val="20"/>
          <w:szCs w:val="20"/>
        </w:rPr>
        <w:t xml:space="preserve"> if an instructor says it is okay. </w:t>
      </w:r>
    </w:p>
    <w:p w:rsidR="009A7EA6" w:rsidRPr="009A7EA6" w:rsidRDefault="009A7EA6" w:rsidP="009A7EA6">
      <w:pPr>
        <w:pStyle w:val="ListParagraph"/>
        <w:numPr>
          <w:ilvl w:val="1"/>
          <w:numId w:val="2"/>
        </w:numPr>
        <w:spacing w:after="0" w:line="240" w:lineRule="auto"/>
        <w:rPr>
          <w:sz w:val="20"/>
          <w:szCs w:val="20"/>
        </w:rPr>
      </w:pPr>
      <w:proofErr w:type="gramStart"/>
      <w:r w:rsidRPr="009A7EA6">
        <w:rPr>
          <w:sz w:val="20"/>
          <w:szCs w:val="20"/>
        </w:rPr>
        <w:t>always</w:t>
      </w:r>
      <w:proofErr w:type="gramEnd"/>
      <w:r w:rsidRPr="009A7EA6">
        <w:rPr>
          <w:sz w:val="20"/>
          <w:szCs w:val="20"/>
        </w:rPr>
        <w:t>, before sounding an alarm or alerting anyone else.</w:t>
      </w:r>
    </w:p>
    <w:p w:rsidR="009A7EA6" w:rsidRPr="009A7EA6" w:rsidRDefault="009A7EA6" w:rsidP="009A7EA6">
      <w:pPr>
        <w:pStyle w:val="ListParagraph"/>
        <w:numPr>
          <w:ilvl w:val="1"/>
          <w:numId w:val="2"/>
        </w:numPr>
        <w:spacing w:after="0" w:line="240" w:lineRule="auto"/>
        <w:rPr>
          <w:sz w:val="20"/>
          <w:szCs w:val="20"/>
          <w:highlight w:val="green"/>
        </w:rPr>
      </w:pPr>
      <w:proofErr w:type="gramStart"/>
      <w:r w:rsidRPr="009A7EA6">
        <w:rPr>
          <w:sz w:val="20"/>
          <w:szCs w:val="20"/>
          <w:highlight w:val="green"/>
        </w:rPr>
        <w:t>only</w:t>
      </w:r>
      <w:proofErr w:type="gramEnd"/>
      <w:r w:rsidRPr="009A7EA6">
        <w:rPr>
          <w:sz w:val="20"/>
          <w:szCs w:val="20"/>
          <w:highlight w:val="green"/>
        </w:rPr>
        <w:t xml:space="preserve"> if the fire is small enough and the student can confidently use the available extinguisher. </w:t>
      </w:r>
    </w:p>
    <w:p w:rsidR="009A7EA6" w:rsidRPr="009A7EA6" w:rsidRDefault="009A7EA6" w:rsidP="009A7EA6">
      <w:pPr>
        <w:pStyle w:val="ListParagraph"/>
        <w:numPr>
          <w:ilvl w:val="1"/>
          <w:numId w:val="2"/>
        </w:numPr>
        <w:spacing w:after="0" w:line="240" w:lineRule="auto"/>
        <w:rPr>
          <w:sz w:val="20"/>
          <w:szCs w:val="20"/>
        </w:rPr>
      </w:pPr>
      <w:proofErr w:type="gramStart"/>
      <w:r w:rsidRPr="009A7EA6">
        <w:rPr>
          <w:sz w:val="20"/>
          <w:szCs w:val="20"/>
        </w:rPr>
        <w:t>on</w:t>
      </w:r>
      <w:proofErr w:type="gramEnd"/>
      <w:r w:rsidRPr="009A7EA6">
        <w:rPr>
          <w:sz w:val="20"/>
          <w:szCs w:val="20"/>
        </w:rPr>
        <w:t xml:space="preserve"> all fires, no matter how small or large because the fire will certainly get larger and cause considerable damage. </w:t>
      </w:r>
    </w:p>
    <w:p w:rsidR="009A7EA6" w:rsidRPr="009A7EA6" w:rsidRDefault="009A7EA6" w:rsidP="009A7EA6">
      <w:pPr>
        <w:pStyle w:val="ListParagraph"/>
        <w:numPr>
          <w:ilvl w:val="1"/>
          <w:numId w:val="2"/>
        </w:numPr>
        <w:spacing w:after="0" w:line="240" w:lineRule="auto"/>
        <w:rPr>
          <w:sz w:val="20"/>
          <w:szCs w:val="20"/>
        </w:rPr>
      </w:pPr>
      <w:r w:rsidRPr="009A7EA6">
        <w:rPr>
          <w:sz w:val="20"/>
          <w:szCs w:val="20"/>
        </w:rPr>
        <w:t>all of the above</w:t>
      </w:r>
    </w:p>
    <w:p w:rsidR="009A7EA6" w:rsidRDefault="009A7EA6" w:rsidP="009A7EA6">
      <w:pPr>
        <w:pStyle w:val="ListParagraphMulitpleChoice"/>
        <w:numPr>
          <w:ilvl w:val="0"/>
          <w:numId w:val="0"/>
        </w:numPr>
        <w:ind w:left="360"/>
      </w:pPr>
    </w:p>
    <w:p w:rsidR="00E35B0E" w:rsidRDefault="00E35B0E" w:rsidP="002F0658">
      <w:pPr>
        <w:pStyle w:val="ListParagraphMulitpleChoice"/>
      </w:pPr>
      <w:r>
        <w:t xml:space="preserve">When considering the vapor pressure of pure water and seawater at constant temperature, which of the following statements are correct? </w:t>
      </w:r>
    </w:p>
    <w:p w:rsidR="00E35B0E" w:rsidRDefault="00E35B0E" w:rsidP="00E35B0E">
      <w:pPr>
        <w:pStyle w:val="ListParagraphMulitpleChoice"/>
        <w:numPr>
          <w:ilvl w:val="1"/>
          <w:numId w:val="2"/>
        </w:numPr>
      </w:pPr>
      <w:r>
        <w:t xml:space="preserve">Water will have a higher vapor pressure than seawater. </w:t>
      </w:r>
    </w:p>
    <w:p w:rsidR="00E35B0E" w:rsidRDefault="00E35B0E" w:rsidP="00E35B0E">
      <w:pPr>
        <w:pStyle w:val="ListParagraphMulitpleChoice"/>
        <w:numPr>
          <w:ilvl w:val="1"/>
          <w:numId w:val="2"/>
        </w:numPr>
      </w:pPr>
      <w:r>
        <w:t xml:space="preserve">Seawater will have a lower vapor pressure than water. </w:t>
      </w:r>
    </w:p>
    <w:p w:rsidR="00E35B0E" w:rsidRDefault="00E35B0E" w:rsidP="00E35B0E">
      <w:pPr>
        <w:pStyle w:val="ListParagraphMulitpleChoice"/>
        <w:numPr>
          <w:ilvl w:val="1"/>
          <w:numId w:val="2"/>
        </w:numPr>
      </w:pPr>
      <w:r>
        <w:t xml:space="preserve">An increase in the </w:t>
      </w:r>
      <w:proofErr w:type="spellStart"/>
      <w:r>
        <w:t>van’t</w:t>
      </w:r>
      <w:proofErr w:type="spellEnd"/>
      <w:r>
        <w:t xml:space="preserve"> Hoff factor of a solute would decrease the vapor pressure of the solution. </w:t>
      </w:r>
    </w:p>
    <w:p w:rsidR="00E35B0E" w:rsidRPr="00E35B0E" w:rsidRDefault="00E35B0E" w:rsidP="00E35B0E">
      <w:pPr>
        <w:pStyle w:val="ListParagraphMulitpleChoice"/>
        <w:numPr>
          <w:ilvl w:val="1"/>
          <w:numId w:val="2"/>
        </w:numPr>
        <w:rPr>
          <w:highlight w:val="green"/>
        </w:rPr>
      </w:pPr>
      <w:r w:rsidRPr="00E35B0E">
        <w:rPr>
          <w:highlight w:val="green"/>
        </w:rPr>
        <w:t>all of the above</w:t>
      </w:r>
    </w:p>
    <w:p w:rsidR="00E35B0E" w:rsidRDefault="00E35B0E" w:rsidP="00E35B0E">
      <w:pPr>
        <w:pStyle w:val="ListParagraphMulitpleChoice"/>
        <w:numPr>
          <w:ilvl w:val="1"/>
          <w:numId w:val="2"/>
        </w:numPr>
      </w:pPr>
      <w:r>
        <w:t xml:space="preserve">none of the above </w:t>
      </w:r>
    </w:p>
    <w:p w:rsidR="00E35B0E" w:rsidRDefault="00E35B0E" w:rsidP="00E35B0E">
      <w:pPr>
        <w:pStyle w:val="ListParagraphMulitpleChoice"/>
        <w:numPr>
          <w:ilvl w:val="0"/>
          <w:numId w:val="0"/>
        </w:numPr>
        <w:ind w:left="720"/>
      </w:pPr>
      <w:r>
        <w:t xml:space="preserve"> </w:t>
      </w:r>
    </w:p>
    <w:p w:rsidR="00367F0C" w:rsidRDefault="00367F0C" w:rsidP="00367F0C">
      <w:pPr>
        <w:pStyle w:val="ListParagraphMulitpleChoice"/>
      </w:pPr>
      <w:r>
        <w:t>Which one of the ionic compounds below would you expect to have the smallest (least negative) lattice energy?</w:t>
      </w:r>
    </w:p>
    <w:p w:rsidR="00367F0C" w:rsidRDefault="00367F0C" w:rsidP="00367F0C">
      <w:pPr>
        <w:pStyle w:val="ListParagraphMulitpleChoice"/>
        <w:numPr>
          <w:ilvl w:val="0"/>
          <w:numId w:val="8"/>
        </w:numPr>
        <w:ind w:left="720"/>
        <w:rPr>
          <w:vertAlign w:val="subscript"/>
        </w:rPr>
      </w:pPr>
      <w:r>
        <w:t>MgF</w:t>
      </w:r>
      <w:r>
        <w:rPr>
          <w:vertAlign w:val="subscript"/>
        </w:rPr>
        <w:t>2</w:t>
      </w:r>
    </w:p>
    <w:p w:rsidR="00367F0C" w:rsidRDefault="00367F0C" w:rsidP="00367F0C">
      <w:pPr>
        <w:pStyle w:val="ListParagraphMulitpleChoice"/>
        <w:numPr>
          <w:ilvl w:val="0"/>
          <w:numId w:val="8"/>
        </w:numPr>
        <w:ind w:left="720"/>
        <w:rPr>
          <w:vertAlign w:val="subscript"/>
        </w:rPr>
      </w:pPr>
      <w:r>
        <w:t>MgCl</w:t>
      </w:r>
      <w:r>
        <w:rPr>
          <w:vertAlign w:val="subscript"/>
        </w:rPr>
        <w:t>2</w:t>
      </w:r>
    </w:p>
    <w:p w:rsidR="00367F0C" w:rsidRDefault="00367F0C" w:rsidP="00367F0C">
      <w:pPr>
        <w:pStyle w:val="ListParagraphMulitpleChoice"/>
        <w:numPr>
          <w:ilvl w:val="0"/>
          <w:numId w:val="8"/>
        </w:numPr>
        <w:ind w:left="720"/>
        <w:rPr>
          <w:vertAlign w:val="subscript"/>
        </w:rPr>
      </w:pPr>
      <w:r>
        <w:t>MgBr</w:t>
      </w:r>
      <w:r>
        <w:rPr>
          <w:vertAlign w:val="subscript"/>
        </w:rPr>
        <w:t>2</w:t>
      </w:r>
    </w:p>
    <w:p w:rsidR="00367F0C" w:rsidRDefault="00367F0C" w:rsidP="00367F0C">
      <w:pPr>
        <w:pStyle w:val="ListParagraphMulitpleChoice"/>
        <w:numPr>
          <w:ilvl w:val="0"/>
          <w:numId w:val="8"/>
        </w:numPr>
        <w:ind w:left="720"/>
        <w:rPr>
          <w:vertAlign w:val="subscript"/>
        </w:rPr>
      </w:pPr>
      <w:r>
        <w:t>MgI</w:t>
      </w:r>
      <w:r>
        <w:rPr>
          <w:vertAlign w:val="subscript"/>
        </w:rPr>
        <w:t>2</w:t>
      </w:r>
    </w:p>
    <w:p w:rsidR="00367F0C" w:rsidRPr="00367F0C" w:rsidRDefault="00367F0C" w:rsidP="00367F0C">
      <w:pPr>
        <w:pStyle w:val="ListParagraphMulitpleChoice"/>
        <w:numPr>
          <w:ilvl w:val="0"/>
          <w:numId w:val="8"/>
        </w:numPr>
        <w:ind w:left="720"/>
        <w:rPr>
          <w:highlight w:val="green"/>
          <w:vertAlign w:val="subscript"/>
        </w:rPr>
      </w:pPr>
      <w:r w:rsidRPr="00367F0C">
        <w:rPr>
          <w:highlight w:val="green"/>
        </w:rPr>
        <w:t>CaI</w:t>
      </w:r>
      <w:r w:rsidRPr="00367F0C">
        <w:rPr>
          <w:highlight w:val="green"/>
          <w:vertAlign w:val="subscript"/>
        </w:rPr>
        <w:t>2</w:t>
      </w:r>
    </w:p>
    <w:p w:rsidR="00367F0C" w:rsidRDefault="00367F0C" w:rsidP="00367F0C">
      <w:pPr>
        <w:pStyle w:val="ListParagraphMulitpleChoice"/>
        <w:numPr>
          <w:ilvl w:val="0"/>
          <w:numId w:val="0"/>
        </w:numPr>
        <w:ind w:left="360"/>
      </w:pPr>
    </w:p>
    <w:p w:rsidR="00E35B0E" w:rsidRDefault="00E35B0E" w:rsidP="002F0658">
      <w:pPr>
        <w:pStyle w:val="ListParagraphMulitpleChoice"/>
      </w:pPr>
      <w:r>
        <w:t>Suppose you have a 1.00 M aqueous solution of each of the following solutes: glucose (C</w:t>
      </w:r>
      <w:r>
        <w:rPr>
          <w:vertAlign w:val="subscript"/>
        </w:rPr>
        <w:t>6</w:t>
      </w:r>
      <w:r>
        <w:t>H</w:t>
      </w:r>
      <w:r>
        <w:rPr>
          <w:vertAlign w:val="subscript"/>
        </w:rPr>
        <w:t>12</w:t>
      </w:r>
      <w:r>
        <w:t>O</w:t>
      </w:r>
      <w:r>
        <w:rPr>
          <w:vertAlign w:val="subscript"/>
        </w:rPr>
        <w:t>6</w:t>
      </w:r>
      <w:r>
        <w:t xml:space="preserve">), sodium chloride, and acetic acid. Which solution has the highest pressure requirement for reverse osmosis? </w:t>
      </w:r>
    </w:p>
    <w:p w:rsidR="00E35B0E" w:rsidRPr="00640610" w:rsidRDefault="00640610" w:rsidP="00E35B0E">
      <w:pPr>
        <w:pStyle w:val="ListParagraphMulitpleChoice"/>
        <w:numPr>
          <w:ilvl w:val="1"/>
          <w:numId w:val="2"/>
        </w:numPr>
        <w:rPr>
          <w:highlight w:val="green"/>
        </w:rPr>
      </w:pPr>
      <w:r w:rsidRPr="00640610">
        <w:rPr>
          <w:highlight w:val="green"/>
        </w:rPr>
        <w:t>Sodium chloride</w:t>
      </w:r>
    </w:p>
    <w:p w:rsidR="00640610" w:rsidRDefault="00640610" w:rsidP="00E35B0E">
      <w:pPr>
        <w:pStyle w:val="ListParagraphMulitpleChoice"/>
        <w:numPr>
          <w:ilvl w:val="1"/>
          <w:numId w:val="2"/>
        </w:numPr>
      </w:pPr>
      <w:r>
        <w:t>Acetic acid</w:t>
      </w:r>
    </w:p>
    <w:p w:rsidR="00640610" w:rsidRDefault="00640610" w:rsidP="00E35B0E">
      <w:pPr>
        <w:pStyle w:val="ListParagraphMulitpleChoice"/>
        <w:numPr>
          <w:ilvl w:val="1"/>
          <w:numId w:val="2"/>
        </w:numPr>
      </w:pPr>
      <w:r>
        <w:t>Glucose</w:t>
      </w:r>
    </w:p>
    <w:p w:rsidR="00640610" w:rsidRDefault="00640610" w:rsidP="00E35B0E">
      <w:pPr>
        <w:pStyle w:val="ListParagraphMulitpleChoice"/>
        <w:numPr>
          <w:ilvl w:val="1"/>
          <w:numId w:val="2"/>
        </w:numPr>
      </w:pPr>
      <w:r>
        <w:t>Acetic acid and glucose</w:t>
      </w:r>
    </w:p>
    <w:p w:rsidR="00640610" w:rsidRDefault="00640610" w:rsidP="00E35B0E">
      <w:pPr>
        <w:pStyle w:val="ListParagraphMulitpleChoice"/>
        <w:numPr>
          <w:ilvl w:val="1"/>
          <w:numId w:val="2"/>
        </w:numPr>
      </w:pPr>
      <w:r>
        <w:t xml:space="preserve">all of the above </w:t>
      </w:r>
    </w:p>
    <w:p w:rsidR="00640610" w:rsidRDefault="00640610" w:rsidP="00640610">
      <w:pPr>
        <w:pStyle w:val="ListParagraphMulitpleChoice"/>
        <w:numPr>
          <w:ilvl w:val="0"/>
          <w:numId w:val="0"/>
        </w:numPr>
        <w:ind w:left="720"/>
      </w:pPr>
    </w:p>
    <w:p w:rsidR="002F0658" w:rsidRDefault="002F0658" w:rsidP="002F0658">
      <w:pPr>
        <w:pStyle w:val="ListParagraphMulitpleChoice"/>
      </w:pPr>
      <w:r>
        <w:t>Ionic solids have ________ melting points, and are ________.</w:t>
      </w:r>
    </w:p>
    <w:p w:rsidR="002F0658" w:rsidRDefault="002F0658" w:rsidP="002F0658">
      <w:pPr>
        <w:pStyle w:val="ListParagraphMulitpleChoice"/>
        <w:numPr>
          <w:ilvl w:val="1"/>
          <w:numId w:val="2"/>
        </w:numPr>
      </w:pPr>
      <w:r>
        <w:t>high; malleable</w:t>
      </w:r>
    </w:p>
    <w:p w:rsidR="002F0658" w:rsidRPr="002F0658" w:rsidRDefault="002F0658" w:rsidP="002F0658">
      <w:pPr>
        <w:pStyle w:val="ListParagraphMulitpleChoice"/>
        <w:numPr>
          <w:ilvl w:val="1"/>
          <w:numId w:val="2"/>
        </w:numPr>
        <w:rPr>
          <w:highlight w:val="green"/>
        </w:rPr>
      </w:pPr>
      <w:r w:rsidRPr="002F0658">
        <w:rPr>
          <w:highlight w:val="green"/>
        </w:rPr>
        <w:t>high; brittle</w:t>
      </w:r>
    </w:p>
    <w:p w:rsidR="002F0658" w:rsidRDefault="002F0658" w:rsidP="002F0658">
      <w:pPr>
        <w:pStyle w:val="ListParagraphMulitpleChoice"/>
        <w:numPr>
          <w:ilvl w:val="1"/>
          <w:numId w:val="2"/>
        </w:numPr>
      </w:pPr>
      <w:r>
        <w:t>low; malleable</w:t>
      </w:r>
    </w:p>
    <w:p w:rsidR="002F0658" w:rsidRDefault="002F0658" w:rsidP="002F0658">
      <w:pPr>
        <w:pStyle w:val="ListParagraphMulitpleChoice"/>
        <w:numPr>
          <w:ilvl w:val="1"/>
          <w:numId w:val="2"/>
        </w:numPr>
      </w:pPr>
      <w:r>
        <w:t>low; brittle</w:t>
      </w:r>
    </w:p>
    <w:p w:rsidR="002F0658" w:rsidRDefault="002F0658" w:rsidP="002F0658">
      <w:pPr>
        <w:pStyle w:val="ListParagraphMulitpleChoice"/>
        <w:numPr>
          <w:ilvl w:val="1"/>
          <w:numId w:val="2"/>
        </w:numPr>
      </w:pPr>
      <w:r>
        <w:t>high; soft</w:t>
      </w:r>
    </w:p>
    <w:p w:rsidR="0077674C" w:rsidRDefault="0077674C" w:rsidP="0077674C">
      <w:pPr>
        <w:pStyle w:val="ListParagraphMulitpleChoice"/>
        <w:numPr>
          <w:ilvl w:val="0"/>
          <w:numId w:val="0"/>
        </w:numPr>
        <w:ind w:left="360"/>
      </w:pPr>
    </w:p>
    <w:p w:rsidR="00367F0C" w:rsidRDefault="00367F0C" w:rsidP="0077674C">
      <w:pPr>
        <w:pStyle w:val="ListParagraphMulitpleChoice"/>
        <w:numPr>
          <w:ilvl w:val="0"/>
          <w:numId w:val="0"/>
        </w:numPr>
        <w:ind w:left="360"/>
      </w:pPr>
    </w:p>
    <w:p w:rsidR="00367F0C" w:rsidRDefault="00367F0C" w:rsidP="0077674C">
      <w:pPr>
        <w:pStyle w:val="ListParagraphMulitpleChoice"/>
        <w:numPr>
          <w:ilvl w:val="0"/>
          <w:numId w:val="0"/>
        </w:numPr>
        <w:ind w:left="360"/>
      </w:pPr>
    </w:p>
    <w:p w:rsidR="00367F0C" w:rsidRDefault="00367F0C" w:rsidP="0077674C">
      <w:pPr>
        <w:pStyle w:val="ListParagraphMulitpleChoice"/>
        <w:numPr>
          <w:ilvl w:val="0"/>
          <w:numId w:val="0"/>
        </w:numPr>
        <w:ind w:left="360"/>
      </w:pPr>
    </w:p>
    <w:p w:rsidR="00640610" w:rsidRDefault="00640610" w:rsidP="00640610">
      <w:pPr>
        <w:pStyle w:val="ListParagraphMulitpleChoice"/>
      </w:pPr>
      <w:r>
        <w:lastRenderedPageBreak/>
        <w:t>The 1987 Nobel Prize in physics was awarded to G. Bednorz and K. A. Mueller for their discovery of superconducting materials such as YBa</w:t>
      </w:r>
      <w:r>
        <w:rPr>
          <w:vertAlign w:val="subscript"/>
        </w:rPr>
        <w:t>2</w:t>
      </w:r>
      <w:r>
        <w:t>Cu</w:t>
      </w:r>
      <w:r>
        <w:rPr>
          <w:vertAlign w:val="subscript"/>
        </w:rPr>
        <w:t>3</w:t>
      </w:r>
      <w:r>
        <w:t>O</w:t>
      </w:r>
      <w:r>
        <w:rPr>
          <w:vertAlign w:val="subscript"/>
        </w:rPr>
        <w:t>7</w:t>
      </w:r>
      <w:r>
        <w:t xml:space="preserve">. What is another chemical formula for this compound? </w:t>
      </w:r>
    </w:p>
    <w:p w:rsidR="00640610" w:rsidRPr="00AF76E5" w:rsidRDefault="00640610" w:rsidP="00640610">
      <w:pPr>
        <w:pStyle w:val="ListParagraphMulitpleChoice"/>
        <w:numPr>
          <w:ilvl w:val="1"/>
          <w:numId w:val="2"/>
        </w:numPr>
        <w:rPr>
          <w:highlight w:val="green"/>
        </w:rPr>
      </w:pPr>
      <w:r w:rsidRPr="00AF76E5">
        <w:rPr>
          <w:highlight w:val="green"/>
        </w:rPr>
        <w:t>YBa</w:t>
      </w:r>
      <w:r w:rsidRPr="00AF76E5">
        <w:rPr>
          <w:highlight w:val="green"/>
          <w:vertAlign w:val="subscript"/>
        </w:rPr>
        <w:t>2</w:t>
      </w:r>
      <w:r w:rsidRPr="00AF76E5">
        <w:rPr>
          <w:highlight w:val="green"/>
        </w:rPr>
        <w:t>Cu</w:t>
      </w:r>
      <w:r w:rsidRPr="00AF76E5">
        <w:rPr>
          <w:highlight w:val="green"/>
          <w:vertAlign w:val="subscript"/>
        </w:rPr>
        <w:t>3</w:t>
      </w:r>
      <w:r w:rsidRPr="00AF76E5">
        <w:rPr>
          <w:highlight w:val="green"/>
        </w:rPr>
        <w:t>O</w:t>
      </w:r>
      <w:r w:rsidRPr="00AF76E5">
        <w:rPr>
          <w:highlight w:val="green"/>
          <w:vertAlign w:val="subscript"/>
        </w:rPr>
        <w:t>9</w:t>
      </w:r>
    </w:p>
    <w:p w:rsidR="00640610" w:rsidRDefault="00640610" w:rsidP="00640610">
      <w:pPr>
        <w:pStyle w:val="ListParagraphMulitpleChoice"/>
        <w:numPr>
          <w:ilvl w:val="1"/>
          <w:numId w:val="2"/>
        </w:numPr>
      </w:pPr>
      <w:proofErr w:type="spellStart"/>
      <w:r>
        <w:t>YBaCuO</w:t>
      </w:r>
      <w:proofErr w:type="spellEnd"/>
    </w:p>
    <w:p w:rsidR="00640610" w:rsidRDefault="00640610" w:rsidP="00640610">
      <w:pPr>
        <w:pStyle w:val="ListParagraphMulitpleChoice"/>
        <w:numPr>
          <w:ilvl w:val="1"/>
          <w:numId w:val="2"/>
        </w:numPr>
      </w:pPr>
      <w:r>
        <w:t>YBa</w:t>
      </w:r>
      <w:r>
        <w:rPr>
          <w:vertAlign w:val="subscript"/>
        </w:rPr>
        <w:t>2</w:t>
      </w:r>
      <w:r>
        <w:t>Cu</w:t>
      </w:r>
      <w:r>
        <w:rPr>
          <w:vertAlign w:val="subscript"/>
        </w:rPr>
        <w:t>3</w:t>
      </w:r>
      <w:r>
        <w:t>O</w:t>
      </w:r>
      <w:r>
        <w:rPr>
          <w:vertAlign w:val="subscript"/>
        </w:rPr>
        <w:t>7</w:t>
      </w:r>
    </w:p>
    <w:p w:rsidR="00640610" w:rsidRDefault="00640610" w:rsidP="00640610">
      <w:pPr>
        <w:pStyle w:val="ListParagraphMulitpleChoice"/>
        <w:numPr>
          <w:ilvl w:val="1"/>
          <w:numId w:val="2"/>
        </w:numPr>
      </w:pPr>
      <w:r>
        <w:t>Y</w:t>
      </w:r>
      <w:r>
        <w:rPr>
          <w:vertAlign w:val="subscript"/>
        </w:rPr>
        <w:t>2</w:t>
      </w:r>
      <w:r>
        <w:t>Ba</w:t>
      </w:r>
      <w:r>
        <w:rPr>
          <w:vertAlign w:val="subscript"/>
        </w:rPr>
        <w:t>2</w:t>
      </w:r>
      <w:r>
        <w:t>Cu</w:t>
      </w:r>
      <w:r>
        <w:rPr>
          <w:vertAlign w:val="subscript"/>
        </w:rPr>
        <w:t>2</w:t>
      </w:r>
      <w:r>
        <w:t>O</w:t>
      </w:r>
      <w:r>
        <w:rPr>
          <w:vertAlign w:val="subscript"/>
        </w:rPr>
        <w:t>2</w:t>
      </w:r>
    </w:p>
    <w:p w:rsidR="00640610" w:rsidRDefault="00640610" w:rsidP="00640610">
      <w:pPr>
        <w:pStyle w:val="ListParagraphMulitpleChoice"/>
        <w:numPr>
          <w:ilvl w:val="1"/>
          <w:numId w:val="2"/>
        </w:numPr>
      </w:pPr>
      <w:r>
        <w:t>Y</w:t>
      </w:r>
      <w:r>
        <w:rPr>
          <w:vertAlign w:val="subscript"/>
        </w:rPr>
        <w:t>0.5</w:t>
      </w:r>
      <w:r>
        <w:t>Ba</w:t>
      </w:r>
      <w:r>
        <w:rPr>
          <w:vertAlign w:val="subscript"/>
        </w:rPr>
        <w:t>3</w:t>
      </w:r>
      <w:r>
        <w:t>CuO</w:t>
      </w:r>
    </w:p>
    <w:p w:rsidR="00367F0C" w:rsidRDefault="00367F0C" w:rsidP="00367F0C">
      <w:pPr>
        <w:pStyle w:val="ListParagraphMulitpleChoice"/>
        <w:numPr>
          <w:ilvl w:val="0"/>
          <w:numId w:val="0"/>
        </w:numPr>
        <w:ind w:left="360"/>
      </w:pPr>
    </w:p>
    <w:p w:rsidR="002F0658" w:rsidRDefault="002F0658" w:rsidP="002F0658">
      <w:pPr>
        <w:pStyle w:val="ListParagraphMulitpleChoice"/>
      </w:pPr>
      <w:r>
        <w:t>At a historic Civil War battleground, a stack of cannonballs looked like the picture below on the far left. Removing the top cannonball resulted in the middle view, and removing the next layer resulted in the view on the right. What sort of packing was used in stacking the cannonballs?</w:t>
      </w:r>
    </w:p>
    <w:p w:rsidR="002F0658" w:rsidRDefault="00367F0C" w:rsidP="00367F0C">
      <w:pPr>
        <w:pStyle w:val="ListParagraphMulitpleChoice"/>
        <w:numPr>
          <w:ilvl w:val="1"/>
          <w:numId w:val="2"/>
        </w:numPr>
      </w:pPr>
      <w:r>
        <w:rPr>
          <w:noProof/>
        </w:rPr>
        <w:drawing>
          <wp:anchor distT="0" distB="0" distL="114300" distR="114300" simplePos="0" relativeHeight="251658240" behindDoc="0" locked="0" layoutInCell="1" allowOverlap="1" wp14:anchorId="66A4EF95" wp14:editId="608812F3">
            <wp:simplePos x="0" y="0"/>
            <wp:positionH relativeFrom="column">
              <wp:posOffset>2533650</wp:posOffset>
            </wp:positionH>
            <wp:positionV relativeFrom="paragraph">
              <wp:posOffset>50165</wp:posOffset>
            </wp:positionV>
            <wp:extent cx="2733675" cy="7315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658">
        <w:t>cannonball closest-packed</w:t>
      </w:r>
    </w:p>
    <w:p w:rsidR="002F0658" w:rsidRDefault="002F0658" w:rsidP="002F0658">
      <w:pPr>
        <w:pStyle w:val="ListParagraphMulitpleChoice"/>
        <w:numPr>
          <w:ilvl w:val="1"/>
          <w:numId w:val="2"/>
        </w:numPr>
      </w:pPr>
      <w:r>
        <w:t>hexagonal closest-packed</w:t>
      </w:r>
    </w:p>
    <w:p w:rsidR="002F0658" w:rsidRPr="002F0658" w:rsidRDefault="002F0658" w:rsidP="002F0658">
      <w:pPr>
        <w:pStyle w:val="ListParagraphMulitpleChoice"/>
        <w:numPr>
          <w:ilvl w:val="1"/>
          <w:numId w:val="2"/>
        </w:numPr>
        <w:rPr>
          <w:highlight w:val="green"/>
        </w:rPr>
      </w:pPr>
      <w:r w:rsidRPr="002F0658">
        <w:rPr>
          <w:highlight w:val="green"/>
        </w:rPr>
        <w:t>cubic closest-packed</w:t>
      </w:r>
    </w:p>
    <w:p w:rsidR="002F0658" w:rsidRDefault="002F0658" w:rsidP="002F0658">
      <w:pPr>
        <w:pStyle w:val="ListParagraphMulitpleChoice"/>
        <w:numPr>
          <w:ilvl w:val="1"/>
          <w:numId w:val="2"/>
        </w:numPr>
      </w:pPr>
      <w:r>
        <w:t>random-packed</w:t>
      </w:r>
    </w:p>
    <w:p w:rsidR="002F0658" w:rsidRDefault="002F0658" w:rsidP="002F0658">
      <w:pPr>
        <w:pStyle w:val="ListParagraphMulitpleChoice"/>
        <w:numPr>
          <w:ilvl w:val="1"/>
          <w:numId w:val="2"/>
        </w:numPr>
      </w:pPr>
      <w:r>
        <w:t>body-centered closest-packed</w:t>
      </w:r>
    </w:p>
    <w:p w:rsidR="00AF76E5" w:rsidRDefault="00AF76E5" w:rsidP="00AF76E5">
      <w:pPr>
        <w:pStyle w:val="ListParagraphMulitpleChoice"/>
        <w:numPr>
          <w:ilvl w:val="0"/>
          <w:numId w:val="0"/>
        </w:numPr>
        <w:ind w:left="720"/>
      </w:pPr>
    </w:p>
    <w:p w:rsidR="002F0658" w:rsidRDefault="002F0658" w:rsidP="002F0658">
      <w:pPr>
        <w:pStyle w:val="ListParagraphMulitpleChoice"/>
      </w:pPr>
      <w:r>
        <w:t xml:space="preserve">Solid </w:t>
      </w:r>
      <w:proofErr w:type="gramStart"/>
      <w:r>
        <w:t>mercury(</w:t>
      </w:r>
      <w:proofErr w:type="gramEnd"/>
      <w:r>
        <w:t>II) oxide decomposes when heated to produce liquid mercury and oxygen.</w:t>
      </w:r>
    </w:p>
    <w:p w:rsidR="002F0658" w:rsidRDefault="002F0658" w:rsidP="009B259A">
      <w:pPr>
        <w:pStyle w:val="ListParagraphMulitpleChoice"/>
        <w:numPr>
          <w:ilvl w:val="0"/>
          <w:numId w:val="0"/>
        </w:numPr>
        <w:ind w:left="360"/>
      </w:pPr>
      <w:r>
        <w:t>2HgO(</w:t>
      </w:r>
      <w:r>
        <w:rPr>
          <w:i/>
          <w:iCs/>
        </w:rPr>
        <w:t>s</w:t>
      </w:r>
      <w:r>
        <w:t xml:space="preserve">) </w:t>
      </w:r>
      <w:r>
        <w:rPr>
          <w:noProof/>
          <w:position w:val="-5"/>
        </w:rPr>
        <w:drawing>
          <wp:inline distT="0" distB="0" distL="0" distR="0" wp14:anchorId="12CFFA17" wp14:editId="4FBA08B0">
            <wp:extent cx="20002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t xml:space="preserve"> </w:t>
      </w:r>
      <w:proofErr w:type="gramStart"/>
      <w:r>
        <w:t>2Hg(</w:t>
      </w:r>
      <w:proofErr w:type="gramEnd"/>
      <w:r>
        <w:rPr>
          <w:i/>
          <w:iCs/>
        </w:rPr>
        <w:t>l</w:t>
      </w:r>
      <w:r>
        <w:t>) + O</w:t>
      </w:r>
      <w:r>
        <w:rPr>
          <w:vertAlign w:val="subscript"/>
        </w:rPr>
        <w:t>2</w:t>
      </w:r>
      <w:r>
        <w:t>(</w:t>
      </w:r>
      <w:r>
        <w:rPr>
          <w:i/>
          <w:iCs/>
        </w:rPr>
        <w:t>g</w:t>
      </w:r>
      <w:r>
        <w:t>)</w:t>
      </w:r>
    </w:p>
    <w:p w:rsidR="002F0658" w:rsidRDefault="002F0658" w:rsidP="009B259A">
      <w:pPr>
        <w:pStyle w:val="ListParagraphMulitpleChoice"/>
        <w:numPr>
          <w:ilvl w:val="0"/>
          <w:numId w:val="0"/>
        </w:numPr>
        <w:ind w:left="360"/>
      </w:pPr>
      <w:r>
        <w:t xml:space="preserve">An amount of </w:t>
      </w:r>
      <w:proofErr w:type="gramStart"/>
      <w:r>
        <w:t>mercury(</w:t>
      </w:r>
      <w:proofErr w:type="gramEnd"/>
      <w:r>
        <w:t>II) oxide is placed in a vessel at a particular temperature and allowed to reach equilibrium. How could the amount of liquid mercury in the vessel be increased?</w:t>
      </w:r>
    </w:p>
    <w:p w:rsidR="002F0658" w:rsidRDefault="002F0658" w:rsidP="002F0658">
      <w:pPr>
        <w:pStyle w:val="ListParagraphMulitpleChoice"/>
        <w:numPr>
          <w:ilvl w:val="0"/>
          <w:numId w:val="0"/>
        </w:numPr>
        <w:ind w:left="360"/>
      </w:pPr>
      <w:r>
        <w:t xml:space="preserve">I. Adding more </w:t>
      </w:r>
      <w:proofErr w:type="gramStart"/>
      <w:r>
        <w:t>mercury(</w:t>
      </w:r>
      <w:proofErr w:type="gramEnd"/>
      <w:r>
        <w:t>II) oxide.</w:t>
      </w:r>
    </w:p>
    <w:p w:rsidR="002F0658" w:rsidRDefault="002F0658" w:rsidP="002F0658">
      <w:pPr>
        <w:pStyle w:val="ListParagraphMulitpleChoice"/>
        <w:numPr>
          <w:ilvl w:val="0"/>
          <w:numId w:val="0"/>
        </w:numPr>
        <w:ind w:left="360"/>
      </w:pPr>
      <w:r>
        <w:t>II. Removing some oxygen.</w:t>
      </w:r>
    </w:p>
    <w:p w:rsidR="002F0658" w:rsidRDefault="002F0658" w:rsidP="002F0658">
      <w:pPr>
        <w:pStyle w:val="ListParagraphMulitpleChoice"/>
        <w:numPr>
          <w:ilvl w:val="0"/>
          <w:numId w:val="0"/>
        </w:numPr>
        <w:ind w:left="360"/>
      </w:pPr>
      <w:r>
        <w:t>III. Increasing the volume of the vessel.</w:t>
      </w:r>
    </w:p>
    <w:p w:rsidR="002F0658" w:rsidRDefault="002F0658" w:rsidP="002F0658">
      <w:pPr>
        <w:pStyle w:val="ListParagraphMulitpleChoice"/>
        <w:numPr>
          <w:ilvl w:val="1"/>
          <w:numId w:val="2"/>
        </w:numPr>
      </w:pPr>
      <w:r>
        <w:t>I only</w:t>
      </w:r>
    </w:p>
    <w:p w:rsidR="002F0658" w:rsidRDefault="002F0658" w:rsidP="002F0658">
      <w:pPr>
        <w:pStyle w:val="ListParagraphMulitpleChoice"/>
        <w:numPr>
          <w:ilvl w:val="1"/>
          <w:numId w:val="2"/>
        </w:numPr>
      </w:pPr>
      <w:r>
        <w:t>II only</w:t>
      </w:r>
    </w:p>
    <w:p w:rsidR="002F0658" w:rsidRDefault="002F0658" w:rsidP="002F0658">
      <w:pPr>
        <w:pStyle w:val="ListParagraphMulitpleChoice"/>
        <w:numPr>
          <w:ilvl w:val="1"/>
          <w:numId w:val="2"/>
        </w:numPr>
      </w:pPr>
      <w:r>
        <w:t>III only</w:t>
      </w:r>
    </w:p>
    <w:p w:rsidR="002F0658" w:rsidRDefault="002F0658" w:rsidP="002F0658">
      <w:pPr>
        <w:pStyle w:val="ListParagraphMulitpleChoice"/>
        <w:numPr>
          <w:ilvl w:val="1"/>
          <w:numId w:val="2"/>
        </w:numPr>
      </w:pPr>
      <w:r>
        <w:t>I and II</w:t>
      </w:r>
    </w:p>
    <w:p w:rsidR="002F0658" w:rsidRPr="002F0658" w:rsidRDefault="002F0658" w:rsidP="002F0658">
      <w:pPr>
        <w:pStyle w:val="ListParagraphMulitpleChoice"/>
        <w:numPr>
          <w:ilvl w:val="1"/>
          <w:numId w:val="2"/>
        </w:numPr>
        <w:rPr>
          <w:highlight w:val="green"/>
        </w:rPr>
      </w:pPr>
      <w:r w:rsidRPr="002F0658">
        <w:rPr>
          <w:highlight w:val="green"/>
        </w:rPr>
        <w:t>II and III</w:t>
      </w:r>
    </w:p>
    <w:p w:rsidR="006A3E98" w:rsidRDefault="006A3E98" w:rsidP="006A3E98">
      <w:pPr>
        <w:pStyle w:val="ListParagraphMulitpleChoice"/>
        <w:numPr>
          <w:ilvl w:val="0"/>
          <w:numId w:val="0"/>
        </w:numPr>
        <w:ind w:left="360"/>
      </w:pPr>
    </w:p>
    <w:p w:rsidR="00AF76E5" w:rsidRDefault="00AF76E5" w:rsidP="00367F0C">
      <w:pPr>
        <w:pStyle w:val="ListParagraphMulitpleChoice"/>
      </w:pPr>
      <w:r>
        <w:t xml:space="preserve">For the chemical equilibrium </w:t>
      </w:r>
      <w:proofErr w:type="spellStart"/>
      <w:proofErr w:type="gramStart"/>
      <w:r>
        <w:t>aA</w:t>
      </w:r>
      <w:proofErr w:type="spellEnd"/>
      <w:proofErr w:type="gramEnd"/>
      <w:r>
        <w:t xml:space="preserve"> +</w:t>
      </w:r>
      <w:proofErr w:type="spellStart"/>
      <w:r>
        <w:t>bB</w:t>
      </w:r>
      <w:proofErr w:type="spellEnd"/>
      <w:r>
        <w:t xml:space="preserve"> </w:t>
      </w:r>
      <w:r>
        <w:rPr>
          <w:noProof/>
          <w:position w:val="-5"/>
        </w:rPr>
        <w:drawing>
          <wp:inline distT="0" distB="0" distL="0" distR="0" wp14:anchorId="56B46822" wp14:editId="620BC6DA">
            <wp:extent cx="2000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t xml:space="preserve"> </w:t>
      </w:r>
      <w:proofErr w:type="spellStart"/>
      <w:r>
        <w:t>cC</w:t>
      </w:r>
      <w:proofErr w:type="spellEnd"/>
      <w:r>
        <w:t xml:space="preserve">, the value of the equilibrium constant, </w:t>
      </w:r>
      <w:r>
        <w:rPr>
          <w:i/>
          <w:iCs/>
        </w:rPr>
        <w:t>K</w:t>
      </w:r>
      <w:r>
        <w:t>, is 10. What is the value of the equilibrium consta</w:t>
      </w:r>
      <w:r w:rsidR="00367F0C">
        <w:t xml:space="preserve">nt for the following reaction? </w:t>
      </w:r>
      <w:r>
        <w:rPr>
          <w:i/>
          <w:iCs/>
          <w:noProof/>
          <w:position w:val="-21"/>
          <w:vertAlign w:val="subscript"/>
        </w:rPr>
        <w:drawing>
          <wp:inline distT="0" distB="0" distL="0" distR="0" wp14:anchorId="77982436" wp14:editId="22B21FD5">
            <wp:extent cx="9525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323850"/>
                    </a:xfrm>
                    <a:prstGeom prst="rect">
                      <a:avLst/>
                    </a:prstGeom>
                    <a:noFill/>
                    <a:ln>
                      <a:noFill/>
                    </a:ln>
                  </pic:spPr>
                </pic:pic>
              </a:graphicData>
            </a:graphic>
          </wp:inline>
        </w:drawing>
      </w:r>
      <w:proofErr w:type="spellStart"/>
      <w:r>
        <w:t>cC</w:t>
      </w:r>
      <w:proofErr w:type="spellEnd"/>
      <w:r>
        <w:t xml:space="preserve"> </w:t>
      </w:r>
      <w:r>
        <w:rPr>
          <w:noProof/>
          <w:position w:val="-5"/>
        </w:rPr>
        <w:drawing>
          <wp:inline distT="0" distB="0" distL="0" distR="0" wp14:anchorId="267BFDBB" wp14:editId="7DC1B01E">
            <wp:extent cx="2000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t xml:space="preserve"> </w:t>
      </w:r>
      <w:r>
        <w:rPr>
          <w:i/>
          <w:iCs/>
          <w:noProof/>
          <w:position w:val="-21"/>
          <w:vertAlign w:val="subscript"/>
        </w:rPr>
        <w:drawing>
          <wp:inline distT="0" distB="0" distL="0" distR="0" wp14:anchorId="0A8E7027" wp14:editId="15714862">
            <wp:extent cx="9525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323850"/>
                    </a:xfrm>
                    <a:prstGeom prst="rect">
                      <a:avLst/>
                    </a:prstGeom>
                    <a:noFill/>
                    <a:ln>
                      <a:noFill/>
                    </a:ln>
                  </pic:spPr>
                </pic:pic>
              </a:graphicData>
            </a:graphic>
          </wp:inline>
        </w:drawing>
      </w:r>
      <w:proofErr w:type="spellStart"/>
      <w:r>
        <w:t>aA</w:t>
      </w:r>
      <w:proofErr w:type="spellEnd"/>
      <w:r>
        <w:t xml:space="preserve"> + </w:t>
      </w:r>
      <w:r>
        <w:rPr>
          <w:i/>
          <w:iCs/>
          <w:noProof/>
          <w:position w:val="-21"/>
          <w:vertAlign w:val="subscript"/>
        </w:rPr>
        <w:drawing>
          <wp:inline distT="0" distB="0" distL="0" distR="0" wp14:anchorId="35F2A4A1" wp14:editId="38A283D7">
            <wp:extent cx="952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323850"/>
                    </a:xfrm>
                    <a:prstGeom prst="rect">
                      <a:avLst/>
                    </a:prstGeom>
                    <a:noFill/>
                    <a:ln>
                      <a:noFill/>
                    </a:ln>
                  </pic:spPr>
                </pic:pic>
              </a:graphicData>
            </a:graphic>
          </wp:inline>
        </w:drawing>
      </w:r>
      <w:proofErr w:type="spellStart"/>
      <w:r>
        <w:t>bB</w:t>
      </w:r>
      <w:proofErr w:type="spellEnd"/>
    </w:p>
    <w:p w:rsidR="00AF76E5" w:rsidRPr="00AF76E5" w:rsidRDefault="00AF76E5" w:rsidP="00AF76E5">
      <w:pPr>
        <w:pStyle w:val="ListParagraphMulitpleChoice"/>
        <w:numPr>
          <w:ilvl w:val="0"/>
          <w:numId w:val="7"/>
        </w:numPr>
        <w:ind w:left="720"/>
        <w:rPr>
          <w:highlight w:val="green"/>
        </w:rPr>
      </w:pPr>
      <w:r w:rsidRPr="00AF76E5">
        <w:rPr>
          <w:highlight w:val="green"/>
        </w:rPr>
        <w:t>0.32</w:t>
      </w:r>
    </w:p>
    <w:p w:rsidR="00AF76E5" w:rsidRDefault="00AF76E5" w:rsidP="00AF76E5">
      <w:pPr>
        <w:pStyle w:val="ListParagraphMulitpleChoice"/>
        <w:numPr>
          <w:ilvl w:val="0"/>
          <w:numId w:val="7"/>
        </w:numPr>
        <w:ind w:left="720"/>
      </w:pPr>
      <w:r>
        <w:t>10</w:t>
      </w:r>
    </w:p>
    <w:p w:rsidR="00AF76E5" w:rsidRDefault="00AF76E5" w:rsidP="00AF76E5">
      <w:pPr>
        <w:pStyle w:val="ListParagraphMulitpleChoice"/>
        <w:numPr>
          <w:ilvl w:val="0"/>
          <w:numId w:val="7"/>
        </w:numPr>
        <w:ind w:left="720"/>
      </w:pPr>
      <w:r>
        <w:t>3.2</w:t>
      </w:r>
    </w:p>
    <w:p w:rsidR="00AF76E5" w:rsidRDefault="00AF76E5" w:rsidP="00AF76E5">
      <w:pPr>
        <w:pStyle w:val="ListParagraphMulitpleChoice"/>
        <w:numPr>
          <w:ilvl w:val="0"/>
          <w:numId w:val="7"/>
        </w:numPr>
        <w:ind w:left="720"/>
      </w:pPr>
      <w:r>
        <w:t>3.1</w:t>
      </w:r>
    </w:p>
    <w:p w:rsidR="00AF76E5" w:rsidRDefault="00AF76E5" w:rsidP="00AF76E5">
      <w:pPr>
        <w:pStyle w:val="ListParagraphMulitpleChoice"/>
        <w:numPr>
          <w:ilvl w:val="0"/>
          <w:numId w:val="7"/>
        </w:numPr>
        <w:ind w:left="720"/>
      </w:pPr>
      <w:r>
        <w:t>32</w:t>
      </w:r>
    </w:p>
    <w:p w:rsidR="006A3E98" w:rsidRDefault="006A3E98" w:rsidP="00AF76E5">
      <w:pPr>
        <w:pStyle w:val="ListParagraphMulitpleChoice"/>
        <w:numPr>
          <w:ilvl w:val="0"/>
          <w:numId w:val="0"/>
        </w:numPr>
        <w:ind w:left="360"/>
      </w:pPr>
    </w:p>
    <w:p w:rsidR="0077674C" w:rsidRPr="00367F0C" w:rsidRDefault="00367F0C" w:rsidP="00367F0C">
      <w:pPr>
        <w:pStyle w:val="ListParagraphMulitpleChoice"/>
      </w:pPr>
      <w:r>
        <w:t>A chemical equilibrium may be established by starting a reaction with ________</w:t>
      </w:r>
    </w:p>
    <w:p w:rsidR="00367F0C" w:rsidRDefault="00367F0C" w:rsidP="00367F0C">
      <w:pPr>
        <w:pStyle w:val="ListParagraphMulitpleChoice"/>
        <w:numPr>
          <w:ilvl w:val="0"/>
          <w:numId w:val="9"/>
        </w:numPr>
        <w:ind w:left="720"/>
      </w:pPr>
      <w:proofErr w:type="gramStart"/>
      <w:r>
        <w:t>reactants</w:t>
      </w:r>
      <w:proofErr w:type="gramEnd"/>
      <w:r>
        <w:t xml:space="preserve"> only.</w:t>
      </w:r>
    </w:p>
    <w:p w:rsidR="00367F0C" w:rsidRDefault="00367F0C" w:rsidP="00367F0C">
      <w:pPr>
        <w:pStyle w:val="ListParagraphMulitpleChoice"/>
        <w:numPr>
          <w:ilvl w:val="0"/>
          <w:numId w:val="9"/>
        </w:numPr>
        <w:ind w:left="720"/>
      </w:pPr>
      <w:proofErr w:type="gramStart"/>
      <w:r>
        <w:t>products</w:t>
      </w:r>
      <w:proofErr w:type="gramEnd"/>
      <w:r>
        <w:t xml:space="preserve"> only.</w:t>
      </w:r>
    </w:p>
    <w:p w:rsidR="00367F0C" w:rsidRDefault="00367F0C" w:rsidP="00367F0C">
      <w:pPr>
        <w:pStyle w:val="ListParagraphMulitpleChoice"/>
        <w:numPr>
          <w:ilvl w:val="0"/>
          <w:numId w:val="9"/>
        </w:numPr>
        <w:ind w:left="720"/>
      </w:pPr>
      <w:proofErr w:type="gramStart"/>
      <w:r>
        <w:t>equal</w:t>
      </w:r>
      <w:proofErr w:type="gramEnd"/>
      <w:r>
        <w:t xml:space="preserve"> quantities of reactants and products.</w:t>
      </w:r>
    </w:p>
    <w:p w:rsidR="00367F0C" w:rsidRDefault="00367F0C" w:rsidP="00367F0C">
      <w:pPr>
        <w:pStyle w:val="ListParagraphMulitpleChoice"/>
        <w:numPr>
          <w:ilvl w:val="0"/>
          <w:numId w:val="9"/>
        </w:numPr>
        <w:ind w:left="720"/>
      </w:pPr>
      <w:proofErr w:type="gramStart"/>
      <w:r>
        <w:t>any</w:t>
      </w:r>
      <w:proofErr w:type="gramEnd"/>
      <w:r>
        <w:t xml:space="preserve"> quantities of reactants and products.</w:t>
      </w:r>
    </w:p>
    <w:p w:rsidR="00367F0C" w:rsidRPr="00367F0C" w:rsidRDefault="00367F0C" w:rsidP="00367F0C">
      <w:pPr>
        <w:pStyle w:val="ListParagraphMulitpleChoice"/>
        <w:numPr>
          <w:ilvl w:val="0"/>
          <w:numId w:val="9"/>
        </w:numPr>
        <w:ind w:left="720"/>
        <w:rPr>
          <w:highlight w:val="green"/>
        </w:rPr>
      </w:pPr>
      <w:proofErr w:type="gramStart"/>
      <w:r w:rsidRPr="00367F0C">
        <w:rPr>
          <w:highlight w:val="green"/>
        </w:rPr>
        <w:t>all</w:t>
      </w:r>
      <w:proofErr w:type="gramEnd"/>
      <w:r w:rsidRPr="00367F0C">
        <w:rPr>
          <w:highlight w:val="green"/>
        </w:rPr>
        <w:t xml:space="preserve"> of the above.</w:t>
      </w:r>
    </w:p>
    <w:p w:rsidR="007570D6" w:rsidRDefault="007570D6" w:rsidP="008E201F">
      <w:pPr>
        <w:pStyle w:val="Heading1"/>
        <w:spacing w:before="0"/>
      </w:pPr>
      <w:r>
        <w:lastRenderedPageBreak/>
        <w:t xml:space="preserve">Part 2: Short Answer  </w:t>
      </w:r>
    </w:p>
    <w:p w:rsidR="007570D6" w:rsidRDefault="007570D6" w:rsidP="008E201F">
      <w:pPr>
        <w:pStyle w:val="Heading2"/>
        <w:spacing w:before="0"/>
      </w:pPr>
      <w:r>
        <w:t xml:space="preserve">Directions: Answer each of the following questions. Be sure to use complete sentences where appropriate. For full credit be sure to show all of your work. </w:t>
      </w:r>
    </w:p>
    <w:p w:rsidR="00E35B0E" w:rsidRDefault="00E35B0E" w:rsidP="00E35B0E">
      <w:pPr>
        <w:pStyle w:val="ListParagraph"/>
        <w:numPr>
          <w:ilvl w:val="0"/>
          <w:numId w:val="1"/>
        </w:numPr>
      </w:pPr>
      <w:r>
        <w:t>Use the Born-Haber cycle to calculate the lattice energy of calcium oxide. The enthalpy of formation of calcium oxide is -634.9 kJ/</w:t>
      </w:r>
      <w:proofErr w:type="spellStart"/>
      <w:r>
        <w:t>mol</w:t>
      </w:r>
      <w:proofErr w:type="spellEnd"/>
      <w:r>
        <w:t>, the first and second ionization energies of calcium are 590 kJ/</w:t>
      </w:r>
      <w:proofErr w:type="spellStart"/>
      <w:r>
        <w:t>mol</w:t>
      </w:r>
      <w:proofErr w:type="spellEnd"/>
      <w:r>
        <w:t xml:space="preserve"> and 1145 kJ/</w:t>
      </w:r>
      <w:proofErr w:type="spellStart"/>
      <w:r>
        <w:t>mol</w:t>
      </w:r>
      <w:proofErr w:type="spellEnd"/>
      <w:r>
        <w:t xml:space="preserve"> respectively, the enthalpy of sublim</w:t>
      </w:r>
      <w:r w:rsidR="00944673">
        <w:t>ation of calcium is 178 kJ/mol.</w:t>
      </w:r>
      <w:r>
        <w:t xml:space="preserve"> The bond energy of oxygen gas is 498 kJ/</w:t>
      </w:r>
      <w:proofErr w:type="spellStart"/>
      <w:r>
        <w:t>mol</w:t>
      </w:r>
      <w:proofErr w:type="spellEnd"/>
      <w:r>
        <w:t xml:space="preserve">, the first and second electron affinities of an oxygen atom are </w:t>
      </w:r>
      <w:proofErr w:type="spellStart"/>
      <w:r>
        <w:t>are</w:t>
      </w:r>
      <w:proofErr w:type="spellEnd"/>
      <w:r>
        <w:t xml:space="preserve"> -141 kJ/</w:t>
      </w:r>
      <w:proofErr w:type="spellStart"/>
      <w:r>
        <w:t>mol</w:t>
      </w:r>
      <w:proofErr w:type="spellEnd"/>
      <w:r>
        <w:t xml:space="preserve"> and 744 kJ/</w:t>
      </w:r>
      <w:proofErr w:type="spellStart"/>
      <w:r>
        <w:t>mol</w:t>
      </w:r>
      <w:proofErr w:type="spellEnd"/>
      <w:r>
        <w:t xml:space="preserve"> respectively (10 points).    </w:t>
      </w:r>
    </w:p>
    <w:p w:rsidR="00E35B0E" w:rsidRDefault="00E35B0E" w:rsidP="00E35B0E">
      <w:pPr>
        <w:pStyle w:val="ListParagraph"/>
        <w:ind w:left="360"/>
      </w:pPr>
      <w:r>
        <w:t>Ca</w:t>
      </w:r>
      <w:r w:rsidRPr="00E35B0E">
        <w:rPr>
          <w:vertAlign w:val="superscript"/>
        </w:rPr>
        <w:t>2+</w:t>
      </w:r>
      <w:r w:rsidRPr="00E35B0E">
        <w:rPr>
          <w:vertAlign w:val="subscript"/>
        </w:rPr>
        <w:t xml:space="preserve"> (g)</w:t>
      </w:r>
      <w:r>
        <w:t xml:space="preserve"> + O</w:t>
      </w:r>
      <w:r w:rsidRPr="00E35B0E">
        <w:rPr>
          <w:vertAlign w:val="superscript"/>
        </w:rPr>
        <w:t>2-</w:t>
      </w:r>
      <w:r w:rsidRPr="00E35B0E">
        <w:rPr>
          <w:vertAlign w:val="subscript"/>
        </w:rPr>
        <w:t xml:space="preserve"> (g)</w:t>
      </w:r>
      <w:r>
        <w:t xml:space="preserve"> </w:t>
      </w:r>
      <w:r>
        <w:sym w:font="Wingdings" w:char="F0E0"/>
      </w:r>
      <w:r>
        <w:t xml:space="preserve"> </w:t>
      </w:r>
      <w:proofErr w:type="spellStart"/>
      <w:r>
        <w:t>CaO</w:t>
      </w:r>
      <w:proofErr w:type="spellEnd"/>
      <w:r w:rsidRPr="00E35B0E">
        <w:rPr>
          <w:vertAlign w:val="subscript"/>
        </w:rPr>
        <w:t xml:space="preserve"> (s)</w:t>
      </w:r>
      <w:r>
        <w:tab/>
      </w:r>
      <w:r>
        <w:tab/>
      </w:r>
      <w:r>
        <w:tab/>
      </w:r>
      <w:r>
        <w:tab/>
      </w:r>
      <w:r>
        <w:tab/>
        <w:t>∆</w:t>
      </w:r>
      <w:proofErr w:type="spellStart"/>
      <w:r>
        <w:t>H</w:t>
      </w:r>
      <w:r w:rsidRPr="00E35B0E">
        <w:rPr>
          <w:vertAlign w:val="subscript"/>
        </w:rPr>
        <w:t>lattice</w:t>
      </w:r>
      <w:proofErr w:type="spellEnd"/>
      <w:r>
        <w:t xml:space="preserve"> </w:t>
      </w:r>
      <w:proofErr w:type="gramStart"/>
      <w:r>
        <w:t>= ?</w:t>
      </w:r>
      <w:r>
        <w:tab/>
      </w:r>
      <w:proofErr w:type="gramEnd"/>
    </w:p>
    <w:p w:rsidR="00E35B0E" w:rsidRDefault="00E35B0E" w:rsidP="00E35B0E">
      <w:pPr>
        <w:pStyle w:val="ListParagraph"/>
        <w:ind w:left="360"/>
      </w:pPr>
      <w:r>
        <w:t>Ca</w:t>
      </w:r>
      <w:r w:rsidRPr="00E35B0E">
        <w:rPr>
          <w:vertAlign w:val="subscript"/>
        </w:rPr>
        <w:t xml:space="preserve"> (g)</w:t>
      </w:r>
      <w:r>
        <w:t xml:space="preserve"> </w:t>
      </w:r>
      <w:r>
        <w:sym w:font="Wingdings" w:char="F0E0"/>
      </w:r>
      <w:r>
        <w:t xml:space="preserve"> Ca</w:t>
      </w:r>
      <w:r w:rsidRPr="00E35B0E">
        <w:rPr>
          <w:vertAlign w:val="superscript"/>
        </w:rPr>
        <w:t>+</w:t>
      </w:r>
      <w:r w:rsidRPr="00E35B0E">
        <w:rPr>
          <w:vertAlign w:val="subscript"/>
        </w:rPr>
        <w:t xml:space="preserve"> (g)</w:t>
      </w:r>
      <w:r>
        <w:t xml:space="preserve"> + 1 e</w:t>
      </w:r>
      <w:r w:rsidRPr="00E35B0E">
        <w:rPr>
          <w:vertAlign w:val="superscript"/>
        </w:rPr>
        <w:t>-</w:t>
      </w:r>
      <w:r>
        <w:tab/>
      </w:r>
      <w:r>
        <w:tab/>
      </w:r>
      <w:r>
        <w:tab/>
      </w:r>
      <w:r>
        <w:tab/>
      </w:r>
      <w:r>
        <w:tab/>
        <w:t>∆H</w:t>
      </w:r>
      <w:r w:rsidRPr="00E35B0E">
        <w:rPr>
          <w:vertAlign w:val="subscript"/>
        </w:rPr>
        <w:t>ie1</w:t>
      </w:r>
      <w:r>
        <w:t xml:space="preserve"> = 590 kJ/</w:t>
      </w:r>
      <w:proofErr w:type="spellStart"/>
      <w:r>
        <w:t>mol</w:t>
      </w:r>
      <w:proofErr w:type="spellEnd"/>
    </w:p>
    <w:p w:rsidR="00E35B0E" w:rsidRDefault="00E35B0E" w:rsidP="00E35B0E">
      <w:pPr>
        <w:pStyle w:val="ListParagraph"/>
        <w:ind w:left="360"/>
      </w:pPr>
      <w:r>
        <w:t>Ca</w:t>
      </w:r>
      <w:r w:rsidRPr="00E35B0E">
        <w:rPr>
          <w:vertAlign w:val="superscript"/>
        </w:rPr>
        <w:t>+</w:t>
      </w:r>
      <w:r w:rsidRPr="00E35B0E">
        <w:rPr>
          <w:vertAlign w:val="subscript"/>
        </w:rPr>
        <w:t xml:space="preserve"> (g)</w:t>
      </w:r>
      <w:r>
        <w:t xml:space="preserve"> </w:t>
      </w:r>
      <w:r>
        <w:sym w:font="Wingdings" w:char="F0E0"/>
      </w:r>
      <w:r>
        <w:t xml:space="preserve"> Ca</w:t>
      </w:r>
      <w:r w:rsidRPr="00E35B0E">
        <w:rPr>
          <w:vertAlign w:val="superscript"/>
        </w:rPr>
        <w:t>2+</w:t>
      </w:r>
      <w:r w:rsidRPr="00E35B0E">
        <w:rPr>
          <w:vertAlign w:val="subscript"/>
        </w:rPr>
        <w:t xml:space="preserve"> (g)</w:t>
      </w:r>
      <w:r>
        <w:t xml:space="preserve"> + 1 e</w:t>
      </w:r>
      <w:r w:rsidRPr="00E35B0E">
        <w:rPr>
          <w:vertAlign w:val="superscript"/>
        </w:rPr>
        <w:t>-</w:t>
      </w:r>
      <w:r>
        <w:tab/>
      </w:r>
      <w:r>
        <w:tab/>
      </w:r>
      <w:r>
        <w:tab/>
      </w:r>
      <w:r>
        <w:tab/>
      </w:r>
      <w:r>
        <w:tab/>
        <w:t>∆H</w:t>
      </w:r>
      <w:r w:rsidRPr="00E35B0E">
        <w:rPr>
          <w:vertAlign w:val="subscript"/>
        </w:rPr>
        <w:t>ie2</w:t>
      </w:r>
      <w:r>
        <w:t xml:space="preserve"> = 1145 kJ/</w:t>
      </w:r>
      <w:proofErr w:type="spellStart"/>
      <w:r>
        <w:t>mol</w:t>
      </w:r>
      <w:proofErr w:type="spellEnd"/>
    </w:p>
    <w:p w:rsidR="00E35B0E" w:rsidRDefault="00E35B0E" w:rsidP="00E35B0E">
      <w:pPr>
        <w:pStyle w:val="ListParagraph"/>
        <w:ind w:left="360"/>
      </w:pPr>
      <w:r>
        <w:t>Ca</w:t>
      </w:r>
      <w:r w:rsidRPr="00E35B0E">
        <w:rPr>
          <w:vertAlign w:val="subscript"/>
        </w:rPr>
        <w:t xml:space="preserve"> (s)</w:t>
      </w:r>
      <w:r>
        <w:t xml:space="preserve"> </w:t>
      </w:r>
      <w:r>
        <w:sym w:font="Wingdings" w:char="F0E0"/>
      </w:r>
      <w:r>
        <w:t xml:space="preserve"> Ca</w:t>
      </w:r>
      <w:r w:rsidRPr="00E35B0E">
        <w:rPr>
          <w:vertAlign w:val="subscript"/>
        </w:rPr>
        <w:t xml:space="preserve"> (g)</w:t>
      </w:r>
      <w:r>
        <w:t xml:space="preserve"> </w:t>
      </w:r>
      <w:r>
        <w:tab/>
      </w:r>
      <w:r>
        <w:tab/>
      </w:r>
      <w:r>
        <w:tab/>
      </w:r>
      <w:r>
        <w:tab/>
      </w:r>
      <w:r>
        <w:tab/>
      </w:r>
      <w:r>
        <w:tab/>
        <w:t>∆</w:t>
      </w:r>
      <w:proofErr w:type="spellStart"/>
      <w:r>
        <w:t>H</w:t>
      </w:r>
      <w:r w:rsidRPr="00E35B0E">
        <w:rPr>
          <w:vertAlign w:val="subscript"/>
        </w:rPr>
        <w:t>sub</w:t>
      </w:r>
      <w:proofErr w:type="spellEnd"/>
      <w:r>
        <w:t xml:space="preserve"> = 178 kJ/</w:t>
      </w:r>
      <w:proofErr w:type="spellStart"/>
      <w:r>
        <w:t>mol</w:t>
      </w:r>
      <w:proofErr w:type="spellEnd"/>
    </w:p>
    <w:p w:rsidR="00E35B0E" w:rsidRPr="00E35B0E" w:rsidRDefault="00E35B0E" w:rsidP="00E35B0E">
      <w:pPr>
        <w:pStyle w:val="ListParagraph"/>
        <w:ind w:left="360"/>
        <w:rPr>
          <w:b/>
        </w:rPr>
      </w:pPr>
      <w:r>
        <w:t>(O</w:t>
      </w:r>
      <w:r w:rsidRPr="00E35B0E">
        <w:rPr>
          <w:vertAlign w:val="subscript"/>
        </w:rPr>
        <w:t>2 (g)</w:t>
      </w:r>
      <w:r>
        <w:t xml:space="preserve"> </w:t>
      </w:r>
      <w:r>
        <w:sym w:font="Wingdings" w:char="F0E0"/>
      </w:r>
      <w:r>
        <w:t xml:space="preserve"> 2 </w:t>
      </w:r>
      <w:proofErr w:type="gramStart"/>
      <w:r>
        <w:t>O</w:t>
      </w:r>
      <w:r w:rsidRPr="00E35B0E">
        <w:rPr>
          <w:vertAlign w:val="subscript"/>
        </w:rPr>
        <w:t>(</w:t>
      </w:r>
      <w:proofErr w:type="gramEnd"/>
      <w:r w:rsidRPr="00E35B0E">
        <w:rPr>
          <w:vertAlign w:val="subscript"/>
        </w:rPr>
        <w:t>g)</w:t>
      </w:r>
      <w:r>
        <w:t xml:space="preserve"> </w:t>
      </w:r>
      <w:r>
        <w:tab/>
      </w:r>
      <w:r>
        <w:tab/>
      </w:r>
      <w:r>
        <w:tab/>
      </w:r>
      <w:r>
        <w:tab/>
      </w:r>
      <w:r>
        <w:tab/>
      </w:r>
      <w:r>
        <w:tab/>
        <w:t>∆H = 498 kJ/</w:t>
      </w:r>
      <w:proofErr w:type="spellStart"/>
      <w:r>
        <w:t>mol</w:t>
      </w:r>
      <w:proofErr w:type="spellEnd"/>
      <w:r>
        <w:t>)</w:t>
      </w:r>
      <w:r w:rsidRPr="00E35B0E">
        <w:rPr>
          <w:b/>
        </w:rPr>
        <w:t xml:space="preserve"> x ½ </w:t>
      </w:r>
    </w:p>
    <w:p w:rsidR="00E35B0E" w:rsidRDefault="00E35B0E" w:rsidP="00E35B0E">
      <w:pPr>
        <w:pStyle w:val="ListParagraph"/>
        <w:ind w:left="360"/>
      </w:pPr>
      <w:r>
        <w:t>O</w:t>
      </w:r>
      <w:r w:rsidRPr="00E35B0E">
        <w:rPr>
          <w:vertAlign w:val="subscript"/>
        </w:rPr>
        <w:t xml:space="preserve"> (g) </w:t>
      </w:r>
      <w:r>
        <w:t>+ 1 e</w:t>
      </w:r>
      <w:r w:rsidRPr="00E35B0E">
        <w:rPr>
          <w:vertAlign w:val="superscript"/>
        </w:rPr>
        <w:t>-</w:t>
      </w:r>
      <w:r>
        <w:t xml:space="preserve"> </w:t>
      </w:r>
      <w:r>
        <w:sym w:font="Wingdings" w:char="F0E0"/>
      </w:r>
      <w:r>
        <w:t xml:space="preserve"> O</w:t>
      </w:r>
      <w:r w:rsidRPr="00E35B0E">
        <w:rPr>
          <w:vertAlign w:val="superscript"/>
        </w:rPr>
        <w:t>-</w:t>
      </w:r>
      <w:r w:rsidRPr="00E35B0E">
        <w:rPr>
          <w:vertAlign w:val="subscript"/>
        </w:rPr>
        <w:t xml:space="preserve"> (g)</w:t>
      </w:r>
      <w:r>
        <w:tab/>
      </w:r>
      <w:r>
        <w:tab/>
      </w:r>
      <w:r>
        <w:tab/>
      </w:r>
      <w:r>
        <w:tab/>
      </w:r>
      <w:r>
        <w:tab/>
      </w:r>
      <w:r>
        <w:tab/>
        <w:t>∆H</w:t>
      </w:r>
      <w:r w:rsidRPr="00E35B0E">
        <w:rPr>
          <w:vertAlign w:val="subscript"/>
        </w:rPr>
        <w:t>ea1</w:t>
      </w:r>
      <w:r>
        <w:t xml:space="preserve"> = -141 kJ/</w:t>
      </w:r>
      <w:proofErr w:type="spellStart"/>
      <w:r>
        <w:t>mol</w:t>
      </w:r>
      <w:proofErr w:type="spellEnd"/>
    </w:p>
    <w:p w:rsidR="00E35B0E" w:rsidRDefault="00E35B0E" w:rsidP="00E35B0E">
      <w:pPr>
        <w:pStyle w:val="ListParagraph"/>
        <w:pBdr>
          <w:bottom w:val="single" w:sz="4" w:space="1" w:color="auto"/>
        </w:pBdr>
        <w:ind w:left="360"/>
      </w:pPr>
      <w:r>
        <w:t>O</w:t>
      </w:r>
      <w:r w:rsidRPr="00E35B0E">
        <w:rPr>
          <w:vertAlign w:val="superscript"/>
        </w:rPr>
        <w:t>-</w:t>
      </w:r>
      <w:r w:rsidRPr="00E35B0E">
        <w:rPr>
          <w:vertAlign w:val="subscript"/>
        </w:rPr>
        <w:t xml:space="preserve"> (</w:t>
      </w:r>
      <w:proofErr w:type="gramStart"/>
      <w:r w:rsidRPr="00E35B0E">
        <w:rPr>
          <w:vertAlign w:val="subscript"/>
        </w:rPr>
        <w:t>g</w:t>
      </w:r>
      <w:proofErr w:type="gramEnd"/>
      <w:r w:rsidRPr="00E35B0E">
        <w:rPr>
          <w:vertAlign w:val="subscript"/>
        </w:rPr>
        <w:t>)</w:t>
      </w:r>
      <w:r>
        <w:t xml:space="preserve"> + 1 e</w:t>
      </w:r>
      <w:r w:rsidRPr="00E35B0E">
        <w:rPr>
          <w:vertAlign w:val="superscript"/>
        </w:rPr>
        <w:t>-</w:t>
      </w:r>
      <w:r>
        <w:t xml:space="preserve"> </w:t>
      </w:r>
      <w:r>
        <w:sym w:font="Wingdings" w:char="F0E0"/>
      </w:r>
      <w:r>
        <w:t xml:space="preserve"> O</w:t>
      </w:r>
      <w:r w:rsidRPr="00E35B0E">
        <w:rPr>
          <w:vertAlign w:val="superscript"/>
        </w:rPr>
        <w:t>2-</w:t>
      </w:r>
      <w:r w:rsidRPr="00E35B0E">
        <w:rPr>
          <w:vertAlign w:val="subscript"/>
        </w:rPr>
        <w:t xml:space="preserve"> (g)</w:t>
      </w:r>
      <w:r>
        <w:tab/>
      </w:r>
      <w:r>
        <w:tab/>
      </w:r>
      <w:r>
        <w:tab/>
      </w:r>
      <w:r>
        <w:tab/>
      </w:r>
      <w:r>
        <w:tab/>
        <w:t>∆H</w:t>
      </w:r>
      <w:r w:rsidRPr="00E35B0E">
        <w:rPr>
          <w:vertAlign w:val="subscript"/>
        </w:rPr>
        <w:t>ea2</w:t>
      </w:r>
      <w:r>
        <w:t xml:space="preserve"> = 744 kJ/</w:t>
      </w:r>
      <w:proofErr w:type="spellStart"/>
      <w:r>
        <w:t>mol</w:t>
      </w:r>
      <w:proofErr w:type="spellEnd"/>
    </w:p>
    <w:p w:rsidR="00E35B0E" w:rsidRPr="00E36EDB" w:rsidRDefault="00E35B0E" w:rsidP="00E35B0E">
      <w:pPr>
        <w:pStyle w:val="ListParagraph"/>
        <w:ind w:left="360"/>
      </w:pPr>
      <w:r>
        <w:tab/>
        <w:t>Ca</w:t>
      </w:r>
      <w:r w:rsidRPr="00E35B0E">
        <w:rPr>
          <w:vertAlign w:val="subscript"/>
        </w:rPr>
        <w:t xml:space="preserve"> (s)</w:t>
      </w:r>
      <w:r>
        <w:t xml:space="preserve"> + ½ O</w:t>
      </w:r>
      <w:r w:rsidRPr="00E35B0E">
        <w:rPr>
          <w:vertAlign w:val="subscript"/>
        </w:rPr>
        <w:t>2 (g)</w:t>
      </w:r>
      <w:r>
        <w:t xml:space="preserve"> </w:t>
      </w:r>
      <w:r>
        <w:sym w:font="Wingdings" w:char="F0E0"/>
      </w:r>
      <w:r>
        <w:t xml:space="preserve"> </w:t>
      </w:r>
      <w:proofErr w:type="spellStart"/>
      <w:r>
        <w:t>CaO</w:t>
      </w:r>
      <w:proofErr w:type="spellEnd"/>
      <w:r w:rsidRPr="00E35B0E">
        <w:rPr>
          <w:vertAlign w:val="subscript"/>
        </w:rPr>
        <w:t xml:space="preserve"> (s)</w:t>
      </w:r>
      <w:r>
        <w:tab/>
      </w:r>
      <w:r>
        <w:tab/>
      </w:r>
      <w:r>
        <w:tab/>
      </w:r>
      <w:r>
        <w:tab/>
        <w:t>∆</w:t>
      </w:r>
      <w:proofErr w:type="spellStart"/>
      <w:r>
        <w:t>H</w:t>
      </w:r>
      <w:r w:rsidRPr="00E35B0E">
        <w:rPr>
          <w:vertAlign w:val="subscript"/>
        </w:rPr>
        <w:t>f</w:t>
      </w:r>
      <w:proofErr w:type="spellEnd"/>
      <w:r>
        <w:t xml:space="preserve"> = -634.9 kJ/</w:t>
      </w:r>
      <w:proofErr w:type="spellStart"/>
      <w:r>
        <w:t>mol</w:t>
      </w:r>
      <w:proofErr w:type="spellEnd"/>
      <w:r>
        <w:tab/>
      </w:r>
    </w:p>
    <w:p w:rsidR="00E35B0E" w:rsidRPr="00E35B0E" w:rsidRDefault="00E35B0E" w:rsidP="00E35B0E">
      <w:pPr>
        <w:pStyle w:val="ListParagraph"/>
        <w:ind w:left="360"/>
        <w:rPr>
          <w:sz w:val="20"/>
          <w:szCs w:val="20"/>
        </w:rPr>
      </w:pPr>
      <w:r w:rsidRPr="00E35B0E">
        <w:rPr>
          <w:sz w:val="20"/>
          <w:szCs w:val="20"/>
        </w:rPr>
        <w:t>∆</w:t>
      </w:r>
      <w:proofErr w:type="spellStart"/>
      <w:r w:rsidRPr="00E35B0E">
        <w:rPr>
          <w:sz w:val="20"/>
          <w:szCs w:val="20"/>
        </w:rPr>
        <w:t>H</w:t>
      </w:r>
      <w:r w:rsidRPr="00E35B0E">
        <w:rPr>
          <w:sz w:val="20"/>
          <w:szCs w:val="20"/>
          <w:vertAlign w:val="subscript"/>
        </w:rPr>
        <w:t>lattice</w:t>
      </w:r>
      <w:proofErr w:type="spellEnd"/>
      <w:r w:rsidRPr="00E35B0E">
        <w:rPr>
          <w:sz w:val="20"/>
          <w:szCs w:val="20"/>
        </w:rPr>
        <w:t xml:space="preserve"> = -634.9 kJ/</w:t>
      </w:r>
      <w:proofErr w:type="spellStart"/>
      <w:r w:rsidRPr="00E35B0E">
        <w:rPr>
          <w:sz w:val="20"/>
          <w:szCs w:val="20"/>
        </w:rPr>
        <w:t>mol</w:t>
      </w:r>
      <w:proofErr w:type="spellEnd"/>
      <w:r w:rsidRPr="00E35B0E">
        <w:rPr>
          <w:sz w:val="20"/>
          <w:szCs w:val="20"/>
        </w:rPr>
        <w:t xml:space="preserve"> -590 kJ/</w:t>
      </w:r>
      <w:proofErr w:type="spellStart"/>
      <w:r w:rsidRPr="00E35B0E">
        <w:rPr>
          <w:sz w:val="20"/>
          <w:szCs w:val="20"/>
        </w:rPr>
        <w:t>mol</w:t>
      </w:r>
      <w:proofErr w:type="spellEnd"/>
      <w:r w:rsidRPr="00E35B0E">
        <w:rPr>
          <w:sz w:val="20"/>
          <w:szCs w:val="20"/>
        </w:rPr>
        <w:t xml:space="preserve"> – 1145 kJ/</w:t>
      </w:r>
      <w:proofErr w:type="spellStart"/>
      <w:r w:rsidRPr="00E35B0E">
        <w:rPr>
          <w:sz w:val="20"/>
          <w:szCs w:val="20"/>
        </w:rPr>
        <w:t>mol</w:t>
      </w:r>
      <w:proofErr w:type="spellEnd"/>
      <w:r w:rsidRPr="00E35B0E">
        <w:rPr>
          <w:sz w:val="20"/>
          <w:szCs w:val="20"/>
        </w:rPr>
        <w:t xml:space="preserve"> – 178 kJ/</w:t>
      </w:r>
      <w:proofErr w:type="spellStart"/>
      <w:r w:rsidRPr="00E35B0E">
        <w:rPr>
          <w:sz w:val="20"/>
          <w:szCs w:val="20"/>
        </w:rPr>
        <w:t>mol</w:t>
      </w:r>
      <w:proofErr w:type="spellEnd"/>
      <w:r w:rsidRPr="00E35B0E">
        <w:rPr>
          <w:sz w:val="20"/>
          <w:szCs w:val="20"/>
        </w:rPr>
        <w:t xml:space="preserve"> - ½(498 kJ/</w:t>
      </w:r>
      <w:proofErr w:type="spellStart"/>
      <w:r w:rsidRPr="00E35B0E">
        <w:rPr>
          <w:sz w:val="20"/>
          <w:szCs w:val="20"/>
        </w:rPr>
        <w:t>mol</w:t>
      </w:r>
      <w:proofErr w:type="spellEnd"/>
      <w:r w:rsidRPr="00E35B0E">
        <w:rPr>
          <w:sz w:val="20"/>
          <w:szCs w:val="20"/>
        </w:rPr>
        <w:t>) + 141 kJ/</w:t>
      </w:r>
      <w:proofErr w:type="spellStart"/>
      <w:r w:rsidRPr="00E35B0E">
        <w:rPr>
          <w:sz w:val="20"/>
          <w:szCs w:val="20"/>
        </w:rPr>
        <w:t>mol</w:t>
      </w:r>
      <w:proofErr w:type="spellEnd"/>
      <w:r w:rsidRPr="00E35B0E">
        <w:rPr>
          <w:sz w:val="20"/>
          <w:szCs w:val="20"/>
        </w:rPr>
        <w:t xml:space="preserve"> -744 kJ/</w:t>
      </w:r>
      <w:proofErr w:type="spellStart"/>
      <w:r w:rsidRPr="00E35B0E">
        <w:rPr>
          <w:sz w:val="20"/>
          <w:szCs w:val="20"/>
        </w:rPr>
        <w:t>mol</w:t>
      </w:r>
      <w:proofErr w:type="spellEnd"/>
    </w:p>
    <w:p w:rsidR="00E35B0E" w:rsidRDefault="00E35B0E" w:rsidP="00E35B0E">
      <w:pPr>
        <w:pStyle w:val="ListParagraph"/>
        <w:ind w:left="360"/>
      </w:pPr>
      <w:r w:rsidRPr="00E35B0E">
        <w:rPr>
          <w:sz w:val="20"/>
          <w:szCs w:val="20"/>
        </w:rPr>
        <w:t>∆</w:t>
      </w:r>
      <w:proofErr w:type="spellStart"/>
      <w:r w:rsidRPr="00E35B0E">
        <w:rPr>
          <w:sz w:val="20"/>
          <w:szCs w:val="20"/>
        </w:rPr>
        <w:t>H</w:t>
      </w:r>
      <w:r w:rsidRPr="00E35B0E">
        <w:rPr>
          <w:sz w:val="20"/>
          <w:szCs w:val="20"/>
          <w:vertAlign w:val="subscript"/>
        </w:rPr>
        <w:t>lattice</w:t>
      </w:r>
      <w:proofErr w:type="spellEnd"/>
      <w:r>
        <w:t xml:space="preserve"> = -3,400. </w:t>
      </w:r>
      <w:proofErr w:type="gramStart"/>
      <w:r>
        <w:t>kJ/</w:t>
      </w:r>
      <w:proofErr w:type="spellStart"/>
      <w:r>
        <w:t>mol</w:t>
      </w:r>
      <w:proofErr w:type="spellEnd"/>
      <w:proofErr w:type="gramEnd"/>
    </w:p>
    <w:p w:rsidR="00E35B0E" w:rsidRDefault="00E35B0E" w:rsidP="00E35B0E">
      <w:pPr>
        <w:pStyle w:val="ListParagraph"/>
        <w:keepLines/>
        <w:suppressAutoHyphens/>
        <w:autoSpaceDE w:val="0"/>
        <w:autoSpaceDN w:val="0"/>
        <w:adjustRightInd w:val="0"/>
        <w:spacing w:after="0" w:line="240" w:lineRule="auto"/>
        <w:ind w:left="360"/>
        <w:jc w:val="left"/>
        <w:rPr>
          <w:rFonts w:cs="Times New Roman"/>
          <w:color w:val="000000"/>
          <w:szCs w:val="24"/>
        </w:rPr>
      </w:pPr>
    </w:p>
    <w:p w:rsidR="008E201F" w:rsidRDefault="008E201F" w:rsidP="008E201F">
      <w:pPr>
        <w:pStyle w:val="ListParagraph"/>
        <w:keepLines/>
        <w:numPr>
          <w:ilvl w:val="0"/>
          <w:numId w:val="1"/>
        </w:numPr>
        <w:suppressAutoHyphens/>
        <w:autoSpaceDE w:val="0"/>
        <w:autoSpaceDN w:val="0"/>
        <w:adjustRightInd w:val="0"/>
        <w:spacing w:after="0" w:line="240" w:lineRule="auto"/>
        <w:ind w:left="288"/>
        <w:jc w:val="left"/>
        <w:rPr>
          <w:rFonts w:cs="Times New Roman"/>
          <w:color w:val="000000"/>
          <w:szCs w:val="24"/>
        </w:rPr>
      </w:pPr>
      <w:r w:rsidRPr="000045F9">
        <w:rPr>
          <w:rFonts w:cs="Times New Roman"/>
          <w:color w:val="000000"/>
          <w:szCs w:val="24"/>
        </w:rPr>
        <w:t>Gold has a face-centered cubic structure with a unit cell edge length of 407.8 pm</w:t>
      </w:r>
      <w:r>
        <w:rPr>
          <w:rFonts w:cs="Times New Roman"/>
          <w:color w:val="000000"/>
          <w:szCs w:val="24"/>
        </w:rPr>
        <w:t xml:space="preserve"> (12 points)</w:t>
      </w:r>
      <w:r w:rsidRPr="000045F9">
        <w:rPr>
          <w:rFonts w:cs="Times New Roman"/>
          <w:color w:val="000000"/>
          <w:szCs w:val="24"/>
        </w:rPr>
        <w:t xml:space="preserve">. </w:t>
      </w:r>
    </w:p>
    <w:p w:rsidR="008E201F" w:rsidRDefault="008E201F" w:rsidP="008E201F">
      <w:pPr>
        <w:pStyle w:val="ListParagraph"/>
        <w:keepLines/>
        <w:numPr>
          <w:ilvl w:val="1"/>
          <w:numId w:val="1"/>
        </w:numPr>
        <w:suppressAutoHyphens/>
        <w:autoSpaceDE w:val="0"/>
        <w:autoSpaceDN w:val="0"/>
        <w:adjustRightInd w:val="0"/>
        <w:spacing w:after="0" w:line="240" w:lineRule="auto"/>
        <w:jc w:val="left"/>
        <w:rPr>
          <w:rFonts w:cs="Times New Roman"/>
          <w:color w:val="000000"/>
          <w:szCs w:val="24"/>
        </w:rPr>
      </w:pPr>
      <w:r w:rsidRPr="000045F9">
        <w:rPr>
          <w:rFonts w:cs="Times New Roman"/>
          <w:color w:val="000000"/>
          <w:szCs w:val="24"/>
        </w:rPr>
        <w:t>What is the contribution to the density from each individual gold atom?</w:t>
      </w:r>
    </w:p>
    <w:p w:rsidR="008E201F" w:rsidRPr="00B517D4" w:rsidRDefault="008E201F" w:rsidP="008E201F">
      <w:pPr>
        <w:pStyle w:val="ListParagraph"/>
        <w:keepLines/>
        <w:suppressAutoHyphens/>
        <w:autoSpaceDE w:val="0"/>
        <w:autoSpaceDN w:val="0"/>
        <w:adjustRightInd w:val="0"/>
        <w:spacing w:after="0" w:line="240" w:lineRule="auto"/>
        <w:ind w:left="360"/>
        <w:jc w:val="left"/>
        <w:rPr>
          <w:rFonts w:eastAsiaTheme="minorEastAsia" w:cs="Times New Roman"/>
          <w:color w:val="000000"/>
          <w:szCs w:val="24"/>
        </w:rPr>
      </w:pPr>
      <m:oMathPara>
        <m:oMath>
          <m:r>
            <w:rPr>
              <w:rFonts w:ascii="Cambria Math" w:hAnsi="Cambria Math" w:cs="Times New Roman"/>
              <w:color w:val="000000"/>
              <w:szCs w:val="24"/>
            </w:rPr>
            <m:t>D=</m:t>
          </m:r>
          <m:f>
            <m:fPr>
              <m:ctrlPr>
                <w:rPr>
                  <w:rFonts w:ascii="Cambria Math" w:hAnsi="Cambria Math" w:cs="Times New Roman"/>
                  <w:i/>
                  <w:color w:val="000000"/>
                  <w:szCs w:val="24"/>
                </w:rPr>
              </m:ctrlPr>
            </m:fPr>
            <m:num>
              <m:r>
                <w:rPr>
                  <w:rFonts w:ascii="Cambria Math" w:hAnsi="Cambria Math" w:cs="Times New Roman"/>
                  <w:color w:val="000000"/>
                  <w:szCs w:val="24"/>
                </w:rPr>
                <m:t>m</m:t>
              </m:r>
            </m:num>
            <m:den>
              <m:r>
                <w:rPr>
                  <w:rFonts w:ascii="Cambria Math" w:hAnsi="Cambria Math" w:cs="Times New Roman"/>
                  <w:color w:val="000000"/>
                  <w:szCs w:val="24"/>
                </w:rPr>
                <m:t>V</m:t>
              </m:r>
            </m:den>
          </m:f>
          <m:r>
            <w:rPr>
              <w:rFonts w:ascii="Cambria Math" w:hAnsi="Cambria Math" w:cs="Times New Roman"/>
              <w:color w:val="000000"/>
              <w:szCs w:val="24"/>
            </w:rPr>
            <m:t>=</m:t>
          </m:r>
          <m:f>
            <m:fPr>
              <m:ctrlPr>
                <w:rPr>
                  <w:rFonts w:ascii="Cambria Math" w:hAnsi="Cambria Math" w:cs="Times New Roman"/>
                  <w:i/>
                  <w:color w:val="000000"/>
                  <w:szCs w:val="24"/>
                </w:rPr>
              </m:ctrlPr>
            </m:fPr>
            <m:num>
              <m:r>
                <w:rPr>
                  <w:rFonts w:ascii="Cambria Math" w:hAnsi="Cambria Math" w:cs="Times New Roman"/>
                  <w:color w:val="000000"/>
                  <w:szCs w:val="24"/>
                </w:rPr>
                <m:t>m</m:t>
              </m:r>
            </m:num>
            <m:den>
              <m:sSup>
                <m:sSupPr>
                  <m:ctrlPr>
                    <w:rPr>
                      <w:rFonts w:ascii="Cambria Math" w:hAnsi="Cambria Math" w:cs="Times New Roman"/>
                      <w:i/>
                      <w:color w:val="000000"/>
                      <w:szCs w:val="24"/>
                    </w:rPr>
                  </m:ctrlPr>
                </m:sSupPr>
                <m:e>
                  <m:r>
                    <w:rPr>
                      <w:rFonts w:ascii="Cambria Math" w:hAnsi="Cambria Math" w:cs="Times New Roman"/>
                      <w:color w:val="000000"/>
                      <w:szCs w:val="24"/>
                    </w:rPr>
                    <m:t>l</m:t>
                  </m:r>
                </m:e>
                <m:sup>
                  <m:r>
                    <w:rPr>
                      <w:rFonts w:ascii="Cambria Math" w:hAnsi="Cambria Math" w:cs="Times New Roman"/>
                      <w:color w:val="000000"/>
                      <w:szCs w:val="24"/>
                    </w:rPr>
                    <m:t>3</m:t>
                  </m:r>
                </m:sup>
              </m:sSup>
            </m:den>
          </m:f>
        </m:oMath>
      </m:oMathPara>
    </w:p>
    <w:p w:rsidR="008E201F" w:rsidRPr="00D010AD" w:rsidRDefault="008E201F" w:rsidP="008E201F">
      <w:pPr>
        <w:pStyle w:val="ListParagraph"/>
        <w:keepLines/>
        <w:suppressAutoHyphens/>
        <w:autoSpaceDE w:val="0"/>
        <w:autoSpaceDN w:val="0"/>
        <w:adjustRightInd w:val="0"/>
        <w:spacing w:after="0" w:line="240" w:lineRule="auto"/>
        <w:ind w:left="360"/>
        <w:jc w:val="left"/>
        <w:rPr>
          <w:rFonts w:eastAsiaTheme="minorEastAsia" w:cs="Times New Roman"/>
          <w:color w:val="000000"/>
          <w:szCs w:val="24"/>
        </w:rPr>
      </w:pPr>
      <m:oMathPara>
        <m:oMath>
          <m:r>
            <w:rPr>
              <w:rFonts w:ascii="Cambria Math" w:hAnsi="Cambria Math" w:cs="Times New Roman"/>
              <w:color w:val="000000"/>
              <w:szCs w:val="24"/>
            </w:rPr>
            <m:t>D=</m:t>
          </m:r>
          <m:f>
            <m:fPr>
              <m:ctrlPr>
                <w:rPr>
                  <w:rFonts w:ascii="Cambria Math" w:hAnsi="Cambria Math" w:cs="Times New Roman"/>
                  <w:i/>
                  <w:color w:val="000000"/>
                  <w:szCs w:val="24"/>
                </w:rPr>
              </m:ctrlPr>
            </m:fPr>
            <m:num>
              <m:r>
                <w:rPr>
                  <w:rFonts w:ascii="Cambria Math" w:hAnsi="Cambria Math" w:cs="Times New Roman"/>
                  <w:color w:val="000000"/>
                  <w:szCs w:val="24"/>
                </w:rPr>
                <m:t>196.967</m:t>
              </m:r>
              <m:f>
                <m:fPr>
                  <m:ctrlPr>
                    <w:rPr>
                      <w:rFonts w:ascii="Cambria Math" w:hAnsi="Cambria Math" w:cs="Times New Roman"/>
                      <w:i/>
                      <w:color w:val="000000"/>
                      <w:szCs w:val="24"/>
                    </w:rPr>
                  </m:ctrlPr>
                </m:fPr>
                <m:num>
                  <m:r>
                    <w:rPr>
                      <w:rFonts w:ascii="Cambria Math" w:hAnsi="Cambria Math" w:cs="Times New Roman"/>
                      <w:color w:val="000000"/>
                      <w:szCs w:val="24"/>
                    </w:rPr>
                    <m:t>g</m:t>
                  </m:r>
                </m:num>
                <m:den>
                  <m:r>
                    <w:rPr>
                      <w:rFonts w:ascii="Cambria Math" w:hAnsi="Cambria Math" w:cs="Times New Roman"/>
                      <w:color w:val="000000"/>
                      <w:szCs w:val="24"/>
                    </w:rPr>
                    <m:t>mol</m:t>
                  </m:r>
                </m:den>
              </m:f>
              <m:r>
                <w:rPr>
                  <w:rFonts w:ascii="Cambria Math" w:hAnsi="Cambria Math" w:cs="Times New Roman"/>
                  <w:color w:val="000000"/>
                  <w:szCs w:val="24"/>
                </w:rPr>
                <m:t>×</m:t>
              </m:r>
              <m:f>
                <m:fPr>
                  <m:ctrlPr>
                    <w:rPr>
                      <w:rFonts w:ascii="Cambria Math" w:hAnsi="Cambria Math" w:cs="Times New Roman"/>
                      <w:i/>
                      <w:color w:val="000000"/>
                      <w:szCs w:val="24"/>
                    </w:rPr>
                  </m:ctrlPr>
                </m:fPr>
                <m:num>
                  <m:r>
                    <w:rPr>
                      <w:rFonts w:ascii="Cambria Math" w:hAnsi="Cambria Math" w:cs="Times New Roman"/>
                      <w:color w:val="000000"/>
                      <w:szCs w:val="24"/>
                    </w:rPr>
                    <m:t xml:space="preserve">1 mol </m:t>
                  </m:r>
                </m:num>
                <m:den>
                  <m:r>
                    <w:rPr>
                      <w:rFonts w:ascii="Cambria Math" w:hAnsi="Cambria Math" w:cs="Times New Roman"/>
                      <w:color w:val="000000"/>
                      <w:szCs w:val="24"/>
                    </w:rPr>
                    <m:t>6.022×</m:t>
                  </m:r>
                  <m:sSup>
                    <m:sSupPr>
                      <m:ctrlPr>
                        <w:rPr>
                          <w:rFonts w:ascii="Cambria Math" w:hAnsi="Cambria Math" w:cs="Times New Roman"/>
                          <w:i/>
                          <w:color w:val="000000"/>
                          <w:szCs w:val="24"/>
                        </w:rPr>
                      </m:ctrlPr>
                    </m:sSupPr>
                    <m:e>
                      <m:r>
                        <w:rPr>
                          <w:rFonts w:ascii="Cambria Math" w:hAnsi="Cambria Math" w:cs="Times New Roman"/>
                          <w:color w:val="000000"/>
                          <w:szCs w:val="24"/>
                        </w:rPr>
                        <m:t>10</m:t>
                      </m:r>
                    </m:e>
                    <m:sup>
                      <m:r>
                        <w:rPr>
                          <w:rFonts w:ascii="Cambria Math" w:hAnsi="Cambria Math" w:cs="Times New Roman"/>
                          <w:color w:val="000000"/>
                          <w:szCs w:val="24"/>
                        </w:rPr>
                        <m:t>23</m:t>
                      </m:r>
                    </m:sup>
                  </m:sSup>
                  <m:r>
                    <w:rPr>
                      <w:rFonts w:ascii="Cambria Math" w:hAnsi="Cambria Math" w:cs="Times New Roman"/>
                      <w:color w:val="000000"/>
                      <w:szCs w:val="24"/>
                    </w:rPr>
                    <m:t xml:space="preserve"> atoms</m:t>
                  </m:r>
                </m:den>
              </m:f>
              <m:r>
                <w:rPr>
                  <w:rFonts w:ascii="Cambria Math" w:hAnsi="Cambria Math" w:cs="Times New Roman"/>
                  <w:color w:val="000000"/>
                  <w:szCs w:val="24"/>
                </w:rPr>
                <m:t>×</m:t>
              </m:r>
              <m:f>
                <m:fPr>
                  <m:ctrlPr>
                    <w:rPr>
                      <w:rFonts w:ascii="Cambria Math" w:hAnsi="Cambria Math" w:cs="Times New Roman"/>
                      <w:i/>
                      <w:color w:val="000000"/>
                      <w:szCs w:val="24"/>
                    </w:rPr>
                  </m:ctrlPr>
                </m:fPr>
                <m:num>
                  <m:r>
                    <w:rPr>
                      <w:rFonts w:ascii="Cambria Math" w:hAnsi="Cambria Math" w:cs="Times New Roman"/>
                      <w:color w:val="000000"/>
                      <w:szCs w:val="24"/>
                    </w:rPr>
                    <m:t>4 atoms</m:t>
                  </m:r>
                </m:num>
                <m:den>
                  <m:r>
                    <w:rPr>
                      <w:rFonts w:ascii="Cambria Math" w:hAnsi="Cambria Math" w:cs="Times New Roman"/>
                      <w:color w:val="000000"/>
                      <w:szCs w:val="24"/>
                    </w:rPr>
                    <m:t xml:space="preserve">unit cell </m:t>
                  </m:r>
                </m:den>
              </m:f>
            </m:num>
            <m:den>
              <m:sSup>
                <m:sSupPr>
                  <m:ctrlPr>
                    <w:rPr>
                      <w:rFonts w:ascii="Cambria Math" w:hAnsi="Cambria Math" w:cs="Times New Roman"/>
                      <w:i/>
                      <w:color w:val="000000"/>
                      <w:szCs w:val="24"/>
                    </w:rPr>
                  </m:ctrlPr>
                </m:sSupPr>
                <m:e>
                  <m:d>
                    <m:dPr>
                      <m:ctrlPr>
                        <w:rPr>
                          <w:rFonts w:ascii="Cambria Math" w:hAnsi="Cambria Math" w:cs="Times New Roman"/>
                          <w:i/>
                          <w:color w:val="000000"/>
                          <w:szCs w:val="24"/>
                        </w:rPr>
                      </m:ctrlPr>
                    </m:dPr>
                    <m:e>
                      <m:r>
                        <w:rPr>
                          <w:rFonts w:ascii="Cambria Math" w:hAnsi="Cambria Math" w:cs="Times New Roman"/>
                          <w:color w:val="000000"/>
                          <w:szCs w:val="24"/>
                        </w:rPr>
                        <m:t>407.8 pm×</m:t>
                      </m:r>
                      <m:f>
                        <m:fPr>
                          <m:ctrlPr>
                            <w:rPr>
                              <w:rFonts w:ascii="Cambria Math" w:hAnsi="Cambria Math" w:cs="Times New Roman"/>
                              <w:i/>
                              <w:color w:val="000000"/>
                              <w:szCs w:val="24"/>
                            </w:rPr>
                          </m:ctrlPr>
                        </m:fPr>
                        <m:num>
                          <m:r>
                            <w:rPr>
                              <w:rFonts w:ascii="Cambria Math" w:hAnsi="Cambria Math" w:cs="Times New Roman"/>
                              <w:color w:val="000000"/>
                              <w:szCs w:val="24"/>
                            </w:rPr>
                            <m:t>1 m</m:t>
                          </m:r>
                        </m:num>
                        <m:den>
                          <m:sSup>
                            <m:sSupPr>
                              <m:ctrlPr>
                                <w:rPr>
                                  <w:rFonts w:ascii="Cambria Math" w:hAnsi="Cambria Math" w:cs="Times New Roman"/>
                                  <w:i/>
                                  <w:color w:val="000000"/>
                                  <w:szCs w:val="24"/>
                                </w:rPr>
                              </m:ctrlPr>
                            </m:sSupPr>
                            <m:e>
                              <m:r>
                                <w:rPr>
                                  <w:rFonts w:ascii="Cambria Math" w:hAnsi="Cambria Math" w:cs="Times New Roman"/>
                                  <w:color w:val="000000"/>
                                  <w:szCs w:val="24"/>
                                </w:rPr>
                                <m:t>10</m:t>
                              </m:r>
                            </m:e>
                            <m:sup>
                              <m:r>
                                <w:rPr>
                                  <w:rFonts w:ascii="Cambria Math" w:hAnsi="Cambria Math" w:cs="Times New Roman"/>
                                  <w:color w:val="000000"/>
                                  <w:szCs w:val="24"/>
                                </w:rPr>
                                <m:t>12</m:t>
                              </m:r>
                            </m:sup>
                          </m:sSup>
                          <m:r>
                            <w:rPr>
                              <w:rFonts w:ascii="Cambria Math" w:hAnsi="Cambria Math" w:cs="Times New Roman"/>
                              <w:color w:val="000000"/>
                              <w:szCs w:val="24"/>
                            </w:rPr>
                            <m:t xml:space="preserve"> pm</m:t>
                          </m:r>
                        </m:den>
                      </m:f>
                      <m:r>
                        <w:rPr>
                          <w:rFonts w:ascii="Cambria Math" w:hAnsi="Cambria Math" w:cs="Times New Roman"/>
                          <w:color w:val="000000"/>
                          <w:szCs w:val="24"/>
                        </w:rPr>
                        <m:t>×</m:t>
                      </m:r>
                      <m:f>
                        <m:fPr>
                          <m:ctrlPr>
                            <w:rPr>
                              <w:rFonts w:ascii="Cambria Math" w:hAnsi="Cambria Math" w:cs="Times New Roman"/>
                              <w:i/>
                              <w:color w:val="000000"/>
                              <w:szCs w:val="24"/>
                            </w:rPr>
                          </m:ctrlPr>
                        </m:fPr>
                        <m:num>
                          <m:r>
                            <w:rPr>
                              <w:rFonts w:ascii="Cambria Math" w:hAnsi="Cambria Math" w:cs="Times New Roman"/>
                              <w:color w:val="000000"/>
                              <w:szCs w:val="24"/>
                            </w:rPr>
                            <m:t>100 cm</m:t>
                          </m:r>
                        </m:num>
                        <m:den>
                          <m:r>
                            <w:rPr>
                              <w:rFonts w:ascii="Cambria Math" w:hAnsi="Cambria Math" w:cs="Times New Roman"/>
                              <w:color w:val="000000"/>
                              <w:szCs w:val="24"/>
                            </w:rPr>
                            <m:t>1 m</m:t>
                          </m:r>
                        </m:den>
                      </m:f>
                    </m:e>
                  </m:d>
                </m:e>
                <m:sup>
                  <m:r>
                    <w:rPr>
                      <w:rFonts w:ascii="Cambria Math" w:hAnsi="Cambria Math" w:cs="Times New Roman"/>
                      <w:color w:val="000000"/>
                      <w:szCs w:val="24"/>
                    </w:rPr>
                    <m:t>3</m:t>
                  </m:r>
                </m:sup>
              </m:sSup>
              <m:r>
                <w:rPr>
                  <w:rFonts w:ascii="Cambria Math" w:hAnsi="Cambria Math" w:cs="Times New Roman"/>
                  <w:color w:val="000000"/>
                  <w:szCs w:val="24"/>
                </w:rPr>
                <m:t xml:space="preserve"> </m:t>
              </m:r>
            </m:den>
          </m:f>
          <m:r>
            <w:rPr>
              <w:rFonts w:ascii="Cambria Math" w:hAnsi="Cambria Math" w:cs="Times New Roman"/>
              <w:color w:val="000000"/>
              <w:szCs w:val="24"/>
            </w:rPr>
            <m:t>=19.29172427</m:t>
          </m:r>
          <m:f>
            <m:fPr>
              <m:ctrlPr>
                <w:rPr>
                  <w:rFonts w:ascii="Cambria Math" w:hAnsi="Cambria Math" w:cs="Times New Roman"/>
                  <w:i/>
                  <w:color w:val="000000"/>
                  <w:szCs w:val="24"/>
                </w:rPr>
              </m:ctrlPr>
            </m:fPr>
            <m:num>
              <m:r>
                <w:rPr>
                  <w:rFonts w:ascii="Cambria Math" w:hAnsi="Cambria Math" w:cs="Times New Roman"/>
                  <w:color w:val="000000"/>
                  <w:szCs w:val="24"/>
                </w:rPr>
                <m:t>g</m:t>
              </m:r>
            </m:num>
            <m:den>
              <m:sSup>
                <m:sSupPr>
                  <m:ctrlPr>
                    <w:rPr>
                      <w:rFonts w:ascii="Cambria Math" w:hAnsi="Cambria Math" w:cs="Times New Roman"/>
                      <w:i/>
                      <w:color w:val="000000"/>
                      <w:szCs w:val="24"/>
                    </w:rPr>
                  </m:ctrlPr>
                </m:sSupPr>
                <m:e>
                  <m:r>
                    <w:rPr>
                      <w:rFonts w:ascii="Cambria Math" w:hAnsi="Cambria Math" w:cs="Times New Roman"/>
                      <w:color w:val="000000"/>
                      <w:szCs w:val="24"/>
                    </w:rPr>
                    <m:t>cm</m:t>
                  </m:r>
                </m:e>
                <m:sup>
                  <m:r>
                    <w:rPr>
                      <w:rFonts w:ascii="Cambria Math" w:hAnsi="Cambria Math" w:cs="Times New Roman"/>
                      <w:color w:val="000000"/>
                      <w:szCs w:val="24"/>
                    </w:rPr>
                    <m:t>3</m:t>
                  </m:r>
                </m:sup>
              </m:sSup>
            </m:den>
          </m:f>
          <m:r>
            <w:rPr>
              <w:rFonts w:ascii="Cambria Math" w:hAnsi="Cambria Math" w:cs="Times New Roman"/>
              <w:color w:val="000000"/>
              <w:szCs w:val="24"/>
            </w:rPr>
            <m:t>≈19.29</m:t>
          </m:r>
          <m:f>
            <m:fPr>
              <m:ctrlPr>
                <w:rPr>
                  <w:rFonts w:ascii="Cambria Math" w:hAnsi="Cambria Math" w:cs="Times New Roman"/>
                  <w:i/>
                  <w:color w:val="000000"/>
                  <w:szCs w:val="24"/>
                </w:rPr>
              </m:ctrlPr>
            </m:fPr>
            <m:num>
              <m:r>
                <w:rPr>
                  <w:rFonts w:ascii="Cambria Math" w:hAnsi="Cambria Math" w:cs="Times New Roman"/>
                  <w:color w:val="000000"/>
                  <w:szCs w:val="24"/>
                </w:rPr>
                <m:t>g</m:t>
              </m:r>
            </m:num>
            <m:den>
              <m:sSup>
                <m:sSupPr>
                  <m:ctrlPr>
                    <w:rPr>
                      <w:rFonts w:ascii="Cambria Math" w:hAnsi="Cambria Math" w:cs="Times New Roman"/>
                      <w:i/>
                      <w:color w:val="000000"/>
                      <w:szCs w:val="24"/>
                    </w:rPr>
                  </m:ctrlPr>
                </m:sSupPr>
                <m:e>
                  <m:r>
                    <w:rPr>
                      <w:rFonts w:ascii="Cambria Math" w:hAnsi="Cambria Math" w:cs="Times New Roman"/>
                      <w:color w:val="000000"/>
                      <w:szCs w:val="24"/>
                    </w:rPr>
                    <m:t>cm</m:t>
                  </m:r>
                </m:e>
                <m:sup>
                  <m:r>
                    <w:rPr>
                      <w:rFonts w:ascii="Cambria Math" w:hAnsi="Cambria Math" w:cs="Times New Roman"/>
                      <w:color w:val="000000"/>
                      <w:szCs w:val="24"/>
                    </w:rPr>
                    <m:t>3</m:t>
                  </m:r>
                </m:sup>
              </m:sSup>
            </m:den>
          </m:f>
        </m:oMath>
      </m:oMathPara>
    </w:p>
    <w:p w:rsidR="008E201F" w:rsidRDefault="008E201F" w:rsidP="008E201F">
      <w:pPr>
        <w:pStyle w:val="ListParagraph"/>
        <w:keepLines/>
        <w:numPr>
          <w:ilvl w:val="1"/>
          <w:numId w:val="1"/>
        </w:numPr>
        <w:suppressAutoHyphens/>
        <w:autoSpaceDE w:val="0"/>
        <w:autoSpaceDN w:val="0"/>
        <w:adjustRightInd w:val="0"/>
        <w:spacing w:after="0" w:line="240" w:lineRule="auto"/>
        <w:jc w:val="left"/>
        <w:rPr>
          <w:rFonts w:cs="Times New Roman"/>
          <w:color w:val="000000"/>
          <w:szCs w:val="24"/>
        </w:rPr>
      </w:pPr>
      <w:r>
        <w:rPr>
          <w:rFonts w:cs="Times New Roman"/>
          <w:color w:val="000000"/>
          <w:szCs w:val="24"/>
        </w:rPr>
        <w:t>If the actual density of gold is 19.30 g/cm</w:t>
      </w:r>
      <w:r>
        <w:rPr>
          <w:rFonts w:cs="Times New Roman"/>
          <w:color w:val="000000"/>
          <w:szCs w:val="24"/>
          <w:vertAlign w:val="superscript"/>
        </w:rPr>
        <w:t>3</w:t>
      </w:r>
      <w:r>
        <w:rPr>
          <w:rFonts w:cs="Times New Roman"/>
          <w:color w:val="000000"/>
          <w:szCs w:val="24"/>
        </w:rPr>
        <w:t>, what is the percent error?</w:t>
      </w:r>
    </w:p>
    <w:p w:rsidR="008E201F" w:rsidRDefault="008E201F" w:rsidP="008E201F">
      <w:pPr>
        <w:keepLines/>
        <w:suppressAutoHyphens/>
        <w:autoSpaceDE w:val="0"/>
        <w:autoSpaceDN w:val="0"/>
        <w:adjustRightInd w:val="0"/>
        <w:spacing w:after="0" w:line="240" w:lineRule="auto"/>
        <w:jc w:val="left"/>
        <w:rPr>
          <w:rFonts w:cs="Times New Roman"/>
          <w:color w:val="000000"/>
          <w:szCs w:val="24"/>
        </w:rPr>
      </w:pPr>
      <m:oMath>
        <m:r>
          <w:rPr>
            <w:rFonts w:ascii="Cambria Math" w:hAnsi="Cambria Math" w:cs="Times New Roman"/>
            <w:color w:val="000000"/>
            <w:szCs w:val="24"/>
          </w:rPr>
          <m:t>percent error=</m:t>
        </m:r>
        <m:f>
          <m:fPr>
            <m:ctrlPr>
              <w:rPr>
                <w:rFonts w:ascii="Cambria Math" w:hAnsi="Cambria Math" w:cs="Times New Roman"/>
                <w:i/>
                <w:color w:val="000000"/>
                <w:szCs w:val="24"/>
              </w:rPr>
            </m:ctrlPr>
          </m:fPr>
          <m:num>
            <m:r>
              <w:rPr>
                <w:rFonts w:ascii="Cambria Math" w:hAnsi="Cambria Math" w:cs="Times New Roman"/>
                <w:color w:val="000000"/>
                <w:szCs w:val="24"/>
              </w:rPr>
              <m:t>observed value-accepted value</m:t>
            </m:r>
          </m:num>
          <m:den>
            <m:r>
              <w:rPr>
                <w:rFonts w:ascii="Cambria Math" w:hAnsi="Cambria Math" w:cs="Times New Roman"/>
                <w:color w:val="000000"/>
                <w:szCs w:val="24"/>
              </w:rPr>
              <m:t>accepted value</m:t>
            </m:r>
          </m:den>
        </m:f>
        <m:r>
          <w:rPr>
            <w:rFonts w:ascii="Cambria Math" w:hAnsi="Cambria Math" w:cs="Times New Roman"/>
            <w:color w:val="000000"/>
            <w:szCs w:val="24"/>
          </w:rPr>
          <m:t>×100</m:t>
        </m:r>
      </m:oMath>
      <w:r w:rsidRPr="00B517D4">
        <w:rPr>
          <w:rFonts w:cs="Times New Roman"/>
          <w:color w:val="000000"/>
          <w:szCs w:val="24"/>
        </w:rPr>
        <w:t xml:space="preserve"> </w:t>
      </w:r>
    </w:p>
    <w:p w:rsidR="008E201F" w:rsidRPr="00B517D4" w:rsidRDefault="008E201F" w:rsidP="008E201F">
      <w:pPr>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hAnsi="Cambria Math" w:cs="Times New Roman"/>
              <w:color w:val="000000"/>
              <w:szCs w:val="24"/>
            </w:rPr>
            <m:t>percent error=</m:t>
          </m:r>
          <m:f>
            <m:fPr>
              <m:ctrlPr>
                <w:rPr>
                  <w:rFonts w:ascii="Cambria Math" w:hAnsi="Cambria Math" w:cs="Times New Roman"/>
                  <w:i/>
                  <w:color w:val="000000"/>
                  <w:szCs w:val="24"/>
                </w:rPr>
              </m:ctrlPr>
            </m:fPr>
            <m:num>
              <m:r>
                <w:rPr>
                  <w:rFonts w:ascii="Cambria Math" w:hAnsi="Cambria Math" w:cs="Times New Roman"/>
                  <w:color w:val="000000"/>
                  <w:szCs w:val="24"/>
                </w:rPr>
                <m:t>19.29</m:t>
              </m:r>
              <m:f>
                <m:fPr>
                  <m:ctrlPr>
                    <w:rPr>
                      <w:rFonts w:ascii="Cambria Math" w:hAnsi="Cambria Math" w:cs="Times New Roman"/>
                      <w:i/>
                      <w:color w:val="000000"/>
                      <w:szCs w:val="24"/>
                    </w:rPr>
                  </m:ctrlPr>
                </m:fPr>
                <m:num>
                  <m:r>
                    <w:rPr>
                      <w:rFonts w:ascii="Cambria Math" w:hAnsi="Cambria Math" w:cs="Times New Roman"/>
                      <w:color w:val="000000"/>
                      <w:szCs w:val="24"/>
                    </w:rPr>
                    <m:t>g</m:t>
                  </m:r>
                </m:num>
                <m:den>
                  <m:sSup>
                    <m:sSupPr>
                      <m:ctrlPr>
                        <w:rPr>
                          <w:rFonts w:ascii="Cambria Math" w:hAnsi="Cambria Math" w:cs="Times New Roman"/>
                          <w:i/>
                          <w:color w:val="000000"/>
                          <w:szCs w:val="24"/>
                        </w:rPr>
                      </m:ctrlPr>
                    </m:sSupPr>
                    <m:e>
                      <m:r>
                        <w:rPr>
                          <w:rFonts w:ascii="Cambria Math" w:hAnsi="Cambria Math" w:cs="Times New Roman"/>
                          <w:color w:val="000000"/>
                          <w:szCs w:val="24"/>
                        </w:rPr>
                        <m:t>cm</m:t>
                      </m:r>
                    </m:e>
                    <m:sup>
                      <m:r>
                        <w:rPr>
                          <w:rFonts w:ascii="Cambria Math" w:hAnsi="Cambria Math" w:cs="Times New Roman"/>
                          <w:color w:val="000000"/>
                          <w:szCs w:val="24"/>
                        </w:rPr>
                        <m:t>3</m:t>
                      </m:r>
                    </m:sup>
                  </m:sSup>
                </m:den>
              </m:f>
              <m:r>
                <w:rPr>
                  <w:rFonts w:ascii="Cambria Math" w:hAnsi="Cambria Math" w:cs="Times New Roman"/>
                  <w:color w:val="000000"/>
                  <w:szCs w:val="24"/>
                </w:rPr>
                <m:t>-19.30</m:t>
              </m:r>
              <m:f>
                <m:fPr>
                  <m:ctrlPr>
                    <w:rPr>
                      <w:rFonts w:ascii="Cambria Math" w:hAnsi="Cambria Math" w:cs="Times New Roman"/>
                      <w:i/>
                      <w:color w:val="000000"/>
                      <w:szCs w:val="24"/>
                    </w:rPr>
                  </m:ctrlPr>
                </m:fPr>
                <m:num>
                  <m:r>
                    <w:rPr>
                      <w:rFonts w:ascii="Cambria Math" w:hAnsi="Cambria Math" w:cs="Times New Roman"/>
                      <w:color w:val="000000"/>
                      <w:szCs w:val="24"/>
                    </w:rPr>
                    <m:t>g</m:t>
                  </m:r>
                </m:num>
                <m:den>
                  <m:sSup>
                    <m:sSupPr>
                      <m:ctrlPr>
                        <w:rPr>
                          <w:rFonts w:ascii="Cambria Math" w:hAnsi="Cambria Math" w:cs="Times New Roman"/>
                          <w:i/>
                          <w:color w:val="000000"/>
                          <w:szCs w:val="24"/>
                        </w:rPr>
                      </m:ctrlPr>
                    </m:sSupPr>
                    <m:e>
                      <m:r>
                        <w:rPr>
                          <w:rFonts w:ascii="Cambria Math" w:hAnsi="Cambria Math" w:cs="Times New Roman"/>
                          <w:color w:val="000000"/>
                          <w:szCs w:val="24"/>
                        </w:rPr>
                        <m:t>cm</m:t>
                      </m:r>
                    </m:e>
                    <m:sup>
                      <m:r>
                        <w:rPr>
                          <w:rFonts w:ascii="Cambria Math" w:hAnsi="Cambria Math" w:cs="Times New Roman"/>
                          <w:color w:val="000000"/>
                          <w:szCs w:val="24"/>
                        </w:rPr>
                        <m:t>3</m:t>
                      </m:r>
                    </m:sup>
                  </m:sSup>
                </m:den>
              </m:f>
            </m:num>
            <m:den>
              <m:r>
                <w:rPr>
                  <w:rFonts w:ascii="Cambria Math" w:hAnsi="Cambria Math" w:cs="Times New Roman"/>
                  <w:color w:val="000000"/>
                  <w:szCs w:val="24"/>
                </w:rPr>
                <m:t>19.30</m:t>
              </m:r>
              <m:f>
                <m:fPr>
                  <m:ctrlPr>
                    <w:rPr>
                      <w:rFonts w:ascii="Cambria Math" w:hAnsi="Cambria Math" w:cs="Times New Roman"/>
                      <w:i/>
                      <w:color w:val="000000"/>
                      <w:szCs w:val="24"/>
                    </w:rPr>
                  </m:ctrlPr>
                </m:fPr>
                <m:num>
                  <m:r>
                    <w:rPr>
                      <w:rFonts w:ascii="Cambria Math" w:hAnsi="Cambria Math" w:cs="Times New Roman"/>
                      <w:color w:val="000000"/>
                      <w:szCs w:val="24"/>
                    </w:rPr>
                    <m:t>g</m:t>
                  </m:r>
                </m:num>
                <m:den>
                  <m:sSup>
                    <m:sSupPr>
                      <m:ctrlPr>
                        <w:rPr>
                          <w:rFonts w:ascii="Cambria Math" w:hAnsi="Cambria Math" w:cs="Times New Roman"/>
                          <w:i/>
                          <w:color w:val="000000"/>
                          <w:szCs w:val="24"/>
                        </w:rPr>
                      </m:ctrlPr>
                    </m:sSupPr>
                    <m:e>
                      <m:r>
                        <w:rPr>
                          <w:rFonts w:ascii="Cambria Math" w:hAnsi="Cambria Math" w:cs="Times New Roman"/>
                          <w:color w:val="000000"/>
                          <w:szCs w:val="24"/>
                        </w:rPr>
                        <m:t>cm</m:t>
                      </m:r>
                    </m:e>
                    <m:sup>
                      <m:r>
                        <w:rPr>
                          <w:rFonts w:ascii="Cambria Math" w:hAnsi="Cambria Math" w:cs="Times New Roman"/>
                          <w:color w:val="000000"/>
                          <w:szCs w:val="24"/>
                        </w:rPr>
                        <m:t>3</m:t>
                      </m:r>
                    </m:sup>
                  </m:sSup>
                </m:den>
              </m:f>
            </m:den>
          </m:f>
          <m:r>
            <w:rPr>
              <w:rFonts w:ascii="Cambria Math" w:hAnsi="Cambria Math" w:cs="Times New Roman"/>
              <w:color w:val="000000"/>
              <w:szCs w:val="24"/>
            </w:rPr>
            <m:t>×100=</m:t>
          </m:r>
        </m:oMath>
      </m:oMathPara>
    </w:p>
    <w:p w:rsidR="008E201F" w:rsidRPr="00514F09" w:rsidRDefault="008E201F" w:rsidP="008E201F">
      <w:pPr>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hAnsi="Cambria Math" w:cs="Times New Roman"/>
              <w:color w:val="000000"/>
              <w:szCs w:val="24"/>
            </w:rPr>
            <m:t>percent error=</m:t>
          </m:r>
          <m:f>
            <m:fPr>
              <m:ctrlPr>
                <w:rPr>
                  <w:rFonts w:ascii="Cambria Math" w:hAnsi="Cambria Math" w:cs="Times New Roman"/>
                  <w:i/>
                  <w:color w:val="000000"/>
                  <w:szCs w:val="24"/>
                </w:rPr>
              </m:ctrlPr>
            </m:fPr>
            <m:num>
              <m:r>
                <w:rPr>
                  <w:rFonts w:ascii="Cambria Math" w:hAnsi="Cambria Math" w:cs="Times New Roman"/>
                  <w:color w:val="000000"/>
                  <w:szCs w:val="24"/>
                </w:rPr>
                <m:t xml:space="preserve">-0.01 </m:t>
              </m:r>
              <m:f>
                <m:fPr>
                  <m:ctrlPr>
                    <w:rPr>
                      <w:rFonts w:ascii="Cambria Math" w:hAnsi="Cambria Math" w:cs="Times New Roman"/>
                      <w:i/>
                      <w:color w:val="000000"/>
                      <w:szCs w:val="24"/>
                    </w:rPr>
                  </m:ctrlPr>
                </m:fPr>
                <m:num>
                  <m:r>
                    <w:rPr>
                      <w:rFonts w:ascii="Cambria Math" w:hAnsi="Cambria Math" w:cs="Times New Roman"/>
                      <w:color w:val="000000"/>
                      <w:szCs w:val="24"/>
                    </w:rPr>
                    <m:t>g</m:t>
                  </m:r>
                </m:num>
                <m:den>
                  <m:sSup>
                    <m:sSupPr>
                      <m:ctrlPr>
                        <w:rPr>
                          <w:rFonts w:ascii="Cambria Math" w:hAnsi="Cambria Math" w:cs="Times New Roman"/>
                          <w:i/>
                          <w:color w:val="000000"/>
                          <w:szCs w:val="24"/>
                        </w:rPr>
                      </m:ctrlPr>
                    </m:sSupPr>
                    <m:e>
                      <m:r>
                        <w:rPr>
                          <w:rFonts w:ascii="Cambria Math" w:hAnsi="Cambria Math" w:cs="Times New Roman"/>
                          <w:color w:val="000000"/>
                          <w:szCs w:val="24"/>
                        </w:rPr>
                        <m:t>cm</m:t>
                      </m:r>
                    </m:e>
                    <m:sup>
                      <m:r>
                        <w:rPr>
                          <w:rFonts w:ascii="Cambria Math" w:hAnsi="Cambria Math" w:cs="Times New Roman"/>
                          <w:color w:val="000000"/>
                          <w:szCs w:val="24"/>
                        </w:rPr>
                        <m:t>3</m:t>
                      </m:r>
                    </m:sup>
                  </m:sSup>
                </m:den>
              </m:f>
              <m:r>
                <w:rPr>
                  <w:rFonts w:ascii="Cambria Math" w:hAnsi="Cambria Math" w:cs="Times New Roman"/>
                  <w:color w:val="000000"/>
                  <w:szCs w:val="24"/>
                </w:rPr>
                <m:t xml:space="preserve"> </m:t>
              </m:r>
            </m:num>
            <m:den>
              <m:r>
                <w:rPr>
                  <w:rFonts w:ascii="Cambria Math" w:hAnsi="Cambria Math" w:cs="Times New Roman"/>
                  <w:color w:val="000000"/>
                  <w:szCs w:val="24"/>
                </w:rPr>
                <m:t xml:space="preserve">19.30 </m:t>
              </m:r>
              <m:f>
                <m:fPr>
                  <m:ctrlPr>
                    <w:rPr>
                      <w:rFonts w:ascii="Cambria Math" w:hAnsi="Cambria Math" w:cs="Times New Roman"/>
                      <w:i/>
                      <w:color w:val="000000"/>
                      <w:szCs w:val="24"/>
                    </w:rPr>
                  </m:ctrlPr>
                </m:fPr>
                <m:num>
                  <m:r>
                    <w:rPr>
                      <w:rFonts w:ascii="Cambria Math" w:hAnsi="Cambria Math" w:cs="Times New Roman"/>
                      <w:color w:val="000000"/>
                      <w:szCs w:val="24"/>
                    </w:rPr>
                    <m:t>g</m:t>
                  </m:r>
                </m:num>
                <m:den>
                  <m:sSup>
                    <m:sSupPr>
                      <m:ctrlPr>
                        <w:rPr>
                          <w:rFonts w:ascii="Cambria Math" w:hAnsi="Cambria Math" w:cs="Times New Roman"/>
                          <w:i/>
                          <w:color w:val="000000"/>
                          <w:szCs w:val="24"/>
                        </w:rPr>
                      </m:ctrlPr>
                    </m:sSupPr>
                    <m:e>
                      <m:r>
                        <w:rPr>
                          <w:rFonts w:ascii="Cambria Math" w:hAnsi="Cambria Math" w:cs="Times New Roman"/>
                          <w:color w:val="000000"/>
                          <w:szCs w:val="24"/>
                        </w:rPr>
                        <m:t>cm</m:t>
                      </m:r>
                    </m:e>
                    <m:sup>
                      <m:r>
                        <w:rPr>
                          <w:rFonts w:ascii="Cambria Math" w:hAnsi="Cambria Math" w:cs="Times New Roman"/>
                          <w:color w:val="000000"/>
                          <w:szCs w:val="24"/>
                        </w:rPr>
                        <m:t>3</m:t>
                      </m:r>
                    </m:sup>
                  </m:sSup>
                </m:den>
              </m:f>
            </m:den>
          </m:f>
          <m:r>
            <w:rPr>
              <w:rFonts w:ascii="Cambria Math" w:hAnsi="Cambria Math" w:cs="Times New Roman"/>
              <w:color w:val="000000"/>
              <w:szCs w:val="24"/>
            </w:rPr>
            <m:t>×100</m:t>
          </m:r>
        </m:oMath>
      </m:oMathPara>
    </w:p>
    <w:p w:rsidR="008E201F" w:rsidRPr="008E201F" w:rsidRDefault="008E201F" w:rsidP="008E201F">
      <w:pPr>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hAnsi="Cambria Math" w:cs="Times New Roman"/>
              <w:color w:val="000000"/>
              <w:szCs w:val="24"/>
            </w:rPr>
            <m:t>percent error=-0.051813472%≈-0.05%</m:t>
          </m:r>
        </m:oMath>
      </m:oMathPara>
    </w:p>
    <w:p w:rsidR="008E201F" w:rsidRPr="00B517D4" w:rsidRDefault="008E201F" w:rsidP="008E201F">
      <w:pPr>
        <w:keepLines/>
        <w:suppressAutoHyphens/>
        <w:autoSpaceDE w:val="0"/>
        <w:autoSpaceDN w:val="0"/>
        <w:adjustRightInd w:val="0"/>
        <w:spacing w:after="0" w:line="240" w:lineRule="auto"/>
        <w:jc w:val="left"/>
        <w:rPr>
          <w:rFonts w:cs="Times New Roman"/>
          <w:color w:val="000000"/>
          <w:szCs w:val="24"/>
        </w:rPr>
      </w:pPr>
    </w:p>
    <w:p w:rsidR="008E201F" w:rsidRDefault="008E201F" w:rsidP="008E201F">
      <w:pPr>
        <w:pStyle w:val="ListParagraph"/>
        <w:keepLines/>
        <w:numPr>
          <w:ilvl w:val="0"/>
          <w:numId w:val="1"/>
        </w:numPr>
        <w:suppressAutoHyphens/>
        <w:autoSpaceDE w:val="0"/>
        <w:autoSpaceDN w:val="0"/>
        <w:adjustRightInd w:val="0"/>
        <w:spacing w:after="0" w:line="240" w:lineRule="auto"/>
        <w:ind w:left="288"/>
        <w:jc w:val="left"/>
        <w:rPr>
          <w:rFonts w:cs="Times New Roman"/>
          <w:color w:val="000000"/>
          <w:szCs w:val="24"/>
        </w:rPr>
      </w:pPr>
      <w:r>
        <w:rPr>
          <w:rFonts w:cs="Times New Roman"/>
          <w:color w:val="000000"/>
          <w:szCs w:val="24"/>
        </w:rPr>
        <w:t xml:space="preserve">Complete the following sentences about semiconductors (2 points): </w:t>
      </w:r>
    </w:p>
    <w:p w:rsidR="008E201F" w:rsidRPr="000045F9" w:rsidRDefault="008E201F" w:rsidP="008E201F">
      <w:pPr>
        <w:pStyle w:val="ListParagraph"/>
        <w:keepLines/>
        <w:numPr>
          <w:ilvl w:val="1"/>
          <w:numId w:val="1"/>
        </w:numPr>
        <w:suppressAutoHyphens/>
        <w:autoSpaceDE w:val="0"/>
        <w:autoSpaceDN w:val="0"/>
        <w:adjustRightInd w:val="0"/>
        <w:spacing w:after="0" w:line="240" w:lineRule="auto"/>
        <w:jc w:val="left"/>
        <w:rPr>
          <w:rFonts w:cs="Times New Roman"/>
          <w:color w:val="000000"/>
          <w:szCs w:val="24"/>
        </w:rPr>
      </w:pPr>
      <w:r w:rsidRPr="000045F9">
        <w:rPr>
          <w:rFonts w:cs="Times New Roman"/>
          <w:color w:val="000000"/>
          <w:szCs w:val="24"/>
        </w:rPr>
        <w:t xml:space="preserve">When Si is doped with P, it produces </w:t>
      </w:r>
      <w:proofErr w:type="gramStart"/>
      <w:r w:rsidRPr="000045F9">
        <w:rPr>
          <w:rFonts w:cs="Times New Roman"/>
          <w:color w:val="000000"/>
          <w:szCs w:val="24"/>
        </w:rPr>
        <w:t>a(</w:t>
      </w:r>
      <w:proofErr w:type="gramEnd"/>
      <w:r w:rsidRPr="000045F9">
        <w:rPr>
          <w:rFonts w:cs="Times New Roman"/>
          <w:color w:val="000000"/>
          <w:szCs w:val="24"/>
        </w:rPr>
        <w:t>n) ____n____-type semiconductor.</w:t>
      </w:r>
    </w:p>
    <w:p w:rsidR="008E201F" w:rsidRPr="000045F9" w:rsidRDefault="008E201F" w:rsidP="008E201F">
      <w:pPr>
        <w:pStyle w:val="ListParagraph"/>
        <w:keepLines/>
        <w:numPr>
          <w:ilvl w:val="1"/>
          <w:numId w:val="1"/>
        </w:numPr>
        <w:suppressAutoHyphens/>
        <w:autoSpaceDE w:val="0"/>
        <w:autoSpaceDN w:val="0"/>
        <w:adjustRightInd w:val="0"/>
        <w:spacing w:after="0" w:line="240" w:lineRule="auto"/>
        <w:jc w:val="left"/>
        <w:rPr>
          <w:rFonts w:cs="Times New Roman"/>
          <w:color w:val="000000"/>
          <w:szCs w:val="24"/>
        </w:rPr>
      </w:pPr>
      <w:r w:rsidRPr="000045F9">
        <w:rPr>
          <w:rFonts w:cs="Times New Roman"/>
          <w:color w:val="000000"/>
          <w:szCs w:val="24"/>
        </w:rPr>
        <w:t xml:space="preserve">When Ge is doped with Ga, it produces </w:t>
      </w:r>
      <w:proofErr w:type="gramStart"/>
      <w:r w:rsidRPr="000045F9">
        <w:rPr>
          <w:rFonts w:cs="Times New Roman"/>
          <w:color w:val="000000"/>
          <w:szCs w:val="24"/>
        </w:rPr>
        <w:t>a(</w:t>
      </w:r>
      <w:proofErr w:type="gramEnd"/>
      <w:r w:rsidRPr="000045F9">
        <w:rPr>
          <w:rFonts w:cs="Times New Roman"/>
          <w:color w:val="000000"/>
          <w:szCs w:val="24"/>
        </w:rPr>
        <w:t>n) ___p_____-type semiconductor.</w:t>
      </w:r>
    </w:p>
    <w:p w:rsidR="002C5B7F" w:rsidRDefault="006B1B21" w:rsidP="00E82B1C">
      <w:pPr>
        <w:pStyle w:val="ListParagraph"/>
        <w:keepLines/>
        <w:numPr>
          <w:ilvl w:val="0"/>
          <w:numId w:val="1"/>
        </w:numPr>
        <w:suppressAutoHyphens/>
        <w:autoSpaceDE w:val="0"/>
        <w:autoSpaceDN w:val="0"/>
        <w:adjustRightInd w:val="0"/>
        <w:spacing w:after="0" w:line="240" w:lineRule="auto"/>
        <w:jc w:val="left"/>
        <w:rPr>
          <w:rFonts w:cs="Times New Roman"/>
          <w:color w:val="000000"/>
          <w:szCs w:val="24"/>
        </w:rPr>
      </w:pPr>
      <w:r w:rsidRPr="006B1B21">
        <w:rPr>
          <w:rFonts w:cs="Times New Roman"/>
          <w:color w:val="000000"/>
          <w:szCs w:val="24"/>
        </w:rPr>
        <w:lastRenderedPageBreak/>
        <w:t xml:space="preserve">An elemental analysis of adrenaline is 59.0% C, </w:t>
      </w:r>
      <w:r w:rsidR="002C5B7F">
        <w:rPr>
          <w:rFonts w:cs="Times New Roman"/>
          <w:color w:val="000000"/>
          <w:szCs w:val="24"/>
        </w:rPr>
        <w:t>7.10% H,</w:t>
      </w:r>
      <w:r w:rsidRPr="006B1B21">
        <w:rPr>
          <w:rFonts w:cs="Times New Roman"/>
          <w:color w:val="000000"/>
          <w:szCs w:val="24"/>
        </w:rPr>
        <w:t xml:space="preserve"> 7.60% N</w:t>
      </w:r>
      <w:r w:rsidR="002C5B7F">
        <w:rPr>
          <w:rFonts w:cs="Times New Roman"/>
          <w:color w:val="000000"/>
          <w:szCs w:val="24"/>
        </w:rPr>
        <w:t xml:space="preserve">, and </w:t>
      </w:r>
      <w:r w:rsidR="002C5B7F" w:rsidRPr="006B1B21">
        <w:rPr>
          <w:rFonts w:cs="Times New Roman"/>
          <w:color w:val="000000"/>
          <w:szCs w:val="24"/>
        </w:rPr>
        <w:t>26.2% O</w:t>
      </w:r>
      <w:r w:rsidRPr="006B1B21">
        <w:rPr>
          <w:rFonts w:cs="Times New Roman"/>
          <w:color w:val="000000"/>
          <w:szCs w:val="24"/>
        </w:rPr>
        <w:t xml:space="preserve"> by mass</w:t>
      </w:r>
      <w:r w:rsidR="000045F9">
        <w:rPr>
          <w:rFonts w:cs="Times New Roman"/>
          <w:color w:val="000000"/>
          <w:szCs w:val="24"/>
        </w:rPr>
        <w:t xml:space="preserve"> (15 points)</w:t>
      </w:r>
      <w:r w:rsidRPr="006B1B21">
        <w:rPr>
          <w:rFonts w:cs="Times New Roman"/>
          <w:color w:val="000000"/>
          <w:szCs w:val="24"/>
        </w:rPr>
        <w:t xml:space="preserve">. </w:t>
      </w:r>
    </w:p>
    <w:p w:rsidR="002C5B7F" w:rsidRDefault="002C5B7F" w:rsidP="002C5B7F">
      <w:pPr>
        <w:pStyle w:val="ListParagraph"/>
        <w:keepLines/>
        <w:numPr>
          <w:ilvl w:val="1"/>
          <w:numId w:val="1"/>
        </w:numPr>
        <w:suppressAutoHyphens/>
        <w:autoSpaceDE w:val="0"/>
        <w:autoSpaceDN w:val="0"/>
        <w:adjustRightInd w:val="0"/>
        <w:spacing w:after="0" w:line="240" w:lineRule="auto"/>
        <w:jc w:val="left"/>
        <w:rPr>
          <w:rFonts w:cs="Times New Roman"/>
          <w:color w:val="000000"/>
          <w:szCs w:val="24"/>
        </w:rPr>
      </w:pPr>
      <w:r>
        <w:rPr>
          <w:rFonts w:cs="Times New Roman"/>
          <w:color w:val="000000"/>
          <w:szCs w:val="24"/>
        </w:rPr>
        <w:t xml:space="preserve">What is the empirical formula? </w:t>
      </w:r>
    </w:p>
    <w:p w:rsidR="002C5B7F" w:rsidRPr="002C5B7F" w:rsidRDefault="002C5B7F" w:rsidP="002C5B7F">
      <w:pPr>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hAnsi="Cambria Math" w:cs="Times New Roman"/>
              <w:color w:val="000000"/>
              <w:szCs w:val="24"/>
            </w:rPr>
            <m:t>59.0 g C×</m:t>
          </m:r>
          <m:f>
            <m:fPr>
              <m:ctrlPr>
                <w:rPr>
                  <w:rFonts w:ascii="Cambria Math" w:hAnsi="Cambria Math" w:cs="Times New Roman"/>
                  <w:i/>
                  <w:color w:val="000000"/>
                  <w:szCs w:val="24"/>
                </w:rPr>
              </m:ctrlPr>
            </m:fPr>
            <m:num>
              <m:r>
                <w:rPr>
                  <w:rFonts w:ascii="Cambria Math" w:hAnsi="Cambria Math" w:cs="Times New Roman"/>
                  <w:color w:val="000000"/>
                  <w:szCs w:val="24"/>
                </w:rPr>
                <m:t>1 mol C</m:t>
              </m:r>
            </m:num>
            <m:den>
              <m:r>
                <w:rPr>
                  <w:rFonts w:ascii="Cambria Math" w:hAnsi="Cambria Math" w:cs="Times New Roman"/>
                  <w:color w:val="000000"/>
                  <w:szCs w:val="24"/>
                </w:rPr>
                <m:t>12.011 g C</m:t>
              </m:r>
            </m:den>
          </m:f>
          <m:r>
            <w:rPr>
              <w:rFonts w:ascii="Cambria Math" w:hAnsi="Cambria Math" w:cs="Times New Roman"/>
              <w:color w:val="000000"/>
              <w:szCs w:val="24"/>
            </w:rPr>
            <m:t>=4.91216385 mol C</m:t>
          </m:r>
        </m:oMath>
      </m:oMathPara>
    </w:p>
    <w:p w:rsidR="002C5B7F" w:rsidRPr="002C5B7F" w:rsidRDefault="002C5B7F" w:rsidP="002C5B7F">
      <w:pPr>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hAnsi="Cambria Math" w:cs="Times New Roman"/>
              <w:color w:val="000000"/>
              <w:szCs w:val="24"/>
            </w:rPr>
            <m:t>7.10 g H×</m:t>
          </m:r>
          <m:f>
            <m:fPr>
              <m:ctrlPr>
                <w:rPr>
                  <w:rFonts w:ascii="Cambria Math" w:hAnsi="Cambria Math" w:cs="Times New Roman"/>
                  <w:i/>
                  <w:color w:val="000000"/>
                  <w:szCs w:val="24"/>
                </w:rPr>
              </m:ctrlPr>
            </m:fPr>
            <m:num>
              <m:r>
                <w:rPr>
                  <w:rFonts w:ascii="Cambria Math" w:hAnsi="Cambria Math" w:cs="Times New Roman"/>
                  <w:color w:val="000000"/>
                  <w:szCs w:val="24"/>
                </w:rPr>
                <m:t>1 mol H</m:t>
              </m:r>
            </m:num>
            <m:den>
              <m:r>
                <w:rPr>
                  <w:rFonts w:ascii="Cambria Math" w:hAnsi="Cambria Math" w:cs="Times New Roman"/>
                  <w:color w:val="000000"/>
                  <w:szCs w:val="24"/>
                </w:rPr>
                <m:t>1.008 g H</m:t>
              </m:r>
            </m:den>
          </m:f>
          <m:r>
            <w:rPr>
              <w:rFonts w:ascii="Cambria Math" w:hAnsi="Cambria Math" w:cs="Times New Roman"/>
              <w:color w:val="000000"/>
              <w:szCs w:val="24"/>
            </w:rPr>
            <m:t>=7.043650794 mol H</m:t>
          </m:r>
        </m:oMath>
      </m:oMathPara>
    </w:p>
    <w:p w:rsidR="002C5B7F" w:rsidRPr="002C5B7F" w:rsidRDefault="002C5B7F" w:rsidP="002C5B7F">
      <w:pPr>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hAnsi="Cambria Math" w:cs="Times New Roman"/>
              <w:color w:val="000000"/>
              <w:szCs w:val="24"/>
            </w:rPr>
            <m:t>7.60 g N×</m:t>
          </m:r>
          <m:f>
            <m:fPr>
              <m:ctrlPr>
                <w:rPr>
                  <w:rFonts w:ascii="Cambria Math" w:hAnsi="Cambria Math" w:cs="Times New Roman"/>
                  <w:i/>
                  <w:color w:val="000000"/>
                  <w:szCs w:val="24"/>
                </w:rPr>
              </m:ctrlPr>
            </m:fPr>
            <m:num>
              <m:r>
                <w:rPr>
                  <w:rFonts w:ascii="Cambria Math" w:hAnsi="Cambria Math" w:cs="Times New Roman"/>
                  <w:color w:val="000000"/>
                  <w:szCs w:val="24"/>
                </w:rPr>
                <m:t>1 mol N</m:t>
              </m:r>
            </m:num>
            <m:den>
              <m:r>
                <w:rPr>
                  <w:rFonts w:ascii="Cambria Math" w:hAnsi="Cambria Math" w:cs="Times New Roman"/>
                  <w:color w:val="000000"/>
                  <w:szCs w:val="24"/>
                </w:rPr>
                <m:t>14.007 g N</m:t>
              </m:r>
            </m:den>
          </m:f>
          <m:r>
            <w:rPr>
              <w:rFonts w:ascii="Cambria Math" w:hAnsi="Cambria Math" w:cs="Times New Roman"/>
              <w:color w:val="000000"/>
              <w:szCs w:val="24"/>
            </w:rPr>
            <m:t>=0.5425858499 mol N</m:t>
          </m:r>
        </m:oMath>
      </m:oMathPara>
    </w:p>
    <w:p w:rsidR="002C5B7F" w:rsidRPr="002C5B7F" w:rsidRDefault="002C5B7F" w:rsidP="002C5B7F">
      <w:pPr>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hAnsi="Cambria Math" w:cs="Times New Roman"/>
              <w:color w:val="000000"/>
              <w:szCs w:val="24"/>
            </w:rPr>
            <m:t>26.2 g O×</m:t>
          </m:r>
          <m:f>
            <m:fPr>
              <m:ctrlPr>
                <w:rPr>
                  <w:rFonts w:ascii="Cambria Math" w:hAnsi="Cambria Math" w:cs="Times New Roman"/>
                  <w:i/>
                  <w:color w:val="000000"/>
                  <w:szCs w:val="24"/>
                </w:rPr>
              </m:ctrlPr>
            </m:fPr>
            <m:num>
              <m:r>
                <w:rPr>
                  <w:rFonts w:ascii="Cambria Math" w:hAnsi="Cambria Math" w:cs="Times New Roman"/>
                  <w:color w:val="000000"/>
                  <w:szCs w:val="24"/>
                </w:rPr>
                <m:t>1 mol O</m:t>
              </m:r>
            </m:num>
            <m:den>
              <m:r>
                <w:rPr>
                  <w:rFonts w:ascii="Cambria Math" w:hAnsi="Cambria Math" w:cs="Times New Roman"/>
                  <w:color w:val="000000"/>
                  <w:szCs w:val="24"/>
                </w:rPr>
                <m:t>15.999 g O</m:t>
              </m:r>
            </m:den>
          </m:f>
          <m:r>
            <w:rPr>
              <w:rFonts w:ascii="Cambria Math" w:hAnsi="Cambria Math" w:cs="Times New Roman"/>
              <w:color w:val="000000"/>
              <w:szCs w:val="24"/>
            </w:rPr>
            <m:t>=1.63760235 mol O</m:t>
          </m:r>
        </m:oMath>
      </m:oMathPara>
    </w:p>
    <w:p w:rsidR="002C5B7F" w:rsidRPr="002C5B7F" w:rsidRDefault="00F64496" w:rsidP="002C5B7F">
      <w:pPr>
        <w:keepLines/>
        <w:suppressAutoHyphens/>
        <w:autoSpaceDE w:val="0"/>
        <w:autoSpaceDN w:val="0"/>
        <w:adjustRightInd w:val="0"/>
        <w:spacing w:after="0" w:line="240" w:lineRule="auto"/>
        <w:jc w:val="left"/>
        <w:rPr>
          <w:rFonts w:eastAsiaTheme="minorEastAsia" w:cs="Times New Roman"/>
          <w:color w:val="000000"/>
          <w:szCs w:val="24"/>
        </w:rPr>
      </w:pPr>
      <m:oMathPara>
        <m:oMath>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C</m:t>
              </m:r>
            </m:e>
            <m:sub>
              <m:f>
                <m:fPr>
                  <m:ctrlPr>
                    <w:rPr>
                      <w:rFonts w:ascii="Cambria Math" w:hAnsi="Cambria Math" w:cs="Times New Roman"/>
                      <w:i/>
                      <w:color w:val="000000"/>
                      <w:szCs w:val="24"/>
                    </w:rPr>
                  </m:ctrlPr>
                </m:fPr>
                <m:num>
                  <m:r>
                    <w:rPr>
                      <w:rFonts w:ascii="Cambria Math" w:hAnsi="Cambria Math" w:cs="Times New Roman"/>
                      <w:color w:val="000000"/>
                      <w:szCs w:val="24"/>
                    </w:rPr>
                    <m:t>4.91216385 mol</m:t>
                  </m:r>
                </m:num>
                <m:den>
                  <m:r>
                    <w:rPr>
                      <w:rFonts w:ascii="Cambria Math" w:hAnsi="Cambria Math" w:cs="Times New Roman"/>
                      <w:color w:val="000000"/>
                      <w:szCs w:val="24"/>
                    </w:rPr>
                    <m:t>0.5425858499 mol</m:t>
                  </m:r>
                </m:den>
              </m:f>
            </m:sub>
          </m:sSub>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H</m:t>
              </m:r>
            </m:e>
            <m:sub>
              <m:f>
                <m:fPr>
                  <m:ctrlPr>
                    <w:rPr>
                      <w:rFonts w:ascii="Cambria Math" w:hAnsi="Cambria Math" w:cs="Times New Roman"/>
                      <w:i/>
                      <w:color w:val="000000"/>
                      <w:szCs w:val="24"/>
                    </w:rPr>
                  </m:ctrlPr>
                </m:fPr>
                <m:num>
                  <m:r>
                    <w:rPr>
                      <w:rFonts w:ascii="Cambria Math" w:hAnsi="Cambria Math" w:cs="Times New Roman"/>
                      <w:color w:val="000000"/>
                      <w:szCs w:val="24"/>
                    </w:rPr>
                    <m:t>7.043650794 mol</m:t>
                  </m:r>
                </m:num>
                <m:den>
                  <m:r>
                    <w:rPr>
                      <w:rFonts w:ascii="Cambria Math" w:hAnsi="Cambria Math" w:cs="Times New Roman"/>
                      <w:color w:val="000000"/>
                      <w:szCs w:val="24"/>
                    </w:rPr>
                    <m:t>0.5425858499 mol</m:t>
                  </m:r>
                </m:den>
              </m:f>
            </m:sub>
          </m:sSub>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N</m:t>
              </m:r>
            </m:e>
            <m:sub>
              <m:f>
                <m:fPr>
                  <m:ctrlPr>
                    <w:rPr>
                      <w:rFonts w:ascii="Cambria Math" w:hAnsi="Cambria Math" w:cs="Times New Roman"/>
                      <w:i/>
                      <w:color w:val="000000"/>
                      <w:szCs w:val="24"/>
                    </w:rPr>
                  </m:ctrlPr>
                </m:fPr>
                <m:num>
                  <m:r>
                    <w:rPr>
                      <w:rFonts w:ascii="Cambria Math" w:hAnsi="Cambria Math" w:cs="Times New Roman"/>
                      <w:color w:val="000000"/>
                      <w:szCs w:val="24"/>
                    </w:rPr>
                    <m:t>0.5425858499 mol</m:t>
                  </m:r>
                </m:num>
                <m:den>
                  <m:r>
                    <w:rPr>
                      <w:rFonts w:ascii="Cambria Math" w:hAnsi="Cambria Math" w:cs="Times New Roman"/>
                      <w:color w:val="000000"/>
                      <w:szCs w:val="24"/>
                    </w:rPr>
                    <m:t>0.5425858499 mol</m:t>
                  </m:r>
                </m:den>
              </m:f>
            </m:sub>
          </m:sSub>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O</m:t>
              </m:r>
            </m:e>
            <m:sub>
              <m:f>
                <m:fPr>
                  <m:ctrlPr>
                    <w:rPr>
                      <w:rFonts w:ascii="Cambria Math" w:hAnsi="Cambria Math" w:cs="Times New Roman"/>
                      <w:i/>
                      <w:color w:val="000000"/>
                      <w:szCs w:val="24"/>
                    </w:rPr>
                  </m:ctrlPr>
                </m:fPr>
                <m:num>
                  <m:r>
                    <w:rPr>
                      <w:rFonts w:ascii="Cambria Math" w:hAnsi="Cambria Math" w:cs="Times New Roman"/>
                      <w:color w:val="000000"/>
                      <w:szCs w:val="24"/>
                    </w:rPr>
                    <m:t>1.63760235 mol</m:t>
                  </m:r>
                </m:num>
                <m:den>
                  <m:r>
                    <w:rPr>
                      <w:rFonts w:ascii="Cambria Math" w:hAnsi="Cambria Math" w:cs="Times New Roman"/>
                      <w:color w:val="000000"/>
                      <w:szCs w:val="24"/>
                    </w:rPr>
                    <m:t>0.5425858499 mol</m:t>
                  </m:r>
                </m:den>
              </m:f>
            </m:sub>
          </m:sSub>
        </m:oMath>
      </m:oMathPara>
    </w:p>
    <w:p w:rsidR="002C5B7F" w:rsidRPr="002C5B7F" w:rsidRDefault="00F64496" w:rsidP="002C5B7F">
      <w:pPr>
        <w:keepLines/>
        <w:suppressAutoHyphens/>
        <w:autoSpaceDE w:val="0"/>
        <w:autoSpaceDN w:val="0"/>
        <w:adjustRightInd w:val="0"/>
        <w:spacing w:after="0" w:line="240" w:lineRule="auto"/>
        <w:jc w:val="left"/>
        <w:rPr>
          <w:rFonts w:eastAsiaTheme="minorEastAsia" w:cs="Times New Roman"/>
          <w:color w:val="000000"/>
          <w:szCs w:val="24"/>
        </w:rPr>
      </w:pPr>
      <m:oMathPara>
        <m:oMath>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C</m:t>
              </m:r>
            </m:e>
            <m:sub>
              <m:r>
                <w:rPr>
                  <w:rFonts w:ascii="Cambria Math" w:eastAsiaTheme="minorEastAsia" w:hAnsi="Cambria Math" w:cs="Times New Roman"/>
                  <w:color w:val="000000"/>
                  <w:szCs w:val="24"/>
                </w:rPr>
                <m:t>9.053247243</m:t>
              </m:r>
            </m:sub>
          </m:sSub>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H</m:t>
              </m:r>
            </m:e>
            <m:sub>
              <m:r>
                <w:rPr>
                  <w:rFonts w:ascii="Cambria Math" w:eastAsiaTheme="minorEastAsia" w:hAnsi="Cambria Math" w:cs="Times New Roman"/>
                  <w:color w:val="000000"/>
                  <w:szCs w:val="24"/>
                </w:rPr>
                <m:t>12.98163377</m:t>
              </m:r>
            </m:sub>
          </m:sSub>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N</m:t>
              </m:r>
            </m:e>
            <m:sub>
              <m:r>
                <w:rPr>
                  <w:rFonts w:ascii="Cambria Math" w:eastAsiaTheme="minorEastAsia" w:hAnsi="Cambria Math" w:cs="Times New Roman"/>
                  <w:color w:val="000000"/>
                  <w:szCs w:val="24"/>
                </w:rPr>
                <m:t>1</m:t>
              </m:r>
            </m:sub>
          </m:sSub>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O</m:t>
              </m:r>
            </m:e>
            <m:sub>
              <m:r>
                <w:rPr>
                  <w:rFonts w:ascii="Cambria Math" w:eastAsiaTheme="minorEastAsia" w:hAnsi="Cambria Math" w:cs="Times New Roman"/>
                  <w:color w:val="000000"/>
                  <w:szCs w:val="24"/>
                </w:rPr>
                <m:t>3.018144226</m:t>
              </m:r>
            </m:sub>
          </m:sSub>
          <m:r>
            <w:rPr>
              <w:rFonts w:ascii="Cambria Math" w:eastAsiaTheme="minorEastAsia" w:hAnsi="Cambria Math" w:cs="Times New Roman"/>
              <w:color w:val="000000"/>
              <w:szCs w:val="24"/>
            </w:rPr>
            <m:t>≈</m:t>
          </m:r>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C</m:t>
              </m:r>
            </m:e>
            <m:sub>
              <m:r>
                <w:rPr>
                  <w:rFonts w:ascii="Cambria Math" w:eastAsiaTheme="minorEastAsia" w:hAnsi="Cambria Math" w:cs="Times New Roman"/>
                  <w:color w:val="000000"/>
                  <w:szCs w:val="24"/>
                </w:rPr>
                <m:t>9</m:t>
              </m:r>
            </m:sub>
          </m:sSub>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H</m:t>
              </m:r>
            </m:e>
            <m:sub>
              <m:r>
                <w:rPr>
                  <w:rFonts w:ascii="Cambria Math" w:eastAsiaTheme="minorEastAsia" w:hAnsi="Cambria Math" w:cs="Times New Roman"/>
                  <w:color w:val="000000"/>
                  <w:szCs w:val="24"/>
                </w:rPr>
                <m:t>13</m:t>
              </m:r>
            </m:sub>
          </m:sSub>
          <m:r>
            <w:rPr>
              <w:rFonts w:ascii="Cambria Math" w:eastAsiaTheme="minorEastAsia" w:hAnsi="Cambria Math" w:cs="Times New Roman"/>
              <w:color w:val="000000"/>
              <w:szCs w:val="24"/>
            </w:rPr>
            <m:t>N</m:t>
          </m:r>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O</m:t>
              </m:r>
            </m:e>
            <m:sub>
              <m:r>
                <w:rPr>
                  <w:rFonts w:ascii="Cambria Math" w:eastAsiaTheme="minorEastAsia" w:hAnsi="Cambria Math" w:cs="Times New Roman"/>
                  <w:color w:val="000000"/>
                  <w:szCs w:val="24"/>
                </w:rPr>
                <m:t>3</m:t>
              </m:r>
            </m:sub>
          </m:sSub>
        </m:oMath>
      </m:oMathPara>
    </w:p>
    <w:p w:rsidR="002C5B7F" w:rsidRPr="002C5B7F" w:rsidRDefault="002C5B7F" w:rsidP="002C5B7F">
      <w:pPr>
        <w:pStyle w:val="ListParagraph"/>
        <w:keepLines/>
        <w:numPr>
          <w:ilvl w:val="1"/>
          <w:numId w:val="1"/>
        </w:numPr>
        <w:suppressAutoHyphens/>
        <w:autoSpaceDE w:val="0"/>
        <w:autoSpaceDN w:val="0"/>
        <w:adjustRightInd w:val="0"/>
        <w:spacing w:after="0" w:line="240" w:lineRule="auto"/>
        <w:jc w:val="left"/>
        <w:rPr>
          <w:rFonts w:eastAsiaTheme="minorEastAsia" w:cs="Times New Roman"/>
          <w:color w:val="000000"/>
          <w:szCs w:val="24"/>
        </w:rPr>
      </w:pPr>
      <w:r>
        <w:rPr>
          <w:rFonts w:eastAsiaTheme="minorEastAsia" w:cs="Times New Roman"/>
          <w:color w:val="000000"/>
          <w:szCs w:val="24"/>
        </w:rPr>
        <w:t xml:space="preserve">What is the empirical mass? </w:t>
      </w:r>
      <w:r>
        <w:rPr>
          <w:rFonts w:eastAsiaTheme="minorEastAsia" w:cs="Times New Roman"/>
          <w:color w:val="000000"/>
          <w:szCs w:val="24"/>
        </w:rPr>
        <w:tab/>
      </w:r>
      <w:r>
        <w:rPr>
          <w:rFonts w:eastAsiaTheme="minorEastAsia" w:cs="Times New Roman"/>
          <w:color w:val="000000"/>
          <w:szCs w:val="24"/>
        </w:rPr>
        <w:tab/>
      </w:r>
      <w:r>
        <w:rPr>
          <w:rFonts w:eastAsiaTheme="minorEastAsia" w:cs="Times New Roman"/>
          <w:color w:val="000000"/>
          <w:szCs w:val="24"/>
        </w:rPr>
        <w:tab/>
      </w:r>
      <w:r>
        <w:rPr>
          <w:rFonts w:eastAsiaTheme="minorEastAsia" w:cs="Times New Roman"/>
          <w:color w:val="000000"/>
          <w:szCs w:val="24"/>
        </w:rPr>
        <w:tab/>
      </w:r>
      <w:r>
        <w:rPr>
          <w:rFonts w:eastAsiaTheme="minorEastAsia" w:cs="Times New Roman"/>
          <w:color w:val="000000"/>
          <w:szCs w:val="24"/>
        </w:rPr>
        <w:tab/>
        <w:t>_______183.207 g/</w:t>
      </w:r>
      <w:proofErr w:type="spellStart"/>
      <w:r>
        <w:rPr>
          <w:rFonts w:eastAsiaTheme="minorEastAsia" w:cs="Times New Roman"/>
          <w:color w:val="000000"/>
          <w:szCs w:val="24"/>
        </w:rPr>
        <w:t>mol</w:t>
      </w:r>
      <w:proofErr w:type="spellEnd"/>
    </w:p>
    <w:p w:rsidR="002C5B7F" w:rsidRDefault="006B1B21" w:rsidP="002C5B7F">
      <w:pPr>
        <w:pStyle w:val="ListParagraph"/>
        <w:keepLines/>
        <w:numPr>
          <w:ilvl w:val="1"/>
          <w:numId w:val="1"/>
        </w:numPr>
        <w:suppressAutoHyphens/>
        <w:autoSpaceDE w:val="0"/>
        <w:autoSpaceDN w:val="0"/>
        <w:adjustRightInd w:val="0"/>
        <w:spacing w:after="0" w:line="240" w:lineRule="auto"/>
        <w:jc w:val="left"/>
        <w:rPr>
          <w:rFonts w:cs="Times New Roman"/>
          <w:color w:val="000000"/>
          <w:szCs w:val="24"/>
        </w:rPr>
      </w:pPr>
      <w:r w:rsidRPr="006B1B21">
        <w:rPr>
          <w:rFonts w:cs="Times New Roman"/>
          <w:color w:val="000000"/>
          <w:szCs w:val="24"/>
        </w:rPr>
        <w:t xml:space="preserve">When 0.64 g of adrenaline was dissolved in 36.0 g benzene, </w:t>
      </w:r>
      <w:proofErr w:type="spellStart"/>
      <w:r w:rsidRPr="006B1B21">
        <w:rPr>
          <w:rFonts w:cs="Times New Roman"/>
          <w:color w:val="000000"/>
          <w:szCs w:val="24"/>
        </w:rPr>
        <w:t>k</w:t>
      </w:r>
      <w:r w:rsidRPr="006B1B21">
        <w:rPr>
          <w:rFonts w:cs="Times New Roman"/>
          <w:color w:val="000000"/>
          <w:szCs w:val="24"/>
          <w:vertAlign w:val="subscript"/>
        </w:rPr>
        <w:t>f</w:t>
      </w:r>
      <w:proofErr w:type="spellEnd"/>
      <w:r w:rsidRPr="006B1B21">
        <w:rPr>
          <w:rFonts w:cs="Times New Roman"/>
          <w:color w:val="000000"/>
          <w:szCs w:val="24"/>
        </w:rPr>
        <w:t xml:space="preserve"> = 5.12 ˚C/</w:t>
      </w:r>
      <w:r w:rsidRPr="006B1B21">
        <w:rPr>
          <w:rFonts w:cs="Times New Roman"/>
          <w:i/>
          <w:iCs/>
          <w:color w:val="000000"/>
          <w:szCs w:val="24"/>
        </w:rPr>
        <w:t>m</w:t>
      </w:r>
      <w:r w:rsidRPr="006B1B21">
        <w:rPr>
          <w:rFonts w:cs="Times New Roman"/>
          <w:color w:val="000000"/>
          <w:szCs w:val="24"/>
        </w:rPr>
        <w:t>, the freezing point decreased by 0.50 ˚C.</w:t>
      </w:r>
      <w:r w:rsidR="002C5B7F">
        <w:rPr>
          <w:rFonts w:cs="Times New Roman"/>
          <w:color w:val="000000"/>
          <w:szCs w:val="24"/>
        </w:rPr>
        <w:t xml:space="preserve"> What is the molar mass? </w:t>
      </w:r>
      <w:r w:rsidRPr="006B1B21">
        <w:rPr>
          <w:rFonts w:cs="Times New Roman"/>
          <w:color w:val="000000"/>
          <w:szCs w:val="24"/>
        </w:rPr>
        <w:t xml:space="preserve"> </w:t>
      </w:r>
    </w:p>
    <w:p w:rsidR="002C5B7F" w:rsidRPr="002C5B7F" w:rsidRDefault="002C5B7F" w:rsidP="002C5B7F">
      <w:pPr>
        <w:pStyle w:val="Body"/>
        <w:spacing w:before="240" w:after="120"/>
        <w:rPr>
          <w:color w:val="auto"/>
          <w:w w:val="100"/>
        </w:rPr>
      </w:pPr>
      <m:oMathPara>
        <m:oMath>
          <m:r>
            <w:rPr>
              <w:rFonts w:ascii="Cambria Math" w:hAnsi="Cambria Math"/>
              <w:color w:val="auto"/>
              <w:w w:val="100"/>
            </w:rPr>
            <m:t>MM=</m:t>
          </m:r>
          <m:f>
            <m:fPr>
              <m:ctrlPr>
                <w:rPr>
                  <w:rFonts w:ascii="Cambria Math" w:hAnsi="Cambria Math"/>
                  <w:i/>
                  <w:color w:val="auto"/>
                  <w:w w:val="100"/>
                </w:rPr>
              </m:ctrlPr>
            </m:fPr>
            <m:num>
              <m:r>
                <w:rPr>
                  <w:rFonts w:ascii="Cambria Math" w:hAnsi="Cambria Math"/>
                  <w:color w:val="auto"/>
                  <w:w w:val="100"/>
                </w:rPr>
                <m:t>m</m:t>
              </m:r>
            </m:num>
            <m:den>
              <m:r>
                <w:rPr>
                  <w:rFonts w:ascii="Cambria Math" w:hAnsi="Cambria Math"/>
                  <w:color w:val="auto"/>
                  <w:w w:val="100"/>
                </w:rPr>
                <m:t>n</m:t>
              </m:r>
            </m:den>
          </m:f>
          <m:r>
            <w:rPr>
              <w:rFonts w:ascii="Cambria Math" w:hAnsi="Cambria Math"/>
              <w:color w:val="auto"/>
              <w:w w:val="100"/>
            </w:rPr>
            <m:t>=</m:t>
          </m:r>
          <m:f>
            <m:fPr>
              <m:ctrlPr>
                <w:rPr>
                  <w:rFonts w:ascii="Cambria Math" w:hAnsi="Cambria Math"/>
                  <w:i/>
                  <w:color w:val="auto"/>
                  <w:w w:val="100"/>
                </w:rPr>
              </m:ctrlPr>
            </m:fPr>
            <m:num>
              <m:sSub>
                <m:sSubPr>
                  <m:ctrlPr>
                    <w:rPr>
                      <w:rFonts w:ascii="Cambria Math" w:hAnsi="Cambria Math"/>
                      <w:i/>
                      <w:color w:val="auto"/>
                      <w:w w:val="100"/>
                    </w:rPr>
                  </m:ctrlPr>
                </m:sSubPr>
                <m:e>
                  <m:r>
                    <w:rPr>
                      <w:rFonts w:ascii="Cambria Math" w:hAnsi="Cambria Math"/>
                      <w:color w:val="auto"/>
                      <w:w w:val="100"/>
                    </w:rPr>
                    <m:t>m</m:t>
                  </m:r>
                </m:e>
                <m:sub>
                  <m:r>
                    <w:rPr>
                      <w:rFonts w:ascii="Cambria Math" w:hAnsi="Cambria Math"/>
                      <w:color w:val="auto"/>
                      <w:w w:val="100"/>
                    </w:rPr>
                    <m:t>solute</m:t>
                  </m:r>
                </m:sub>
              </m:sSub>
            </m:num>
            <m:den>
              <m:r>
                <w:rPr>
                  <w:rFonts w:ascii="Cambria Math" w:hAnsi="Cambria Math"/>
                  <w:color w:val="auto"/>
                  <w:w w:val="100"/>
                </w:rPr>
                <m:t>∆</m:t>
              </m:r>
              <m:sSub>
                <m:sSubPr>
                  <m:ctrlPr>
                    <w:rPr>
                      <w:rFonts w:ascii="Cambria Math" w:hAnsi="Cambria Math"/>
                      <w:i/>
                      <w:color w:val="auto"/>
                      <w:w w:val="100"/>
                    </w:rPr>
                  </m:ctrlPr>
                </m:sSubPr>
                <m:e>
                  <m:r>
                    <w:rPr>
                      <w:rFonts w:ascii="Cambria Math" w:hAnsi="Cambria Math"/>
                      <w:color w:val="auto"/>
                      <w:w w:val="100"/>
                    </w:rPr>
                    <m:t>T</m:t>
                  </m:r>
                </m:e>
                <m:sub>
                  <m:r>
                    <w:rPr>
                      <w:rFonts w:ascii="Cambria Math" w:hAnsi="Cambria Math"/>
                      <w:color w:val="auto"/>
                      <w:w w:val="100"/>
                    </w:rPr>
                    <m:t>f</m:t>
                  </m:r>
                </m:sub>
              </m:sSub>
            </m:den>
          </m:f>
          <m:r>
            <w:rPr>
              <w:rFonts w:ascii="Cambria Math" w:hAnsi="Cambria Math"/>
              <w:color w:val="auto"/>
              <w:w w:val="100"/>
            </w:rPr>
            <m:t>×</m:t>
          </m:r>
          <m:f>
            <m:fPr>
              <m:ctrlPr>
                <w:rPr>
                  <w:rFonts w:ascii="Cambria Math" w:hAnsi="Cambria Math"/>
                  <w:i/>
                  <w:color w:val="auto"/>
                  <w:w w:val="100"/>
                </w:rPr>
              </m:ctrlPr>
            </m:fPr>
            <m:num>
              <m:r>
                <w:rPr>
                  <w:rFonts w:ascii="Cambria Math" w:hAnsi="Cambria Math"/>
                  <w:color w:val="auto"/>
                  <w:w w:val="100"/>
                </w:rPr>
                <m:t>i</m:t>
              </m:r>
              <m:sSub>
                <m:sSubPr>
                  <m:ctrlPr>
                    <w:rPr>
                      <w:rFonts w:ascii="Cambria Math" w:hAnsi="Cambria Math"/>
                      <w:i/>
                      <w:color w:val="auto"/>
                      <w:w w:val="100"/>
                    </w:rPr>
                  </m:ctrlPr>
                </m:sSubPr>
                <m:e>
                  <m:r>
                    <w:rPr>
                      <w:rFonts w:ascii="Cambria Math" w:hAnsi="Cambria Math"/>
                      <w:color w:val="auto"/>
                      <w:w w:val="100"/>
                    </w:rPr>
                    <m:t>k</m:t>
                  </m:r>
                </m:e>
                <m:sub>
                  <m:r>
                    <w:rPr>
                      <w:rFonts w:ascii="Cambria Math" w:hAnsi="Cambria Math"/>
                      <w:color w:val="auto"/>
                      <w:w w:val="100"/>
                    </w:rPr>
                    <m:t>f</m:t>
                  </m:r>
                </m:sub>
              </m:sSub>
            </m:num>
            <m:den>
              <m:sSub>
                <m:sSubPr>
                  <m:ctrlPr>
                    <w:rPr>
                      <w:rFonts w:ascii="Cambria Math" w:hAnsi="Cambria Math"/>
                      <w:i/>
                      <w:color w:val="auto"/>
                      <w:w w:val="100"/>
                    </w:rPr>
                  </m:ctrlPr>
                </m:sSubPr>
                <m:e>
                  <m:r>
                    <w:rPr>
                      <w:rFonts w:ascii="Cambria Math" w:hAnsi="Cambria Math"/>
                      <w:color w:val="auto"/>
                      <w:w w:val="100"/>
                    </w:rPr>
                    <m:t>m</m:t>
                  </m:r>
                </m:e>
                <m:sub>
                  <m:r>
                    <w:rPr>
                      <w:rFonts w:ascii="Cambria Math" w:hAnsi="Cambria Math"/>
                      <w:color w:val="auto"/>
                      <w:w w:val="100"/>
                    </w:rPr>
                    <m:t>solvent</m:t>
                  </m:r>
                </m:sub>
              </m:sSub>
            </m:den>
          </m:f>
        </m:oMath>
      </m:oMathPara>
    </w:p>
    <w:p w:rsidR="002C5B7F" w:rsidRPr="002C5B7F" w:rsidRDefault="002C5B7F" w:rsidP="002C5B7F">
      <w:pPr>
        <w:pStyle w:val="Body"/>
        <w:spacing w:before="240" w:after="120"/>
        <w:rPr>
          <w:color w:val="auto"/>
          <w:w w:val="100"/>
        </w:rPr>
      </w:pPr>
      <m:oMathPara>
        <m:oMath>
          <m:r>
            <w:rPr>
              <w:rFonts w:ascii="Cambria Math" w:hAnsi="Cambria Math"/>
              <w:color w:val="auto"/>
              <w:w w:val="100"/>
            </w:rPr>
            <m:t>MM=</m:t>
          </m:r>
          <m:f>
            <m:fPr>
              <m:ctrlPr>
                <w:rPr>
                  <w:rFonts w:ascii="Cambria Math" w:hAnsi="Cambria Math"/>
                  <w:i/>
                  <w:color w:val="auto"/>
                  <w:w w:val="100"/>
                </w:rPr>
              </m:ctrlPr>
            </m:fPr>
            <m:num>
              <m:r>
                <w:rPr>
                  <w:rFonts w:ascii="Cambria Math" w:hAnsi="Cambria Math"/>
                  <w:color w:val="auto"/>
                  <w:w w:val="100"/>
                </w:rPr>
                <m:t>0.64 g</m:t>
              </m:r>
            </m:num>
            <m:den>
              <m:r>
                <w:rPr>
                  <w:rFonts w:ascii="Cambria Math" w:hAnsi="Cambria Math"/>
                  <w:color w:val="auto"/>
                  <w:w w:val="100"/>
                </w:rPr>
                <m:t>0.50 ℃</m:t>
              </m:r>
            </m:den>
          </m:f>
          <m:r>
            <w:rPr>
              <w:rFonts w:ascii="Cambria Math" w:hAnsi="Cambria Math"/>
              <w:color w:val="auto"/>
              <w:w w:val="100"/>
            </w:rPr>
            <m:t>×</m:t>
          </m:r>
          <m:f>
            <m:fPr>
              <m:ctrlPr>
                <w:rPr>
                  <w:rFonts w:ascii="Cambria Math" w:hAnsi="Cambria Math"/>
                  <w:i/>
                  <w:color w:val="auto"/>
                  <w:w w:val="100"/>
                </w:rPr>
              </m:ctrlPr>
            </m:fPr>
            <m:num>
              <m:d>
                <m:dPr>
                  <m:ctrlPr>
                    <w:rPr>
                      <w:rFonts w:ascii="Cambria Math" w:hAnsi="Cambria Math"/>
                      <w:i/>
                      <w:color w:val="auto"/>
                      <w:w w:val="100"/>
                    </w:rPr>
                  </m:ctrlPr>
                </m:dPr>
                <m:e>
                  <m:r>
                    <w:rPr>
                      <w:rFonts w:ascii="Cambria Math" w:hAnsi="Cambria Math"/>
                      <w:color w:val="auto"/>
                      <w:w w:val="100"/>
                    </w:rPr>
                    <m:t>1</m:t>
                  </m:r>
                </m:e>
              </m:d>
              <m:d>
                <m:dPr>
                  <m:ctrlPr>
                    <w:rPr>
                      <w:rFonts w:ascii="Cambria Math" w:hAnsi="Cambria Math"/>
                      <w:i/>
                      <w:color w:val="auto"/>
                      <w:w w:val="100"/>
                    </w:rPr>
                  </m:ctrlPr>
                </m:dPr>
                <m:e>
                  <m:r>
                    <w:rPr>
                      <w:rFonts w:ascii="Cambria Math" w:hAnsi="Cambria Math"/>
                      <w:color w:val="auto"/>
                      <w:w w:val="100"/>
                    </w:rPr>
                    <m:t>5.12 ℃</m:t>
                  </m:r>
                  <m:f>
                    <m:fPr>
                      <m:ctrlPr>
                        <w:rPr>
                          <w:rFonts w:ascii="Cambria Math" w:hAnsi="Cambria Math"/>
                          <w:i/>
                          <w:color w:val="auto"/>
                          <w:w w:val="100"/>
                        </w:rPr>
                      </m:ctrlPr>
                    </m:fPr>
                    <m:num>
                      <m:r>
                        <w:rPr>
                          <w:rFonts w:ascii="Cambria Math" w:hAnsi="Cambria Math"/>
                          <w:color w:val="auto"/>
                          <w:w w:val="100"/>
                        </w:rPr>
                        <m:t>kg solvent</m:t>
                      </m:r>
                    </m:num>
                    <m:den>
                      <m:r>
                        <w:rPr>
                          <w:rFonts w:ascii="Cambria Math" w:hAnsi="Cambria Math"/>
                          <w:color w:val="auto"/>
                          <w:w w:val="100"/>
                        </w:rPr>
                        <m:t>mol solute</m:t>
                      </m:r>
                    </m:den>
                  </m:f>
                </m:e>
              </m:d>
            </m:num>
            <m:den>
              <m:r>
                <w:rPr>
                  <w:rFonts w:ascii="Cambria Math" w:hAnsi="Cambria Math"/>
                  <w:color w:val="auto"/>
                  <w:w w:val="100"/>
                </w:rPr>
                <m:t>36.0 g solvent</m:t>
              </m:r>
            </m:den>
          </m:f>
          <m:r>
            <w:rPr>
              <w:rFonts w:ascii="Cambria Math" w:hAnsi="Cambria Math"/>
              <w:color w:val="auto"/>
              <w:w w:val="100"/>
            </w:rPr>
            <m:t>×</m:t>
          </m:r>
          <m:f>
            <m:fPr>
              <m:ctrlPr>
                <w:rPr>
                  <w:rFonts w:ascii="Cambria Math" w:hAnsi="Cambria Math"/>
                  <w:i/>
                  <w:color w:val="auto"/>
                  <w:w w:val="100"/>
                </w:rPr>
              </m:ctrlPr>
            </m:fPr>
            <m:num>
              <m:r>
                <w:rPr>
                  <w:rFonts w:ascii="Cambria Math" w:hAnsi="Cambria Math"/>
                  <w:color w:val="auto"/>
                  <w:w w:val="100"/>
                </w:rPr>
                <m:t>1000 g</m:t>
              </m:r>
            </m:num>
            <m:den>
              <m:r>
                <w:rPr>
                  <w:rFonts w:ascii="Cambria Math" w:hAnsi="Cambria Math"/>
                  <w:color w:val="auto"/>
                  <w:w w:val="100"/>
                </w:rPr>
                <m:t>1 kg</m:t>
              </m:r>
            </m:den>
          </m:f>
          <m:r>
            <w:rPr>
              <w:rFonts w:ascii="Cambria Math" w:hAnsi="Cambria Math"/>
              <w:color w:val="auto"/>
              <w:w w:val="100"/>
            </w:rPr>
            <m:t>=182.0444</m:t>
          </m:r>
          <m:f>
            <m:fPr>
              <m:ctrlPr>
                <w:rPr>
                  <w:rFonts w:ascii="Cambria Math" w:hAnsi="Cambria Math"/>
                  <w:i/>
                  <w:color w:val="auto"/>
                  <w:w w:val="100"/>
                </w:rPr>
              </m:ctrlPr>
            </m:fPr>
            <m:num>
              <m:r>
                <w:rPr>
                  <w:rFonts w:ascii="Cambria Math" w:hAnsi="Cambria Math"/>
                  <w:color w:val="auto"/>
                  <w:w w:val="100"/>
                </w:rPr>
                <m:t>g</m:t>
              </m:r>
            </m:num>
            <m:den>
              <m:r>
                <w:rPr>
                  <w:rFonts w:ascii="Cambria Math" w:hAnsi="Cambria Math"/>
                  <w:color w:val="auto"/>
                  <w:w w:val="100"/>
                </w:rPr>
                <m:t>mol</m:t>
              </m:r>
            </m:den>
          </m:f>
          <m:r>
            <w:rPr>
              <w:rFonts w:ascii="Cambria Math" w:hAnsi="Cambria Math"/>
              <w:color w:val="auto"/>
              <w:w w:val="100"/>
            </w:rPr>
            <m:t>≈180</m:t>
          </m:r>
          <m:f>
            <m:fPr>
              <m:ctrlPr>
                <w:rPr>
                  <w:rFonts w:ascii="Cambria Math" w:hAnsi="Cambria Math"/>
                  <w:i/>
                  <w:color w:val="auto"/>
                  <w:w w:val="100"/>
                </w:rPr>
              </m:ctrlPr>
            </m:fPr>
            <m:num>
              <m:r>
                <w:rPr>
                  <w:rFonts w:ascii="Cambria Math" w:hAnsi="Cambria Math"/>
                  <w:color w:val="auto"/>
                  <w:w w:val="100"/>
                </w:rPr>
                <m:t>g</m:t>
              </m:r>
            </m:num>
            <m:den>
              <m:r>
                <w:rPr>
                  <w:rFonts w:ascii="Cambria Math" w:hAnsi="Cambria Math"/>
                  <w:color w:val="auto"/>
                  <w:w w:val="100"/>
                </w:rPr>
                <m:t>mol</m:t>
              </m:r>
            </m:den>
          </m:f>
        </m:oMath>
      </m:oMathPara>
    </w:p>
    <w:p w:rsidR="002C5B7F" w:rsidRPr="002C5B7F" w:rsidRDefault="002C5B7F" w:rsidP="002C5B7F">
      <w:pPr>
        <w:keepLines/>
        <w:suppressAutoHyphens/>
        <w:autoSpaceDE w:val="0"/>
        <w:autoSpaceDN w:val="0"/>
        <w:adjustRightInd w:val="0"/>
        <w:spacing w:after="0" w:line="240" w:lineRule="auto"/>
        <w:jc w:val="left"/>
        <w:rPr>
          <w:rFonts w:cs="Times New Roman"/>
          <w:color w:val="000000"/>
          <w:szCs w:val="24"/>
        </w:rPr>
      </w:pPr>
    </w:p>
    <w:p w:rsidR="006B1B21" w:rsidRDefault="006B1B21" w:rsidP="002C5B7F">
      <w:pPr>
        <w:pStyle w:val="ListParagraph"/>
        <w:keepLines/>
        <w:numPr>
          <w:ilvl w:val="1"/>
          <w:numId w:val="1"/>
        </w:numPr>
        <w:suppressAutoHyphens/>
        <w:autoSpaceDE w:val="0"/>
        <w:autoSpaceDN w:val="0"/>
        <w:adjustRightInd w:val="0"/>
        <w:spacing w:after="0" w:line="240" w:lineRule="auto"/>
        <w:jc w:val="left"/>
        <w:rPr>
          <w:rFonts w:cs="Times New Roman"/>
          <w:color w:val="000000"/>
          <w:szCs w:val="24"/>
        </w:rPr>
      </w:pPr>
      <w:r w:rsidRPr="006B1B21">
        <w:rPr>
          <w:rFonts w:cs="Times New Roman"/>
          <w:color w:val="000000"/>
          <w:szCs w:val="24"/>
        </w:rPr>
        <w:t>What is the molecular formula?</w:t>
      </w:r>
      <w:r w:rsidRPr="006B1B21">
        <w:rPr>
          <w:rFonts w:cs="Times New Roman"/>
          <w:i/>
          <w:iCs/>
          <w:color w:val="000000"/>
          <w:szCs w:val="24"/>
        </w:rPr>
        <w:t xml:space="preserve"> </w:t>
      </w:r>
      <w:r w:rsidRPr="006B1B21">
        <w:rPr>
          <w:rFonts w:cs="Times New Roman"/>
          <w:color w:val="000000"/>
          <w:szCs w:val="24"/>
        </w:rPr>
        <w:t xml:space="preserve">  </w:t>
      </w:r>
      <w:r w:rsidR="000045F9">
        <w:rPr>
          <w:rFonts w:cs="Times New Roman"/>
          <w:color w:val="000000"/>
          <w:szCs w:val="24"/>
        </w:rPr>
        <w:tab/>
      </w:r>
      <w:r w:rsidR="000045F9">
        <w:rPr>
          <w:rFonts w:cs="Times New Roman"/>
          <w:color w:val="000000"/>
          <w:szCs w:val="24"/>
        </w:rPr>
        <w:tab/>
      </w:r>
      <w:r w:rsidR="000045F9">
        <w:rPr>
          <w:rFonts w:cs="Times New Roman"/>
          <w:color w:val="000000"/>
          <w:szCs w:val="24"/>
        </w:rPr>
        <w:tab/>
      </w:r>
      <w:r w:rsidR="000045F9">
        <w:rPr>
          <w:rFonts w:cs="Times New Roman"/>
          <w:color w:val="000000"/>
          <w:szCs w:val="24"/>
        </w:rPr>
        <w:tab/>
        <w:t>______C</w:t>
      </w:r>
      <w:r w:rsidR="000045F9">
        <w:rPr>
          <w:rFonts w:cs="Times New Roman"/>
          <w:color w:val="000000"/>
          <w:szCs w:val="24"/>
          <w:vertAlign w:val="subscript"/>
        </w:rPr>
        <w:t>9</w:t>
      </w:r>
      <w:r w:rsidR="000045F9">
        <w:t>H</w:t>
      </w:r>
      <w:r w:rsidR="000045F9">
        <w:rPr>
          <w:vertAlign w:val="subscript"/>
        </w:rPr>
        <w:t>13</w:t>
      </w:r>
      <w:r w:rsidR="000045F9">
        <w:t>NO</w:t>
      </w:r>
      <w:r w:rsidR="000045F9">
        <w:rPr>
          <w:vertAlign w:val="subscript"/>
        </w:rPr>
        <w:t>3</w:t>
      </w:r>
      <w:r w:rsidRPr="006B1B21">
        <w:rPr>
          <w:rFonts w:cs="Times New Roman"/>
          <w:color w:val="000000"/>
          <w:szCs w:val="24"/>
        </w:rPr>
        <w:t xml:space="preserve">      </w:t>
      </w:r>
      <w:r w:rsidR="000045F9">
        <w:rPr>
          <w:rFonts w:cs="Times New Roman"/>
          <w:color w:val="000000"/>
          <w:szCs w:val="24"/>
        </w:rPr>
        <w:tab/>
      </w:r>
      <w:r w:rsidRPr="006B1B21">
        <w:rPr>
          <w:rFonts w:cs="Times New Roman"/>
          <w:color w:val="000000"/>
          <w:szCs w:val="24"/>
        </w:rPr>
        <w:t xml:space="preserve">                                 </w:t>
      </w:r>
    </w:p>
    <w:p w:rsidR="006B1B21" w:rsidRPr="000045F9" w:rsidRDefault="006B1B21" w:rsidP="006B1B21">
      <w:pPr>
        <w:pStyle w:val="ListParagraph"/>
        <w:keepLines/>
        <w:suppressAutoHyphens/>
        <w:autoSpaceDE w:val="0"/>
        <w:autoSpaceDN w:val="0"/>
        <w:adjustRightInd w:val="0"/>
        <w:spacing w:after="0" w:line="240" w:lineRule="auto"/>
        <w:ind w:left="360"/>
        <w:jc w:val="left"/>
        <w:rPr>
          <w:rFonts w:cs="Times New Roman"/>
          <w:color w:val="000000"/>
          <w:szCs w:val="24"/>
        </w:rPr>
      </w:pPr>
    </w:p>
    <w:p w:rsidR="008E201F" w:rsidRPr="00AD125A" w:rsidRDefault="008E201F" w:rsidP="008E201F">
      <w:pPr>
        <w:pStyle w:val="ListParagraph"/>
        <w:keepLines/>
        <w:numPr>
          <w:ilvl w:val="0"/>
          <w:numId w:val="1"/>
        </w:numPr>
        <w:suppressAutoHyphens/>
        <w:autoSpaceDE w:val="0"/>
        <w:autoSpaceDN w:val="0"/>
        <w:adjustRightInd w:val="0"/>
        <w:spacing w:after="0" w:line="240" w:lineRule="auto"/>
        <w:ind w:left="288"/>
        <w:jc w:val="left"/>
        <w:rPr>
          <w:rFonts w:cs="Times New Roman"/>
          <w:color w:val="000000"/>
          <w:szCs w:val="24"/>
        </w:rPr>
      </w:pPr>
      <w:proofErr w:type="spellStart"/>
      <w:r>
        <w:rPr>
          <w:rFonts w:cs="Times New Roman"/>
          <w:color w:val="000000"/>
          <w:szCs w:val="24"/>
        </w:rPr>
        <w:t>Minnesotaite</w:t>
      </w:r>
      <w:proofErr w:type="spellEnd"/>
      <w:r>
        <w:rPr>
          <w:rFonts w:cs="Times New Roman"/>
          <w:color w:val="000000"/>
          <w:szCs w:val="24"/>
        </w:rPr>
        <w:t xml:space="preserve"> [</w:t>
      </w:r>
      <w:proofErr w:type="gramStart"/>
      <w:r>
        <w:rPr>
          <w:rFonts w:cs="Times New Roman"/>
          <w:color w:val="000000"/>
          <w:szCs w:val="24"/>
        </w:rPr>
        <w:t>Fe</w:t>
      </w:r>
      <w:r>
        <w:rPr>
          <w:rFonts w:cs="Times New Roman"/>
          <w:color w:val="000000"/>
          <w:szCs w:val="24"/>
          <w:vertAlign w:val="subscript"/>
        </w:rPr>
        <w:t>3</w:t>
      </w:r>
      <w:r>
        <w:t>Si</w:t>
      </w:r>
      <w:r>
        <w:rPr>
          <w:vertAlign w:val="subscript"/>
        </w:rPr>
        <w:t>4</w:t>
      </w:r>
      <w:r>
        <w:t>O</w:t>
      </w:r>
      <w:r>
        <w:rPr>
          <w:vertAlign w:val="subscript"/>
        </w:rPr>
        <w:t>10</w:t>
      </w:r>
      <w:r>
        <w:t>(</w:t>
      </w:r>
      <w:proofErr w:type="gramEnd"/>
      <w:r>
        <w:t>OH)</w:t>
      </w:r>
      <w:r>
        <w:rPr>
          <w:vertAlign w:val="subscript"/>
        </w:rPr>
        <w:t>2</w:t>
      </w:r>
      <w:r>
        <w:t xml:space="preserve">] is a silicate mineral with a layered structure similar to that of kaolinite. The distance between the layers in </w:t>
      </w:r>
      <w:proofErr w:type="spellStart"/>
      <w:r>
        <w:t>minnesotaite</w:t>
      </w:r>
      <w:proofErr w:type="spellEnd"/>
      <w:r>
        <w:t xml:space="preserve"> is 1940 </w:t>
      </w:r>
      <w:r>
        <w:rPr>
          <w:rFonts w:cs="Times New Roman"/>
        </w:rPr>
        <w:t>±</w:t>
      </w:r>
      <w:r>
        <w:t xml:space="preserve"> 10 pm. What is the smallest angle of diffraction of X-rays with </w:t>
      </w:r>
      <w:r>
        <w:rPr>
          <w:rFonts w:cs="Times New Roman"/>
        </w:rPr>
        <w:t>λ</w:t>
      </w:r>
      <w:r>
        <w:t xml:space="preserve"> = 154 pm from this solid (5 points)?</w:t>
      </w:r>
    </w:p>
    <w:p w:rsidR="008E201F" w:rsidRDefault="008E201F" w:rsidP="008E201F">
      <w:pPr>
        <w:keepLines/>
        <w:suppressAutoHyphens/>
        <w:autoSpaceDE w:val="0"/>
        <w:autoSpaceDN w:val="0"/>
        <w:adjustRightInd w:val="0"/>
        <w:spacing w:after="0" w:line="240" w:lineRule="auto"/>
        <w:jc w:val="left"/>
        <w:rPr>
          <w:rFonts w:cs="Times New Roman"/>
          <w:color w:val="000000"/>
          <w:szCs w:val="24"/>
        </w:rPr>
      </w:pPr>
    </w:p>
    <w:p w:rsidR="008E201F" w:rsidRPr="000879E6" w:rsidRDefault="008E201F" w:rsidP="008E201F">
      <w:pPr>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hAnsi="Cambria Math" w:cs="Times New Roman"/>
              <w:color w:val="000000"/>
              <w:szCs w:val="24"/>
            </w:rPr>
            <m:t>λ=2dsinθ⇒θ=</m:t>
          </m:r>
          <m:sSup>
            <m:sSupPr>
              <m:ctrlPr>
                <w:rPr>
                  <w:rFonts w:ascii="Cambria Math" w:hAnsi="Cambria Math" w:cs="Times New Roman"/>
                  <w:i/>
                  <w:color w:val="000000"/>
                  <w:szCs w:val="24"/>
                </w:rPr>
              </m:ctrlPr>
            </m:sSupPr>
            <m:e>
              <m:r>
                <w:rPr>
                  <w:rFonts w:ascii="Cambria Math" w:hAnsi="Cambria Math" w:cs="Times New Roman"/>
                  <w:color w:val="000000"/>
                  <w:szCs w:val="24"/>
                </w:rPr>
                <m:t>sin</m:t>
              </m:r>
            </m:e>
            <m:sup>
              <m:r>
                <w:rPr>
                  <w:rFonts w:ascii="Cambria Math" w:hAnsi="Cambria Math" w:cs="Times New Roman"/>
                  <w:color w:val="000000"/>
                  <w:szCs w:val="24"/>
                </w:rPr>
                <m:t>-1</m:t>
              </m:r>
            </m:sup>
          </m:sSup>
          <m:d>
            <m:dPr>
              <m:ctrlPr>
                <w:rPr>
                  <w:rFonts w:ascii="Cambria Math" w:hAnsi="Cambria Math" w:cs="Times New Roman"/>
                  <w:i/>
                  <w:color w:val="000000"/>
                  <w:szCs w:val="24"/>
                </w:rPr>
              </m:ctrlPr>
            </m:dPr>
            <m:e>
              <m:f>
                <m:fPr>
                  <m:ctrlPr>
                    <w:rPr>
                      <w:rFonts w:ascii="Cambria Math" w:hAnsi="Cambria Math" w:cs="Times New Roman"/>
                      <w:i/>
                      <w:color w:val="000000"/>
                      <w:szCs w:val="24"/>
                    </w:rPr>
                  </m:ctrlPr>
                </m:fPr>
                <m:num>
                  <m:r>
                    <w:rPr>
                      <w:rFonts w:ascii="Cambria Math" w:hAnsi="Cambria Math" w:cs="Times New Roman"/>
                      <w:color w:val="000000"/>
                      <w:szCs w:val="24"/>
                    </w:rPr>
                    <m:t>λ</m:t>
                  </m:r>
                </m:num>
                <m:den>
                  <m:r>
                    <w:rPr>
                      <w:rFonts w:ascii="Cambria Math" w:hAnsi="Cambria Math" w:cs="Times New Roman"/>
                      <w:color w:val="000000"/>
                      <w:szCs w:val="24"/>
                    </w:rPr>
                    <m:t>2d</m:t>
                  </m:r>
                </m:den>
              </m:f>
            </m:e>
          </m:d>
          <m:r>
            <w:rPr>
              <w:rFonts w:ascii="Cambria Math" w:hAnsi="Cambria Math" w:cs="Times New Roman"/>
              <w:color w:val="000000"/>
              <w:szCs w:val="24"/>
            </w:rPr>
            <m:t>=</m:t>
          </m:r>
          <m:sSup>
            <m:sSupPr>
              <m:ctrlPr>
                <w:rPr>
                  <w:rFonts w:ascii="Cambria Math" w:hAnsi="Cambria Math" w:cs="Times New Roman"/>
                  <w:i/>
                  <w:color w:val="000000"/>
                  <w:szCs w:val="24"/>
                </w:rPr>
              </m:ctrlPr>
            </m:sSupPr>
            <m:e>
              <m:r>
                <w:rPr>
                  <w:rFonts w:ascii="Cambria Math" w:hAnsi="Cambria Math" w:cs="Times New Roman"/>
                  <w:color w:val="000000"/>
                  <w:szCs w:val="24"/>
                </w:rPr>
                <m:t>sin</m:t>
              </m:r>
            </m:e>
            <m:sup>
              <m:r>
                <w:rPr>
                  <w:rFonts w:ascii="Cambria Math" w:hAnsi="Cambria Math" w:cs="Times New Roman"/>
                  <w:color w:val="000000"/>
                  <w:szCs w:val="24"/>
                </w:rPr>
                <m:t>-1</m:t>
              </m:r>
            </m:sup>
          </m:sSup>
          <m:d>
            <m:dPr>
              <m:ctrlPr>
                <w:rPr>
                  <w:rFonts w:ascii="Cambria Math" w:hAnsi="Cambria Math" w:cs="Times New Roman"/>
                  <w:i/>
                  <w:color w:val="000000"/>
                  <w:szCs w:val="24"/>
                </w:rPr>
              </m:ctrlPr>
            </m:dPr>
            <m:e>
              <m:f>
                <m:fPr>
                  <m:ctrlPr>
                    <w:rPr>
                      <w:rFonts w:ascii="Cambria Math" w:hAnsi="Cambria Math" w:cs="Times New Roman"/>
                      <w:i/>
                      <w:color w:val="000000"/>
                      <w:szCs w:val="24"/>
                    </w:rPr>
                  </m:ctrlPr>
                </m:fPr>
                <m:num>
                  <m:r>
                    <w:rPr>
                      <w:rFonts w:ascii="Cambria Math" w:hAnsi="Cambria Math" w:cs="Times New Roman"/>
                      <w:color w:val="000000"/>
                      <w:szCs w:val="24"/>
                    </w:rPr>
                    <m:t>154 pm</m:t>
                  </m:r>
                </m:num>
                <m:den>
                  <m:r>
                    <w:rPr>
                      <w:rFonts w:ascii="Cambria Math" w:hAnsi="Cambria Math" w:cs="Times New Roman"/>
                      <w:color w:val="000000"/>
                      <w:szCs w:val="24"/>
                    </w:rPr>
                    <m:t>2(1940 pm)</m:t>
                  </m:r>
                </m:den>
              </m:f>
              <m:r>
                <w:rPr>
                  <w:rFonts w:ascii="Cambria Math" w:hAnsi="Cambria Math" w:cs="Times New Roman"/>
                  <w:color w:val="000000"/>
                  <w:szCs w:val="24"/>
                </w:rPr>
                <m:t xml:space="preserve"> </m:t>
              </m:r>
            </m:e>
          </m:d>
          <m:r>
            <w:rPr>
              <w:rFonts w:ascii="Cambria Math" w:hAnsi="Cambria Math" w:cs="Times New Roman"/>
              <w:color w:val="000000"/>
              <w:szCs w:val="24"/>
            </w:rPr>
            <m:t>=2.274708348°≈2.27°</m:t>
          </m:r>
        </m:oMath>
      </m:oMathPara>
    </w:p>
    <w:p w:rsidR="008E201F" w:rsidRDefault="008E201F">
      <w:pPr>
        <w:spacing w:after="200"/>
        <w:jc w:val="left"/>
        <w:rPr>
          <w:rFonts w:cs="Times New Roman"/>
          <w:color w:val="000000"/>
          <w:szCs w:val="24"/>
        </w:rPr>
      </w:pPr>
      <w:r>
        <w:rPr>
          <w:rFonts w:cs="Times New Roman"/>
          <w:color w:val="000000"/>
          <w:szCs w:val="24"/>
        </w:rPr>
        <w:br w:type="page"/>
      </w:r>
    </w:p>
    <w:p w:rsidR="00365B11" w:rsidRDefault="002F0658" w:rsidP="002F0658">
      <w:pPr>
        <w:pStyle w:val="ListParagraph"/>
        <w:keepLines/>
        <w:numPr>
          <w:ilvl w:val="0"/>
          <w:numId w:val="1"/>
        </w:numPr>
        <w:suppressAutoHyphens/>
        <w:autoSpaceDE w:val="0"/>
        <w:autoSpaceDN w:val="0"/>
        <w:adjustRightInd w:val="0"/>
        <w:spacing w:after="0" w:line="240" w:lineRule="auto"/>
        <w:jc w:val="left"/>
        <w:rPr>
          <w:rFonts w:cs="Times New Roman"/>
          <w:color w:val="000000"/>
          <w:szCs w:val="24"/>
        </w:rPr>
      </w:pPr>
      <w:r w:rsidRPr="000045F9">
        <w:rPr>
          <w:rFonts w:cs="Times New Roman"/>
          <w:color w:val="000000"/>
          <w:szCs w:val="24"/>
        </w:rPr>
        <w:lastRenderedPageBreak/>
        <w:t xml:space="preserve">You like boiled eggs for breakfast, but they take too long to cook, and you are always late to your early morning class. Lucky you! You have learned that adding table salt, </w:t>
      </w:r>
      <w:proofErr w:type="spellStart"/>
      <w:r w:rsidRPr="000045F9">
        <w:rPr>
          <w:rFonts w:cs="Times New Roman"/>
          <w:color w:val="000000"/>
          <w:szCs w:val="24"/>
        </w:rPr>
        <w:t>NaCl</w:t>
      </w:r>
      <w:proofErr w:type="spellEnd"/>
      <w:r w:rsidRPr="000045F9">
        <w:rPr>
          <w:rFonts w:cs="Times New Roman"/>
          <w:color w:val="000000"/>
          <w:szCs w:val="24"/>
        </w:rPr>
        <w:t xml:space="preserve"> (</w:t>
      </w:r>
      <w:bookmarkStart w:id="0" w:name="_GoBack"/>
      <w:bookmarkEnd w:id="0"/>
      <w:r w:rsidRPr="000045F9">
        <w:rPr>
          <w:rFonts w:cs="Times New Roman"/>
          <w:color w:val="000000"/>
          <w:szCs w:val="24"/>
        </w:rPr>
        <w:t>2.16 g/cm</w:t>
      </w:r>
      <w:r w:rsidRPr="000045F9">
        <w:rPr>
          <w:rFonts w:cs="Times New Roman"/>
          <w:color w:val="000000"/>
          <w:szCs w:val="24"/>
          <w:vertAlign w:val="superscript"/>
        </w:rPr>
        <w:t>3</w:t>
      </w:r>
      <w:r w:rsidRPr="000045F9">
        <w:rPr>
          <w:rFonts w:cs="Times New Roman"/>
          <w:color w:val="000000"/>
          <w:szCs w:val="24"/>
        </w:rPr>
        <w:t>), to water (</w:t>
      </w:r>
      <w:r w:rsidRPr="000045F9">
        <w:rPr>
          <w:rFonts w:cs="Times New Roman"/>
          <w:i/>
          <w:iCs/>
          <w:color w:val="000000"/>
          <w:szCs w:val="24"/>
        </w:rPr>
        <w:t>K</w:t>
      </w:r>
      <w:r w:rsidRPr="000045F9">
        <w:rPr>
          <w:rFonts w:cs="Times New Roman"/>
          <w:color w:val="000000"/>
          <w:szCs w:val="24"/>
          <w:vertAlign w:val="subscript"/>
        </w:rPr>
        <w:t>b</w:t>
      </w:r>
      <w:r w:rsidRPr="000045F9">
        <w:rPr>
          <w:rFonts w:cs="Times New Roman"/>
          <w:color w:val="000000"/>
          <w:szCs w:val="24"/>
        </w:rPr>
        <w:t xml:space="preserve"> = 0.52°C/m) increases the temperature at which it boils. You figure that you can cook eggs faster at a higher temperature in boiling salty water! </w:t>
      </w:r>
      <w:r w:rsidR="00365B11">
        <w:rPr>
          <w:rFonts w:cs="Times New Roman"/>
          <w:color w:val="000000"/>
          <w:szCs w:val="24"/>
        </w:rPr>
        <w:t>If you add</w:t>
      </w:r>
      <w:r w:rsidR="002F0202">
        <w:rPr>
          <w:rFonts w:cs="Times New Roman"/>
          <w:color w:val="000000"/>
          <w:szCs w:val="24"/>
        </w:rPr>
        <w:t xml:space="preserve"> 4 tablespoons (1 </w:t>
      </w:r>
      <w:proofErr w:type="spellStart"/>
      <w:r w:rsidR="002F0202">
        <w:rPr>
          <w:rFonts w:cs="Times New Roman"/>
          <w:color w:val="000000"/>
          <w:szCs w:val="24"/>
        </w:rPr>
        <w:t>tbsp</w:t>
      </w:r>
      <w:proofErr w:type="spellEnd"/>
      <w:r w:rsidR="002F0202">
        <w:rPr>
          <w:rFonts w:cs="Times New Roman"/>
          <w:color w:val="000000"/>
          <w:szCs w:val="24"/>
        </w:rPr>
        <w:t xml:space="preserve"> = 14.8 </w:t>
      </w:r>
      <w:r w:rsidR="00365B11">
        <w:rPr>
          <w:rFonts w:cs="Times New Roman"/>
          <w:color w:val="000000"/>
          <w:szCs w:val="24"/>
        </w:rPr>
        <w:t>cm</w:t>
      </w:r>
      <w:r w:rsidR="00365B11">
        <w:rPr>
          <w:rFonts w:cs="Times New Roman"/>
          <w:color w:val="000000"/>
          <w:szCs w:val="24"/>
          <w:vertAlign w:val="superscript"/>
        </w:rPr>
        <w:t>3</w:t>
      </w:r>
      <w:r w:rsidR="00365B11">
        <w:t xml:space="preserve">) of salt to 16 </w:t>
      </w:r>
      <w:proofErr w:type="spellStart"/>
      <w:r w:rsidR="00365B11">
        <w:t>oz</w:t>
      </w:r>
      <w:proofErr w:type="spellEnd"/>
      <w:r w:rsidR="00365B11">
        <w:t xml:space="preserve"> of water (474 mL, 16 </w:t>
      </w:r>
      <w:proofErr w:type="spellStart"/>
      <w:r w:rsidR="00365B11">
        <w:t>oz</w:t>
      </w:r>
      <w:proofErr w:type="spellEnd"/>
      <w:r w:rsidR="00365B11">
        <w:t xml:space="preserve"> </w:t>
      </w:r>
      <w:r w:rsidR="00365B11">
        <w:rPr>
          <w:rFonts w:cs="Times New Roman"/>
        </w:rPr>
        <w:t>≡</w:t>
      </w:r>
      <w:r w:rsidR="00365B11">
        <w:t xml:space="preserve"> 1 </w:t>
      </w:r>
      <w:proofErr w:type="spellStart"/>
      <w:r w:rsidR="00365B11">
        <w:t>lb</w:t>
      </w:r>
      <w:proofErr w:type="spellEnd"/>
      <w:r w:rsidR="00365B11">
        <w:t>) (10 points).</w:t>
      </w:r>
    </w:p>
    <w:p w:rsidR="00365B11" w:rsidRPr="00365B11" w:rsidRDefault="00365B11" w:rsidP="00365B11">
      <w:pPr>
        <w:pStyle w:val="ListParagraph"/>
        <w:keepLines/>
        <w:numPr>
          <w:ilvl w:val="1"/>
          <w:numId w:val="1"/>
        </w:numPr>
        <w:suppressAutoHyphens/>
        <w:autoSpaceDE w:val="0"/>
        <w:autoSpaceDN w:val="0"/>
        <w:adjustRightInd w:val="0"/>
        <w:spacing w:after="0" w:line="240" w:lineRule="auto"/>
        <w:jc w:val="left"/>
        <w:rPr>
          <w:rFonts w:cs="Times New Roman"/>
          <w:color w:val="auto"/>
          <w:szCs w:val="24"/>
        </w:rPr>
      </w:pPr>
      <w:r>
        <w:rPr>
          <w:rFonts w:cs="Times New Roman"/>
          <w:color w:val="000000"/>
          <w:szCs w:val="24"/>
        </w:rPr>
        <w:t>What is the mola</w:t>
      </w:r>
      <w:r w:rsidRPr="00365B11">
        <w:rPr>
          <w:rFonts w:cs="Times New Roman"/>
          <w:color w:val="auto"/>
          <w:szCs w:val="24"/>
        </w:rPr>
        <w:t xml:space="preserve">lity of the solution? </w:t>
      </w:r>
    </w:p>
    <w:p w:rsidR="00365B11" w:rsidRPr="00365B11" w:rsidRDefault="00365B11" w:rsidP="00365B11">
      <w:pPr>
        <w:keepLines/>
        <w:suppressAutoHyphens/>
        <w:autoSpaceDE w:val="0"/>
        <w:autoSpaceDN w:val="0"/>
        <w:adjustRightInd w:val="0"/>
        <w:spacing w:after="0" w:line="240" w:lineRule="auto"/>
        <w:jc w:val="left"/>
        <w:rPr>
          <w:rFonts w:eastAsiaTheme="minorEastAsia" w:cs="Times New Roman"/>
          <w:color w:val="auto"/>
        </w:rPr>
      </w:pPr>
      <m:oMathPara>
        <m:oMath>
          <m:r>
            <m:rPr>
              <m:scr m:val="script"/>
            </m:rPr>
            <w:rPr>
              <w:rFonts w:ascii="Cambria Math" w:hAnsi="Cambria Math" w:cs="Times New Roman"/>
              <w:color w:val="auto"/>
              <w:szCs w:val="24"/>
            </w:rPr>
            <m:t>m=</m:t>
          </m:r>
          <m:f>
            <m:fPr>
              <m:ctrlPr>
                <w:rPr>
                  <w:rFonts w:ascii="Cambria Math" w:hAnsi="Cambria Math" w:cs="Times New Roman"/>
                  <w:i/>
                  <w:color w:val="auto"/>
                  <w:szCs w:val="24"/>
                </w:rPr>
              </m:ctrlPr>
            </m:fPr>
            <m:num>
              <m:sSub>
                <m:sSubPr>
                  <m:ctrlPr>
                    <w:rPr>
                      <w:rFonts w:ascii="Cambria Math" w:hAnsi="Cambria Math" w:cs="Times New Roman"/>
                      <w:i/>
                      <w:color w:val="auto"/>
                      <w:szCs w:val="24"/>
                    </w:rPr>
                  </m:ctrlPr>
                </m:sSubPr>
                <m:e>
                  <m:r>
                    <w:rPr>
                      <w:rFonts w:ascii="Cambria Math" w:hAnsi="Cambria Math" w:cs="Times New Roman"/>
                      <w:color w:val="auto"/>
                      <w:szCs w:val="24"/>
                    </w:rPr>
                    <m:t>n</m:t>
                  </m:r>
                </m:e>
                <m:sub>
                  <m:r>
                    <w:rPr>
                      <w:rFonts w:ascii="Cambria Math" w:hAnsi="Cambria Math" w:cs="Times New Roman"/>
                      <w:color w:val="auto"/>
                      <w:szCs w:val="24"/>
                    </w:rPr>
                    <m:t>solute</m:t>
                  </m:r>
                </m:sub>
              </m:sSub>
            </m:num>
            <m:den>
              <m:sSub>
                <m:sSubPr>
                  <m:ctrlPr>
                    <w:rPr>
                      <w:rFonts w:ascii="Cambria Math" w:hAnsi="Cambria Math" w:cs="Times New Roman"/>
                      <w:i/>
                      <w:color w:val="auto"/>
                      <w:szCs w:val="24"/>
                    </w:rPr>
                  </m:ctrlPr>
                </m:sSubPr>
                <m:e>
                  <m:r>
                    <w:rPr>
                      <w:rFonts w:ascii="Cambria Math" w:hAnsi="Cambria Math" w:cs="Times New Roman"/>
                      <w:color w:val="auto"/>
                      <w:szCs w:val="24"/>
                    </w:rPr>
                    <m:t>kg</m:t>
                  </m:r>
                </m:e>
                <m:sub>
                  <m:r>
                    <w:rPr>
                      <w:rFonts w:ascii="Cambria Math" w:hAnsi="Cambria Math" w:cs="Times New Roman"/>
                      <w:color w:val="auto"/>
                      <w:szCs w:val="24"/>
                    </w:rPr>
                    <m:t>solvent</m:t>
                  </m:r>
                </m:sub>
              </m:sSub>
            </m:den>
          </m:f>
        </m:oMath>
      </m:oMathPara>
    </w:p>
    <w:p w:rsidR="00365B11" w:rsidRPr="00365B11" w:rsidRDefault="00365B11" w:rsidP="00365B11">
      <w:pPr>
        <w:keepLines/>
        <w:suppressAutoHyphens/>
        <w:autoSpaceDE w:val="0"/>
        <w:autoSpaceDN w:val="0"/>
        <w:adjustRightInd w:val="0"/>
        <w:spacing w:after="0" w:line="240" w:lineRule="auto"/>
        <w:jc w:val="left"/>
        <w:rPr>
          <w:rFonts w:eastAsiaTheme="minorEastAsia" w:cs="Times New Roman"/>
          <w:color w:val="auto"/>
        </w:rPr>
      </w:pPr>
      <m:oMathPara>
        <m:oMath>
          <m:r>
            <m:rPr>
              <m:scr m:val="script"/>
            </m:rPr>
            <w:rPr>
              <w:rFonts w:ascii="Cambria Math" w:hAnsi="Cambria Math" w:cs="Times New Roman"/>
              <w:color w:val="auto"/>
              <w:szCs w:val="24"/>
            </w:rPr>
            <m:t>m=</m:t>
          </m:r>
          <m:f>
            <m:fPr>
              <m:ctrlPr>
                <w:rPr>
                  <w:rFonts w:ascii="Cambria Math" w:eastAsiaTheme="minorEastAsia" w:hAnsi="Cambria Math" w:cs="Times New Roman"/>
                  <w:i/>
                  <w:color w:val="auto"/>
                </w:rPr>
              </m:ctrlPr>
            </m:fPr>
            <m:num>
              <m:r>
                <w:rPr>
                  <w:rFonts w:ascii="Cambria Math" w:eastAsiaTheme="minorEastAsia" w:hAnsi="Cambria Math" w:cs="Times New Roman"/>
                  <w:color w:val="auto"/>
                </w:rPr>
                <m:t>4 tbsp NaCl</m:t>
              </m:r>
            </m:num>
            <m:den>
              <m:r>
                <w:rPr>
                  <w:rFonts w:ascii="Cambria Math" w:eastAsiaTheme="minorEastAsia" w:hAnsi="Cambria Math" w:cs="Times New Roman"/>
                  <w:color w:val="auto"/>
                </w:rPr>
                <m:t>16 oz water</m:t>
              </m:r>
            </m:den>
          </m:f>
          <m:r>
            <w:rPr>
              <w:rFonts w:ascii="Cambria Math" w:eastAsiaTheme="minorEastAsia" w:hAnsi="Cambria Math" w:cs="Times New Roman"/>
              <w:color w:val="auto"/>
            </w:rPr>
            <m:t>×</m:t>
          </m:r>
          <m:f>
            <m:fPr>
              <m:ctrlPr>
                <w:rPr>
                  <w:rFonts w:ascii="Cambria Math" w:eastAsiaTheme="minorEastAsia" w:hAnsi="Cambria Math" w:cs="Times New Roman"/>
                  <w:i/>
                  <w:color w:val="auto"/>
                </w:rPr>
              </m:ctrlPr>
            </m:fPr>
            <m:num>
              <m:r>
                <w:rPr>
                  <w:rFonts w:ascii="Cambria Math" w:eastAsiaTheme="minorEastAsia" w:hAnsi="Cambria Math" w:cs="Times New Roman"/>
                  <w:color w:val="auto"/>
                </w:rPr>
                <m:t xml:space="preserve">14.8 </m:t>
              </m:r>
              <m:sSup>
                <m:sSupPr>
                  <m:ctrlPr>
                    <w:rPr>
                      <w:rFonts w:ascii="Cambria Math" w:eastAsiaTheme="minorEastAsia" w:hAnsi="Cambria Math" w:cs="Times New Roman"/>
                      <w:i/>
                      <w:color w:val="auto"/>
                    </w:rPr>
                  </m:ctrlPr>
                </m:sSupPr>
                <m:e>
                  <m:r>
                    <w:rPr>
                      <w:rFonts w:ascii="Cambria Math" w:eastAsiaTheme="minorEastAsia" w:hAnsi="Cambria Math" w:cs="Times New Roman"/>
                      <w:color w:val="auto"/>
                    </w:rPr>
                    <m:t>cm</m:t>
                  </m:r>
                </m:e>
                <m:sup>
                  <m:r>
                    <w:rPr>
                      <w:rFonts w:ascii="Cambria Math" w:eastAsiaTheme="minorEastAsia" w:hAnsi="Cambria Math" w:cs="Times New Roman"/>
                      <w:color w:val="auto"/>
                    </w:rPr>
                    <m:t>3</m:t>
                  </m:r>
                </m:sup>
              </m:sSup>
            </m:num>
            <m:den>
              <m:r>
                <w:rPr>
                  <w:rFonts w:ascii="Cambria Math" w:eastAsiaTheme="minorEastAsia" w:hAnsi="Cambria Math" w:cs="Times New Roman"/>
                  <w:color w:val="auto"/>
                </w:rPr>
                <m:t>1 tbsp</m:t>
              </m:r>
            </m:den>
          </m:f>
          <m:r>
            <w:rPr>
              <w:rFonts w:ascii="Cambria Math" w:eastAsiaTheme="minorEastAsia" w:hAnsi="Cambria Math" w:cs="Times New Roman"/>
              <w:color w:val="auto"/>
            </w:rPr>
            <m:t>×</m:t>
          </m:r>
          <m:f>
            <m:fPr>
              <m:ctrlPr>
                <w:rPr>
                  <w:rFonts w:ascii="Cambria Math" w:eastAsiaTheme="minorEastAsia" w:hAnsi="Cambria Math" w:cs="Times New Roman"/>
                  <w:i/>
                  <w:color w:val="auto"/>
                </w:rPr>
              </m:ctrlPr>
            </m:fPr>
            <m:num>
              <m:r>
                <w:rPr>
                  <w:rFonts w:ascii="Cambria Math" w:eastAsiaTheme="minorEastAsia" w:hAnsi="Cambria Math" w:cs="Times New Roman"/>
                  <w:color w:val="auto"/>
                </w:rPr>
                <m:t>2.16 g NaCl</m:t>
              </m:r>
            </m:num>
            <m:den>
              <m:r>
                <w:rPr>
                  <w:rFonts w:ascii="Cambria Math" w:eastAsiaTheme="minorEastAsia" w:hAnsi="Cambria Math" w:cs="Times New Roman"/>
                  <w:color w:val="auto"/>
                </w:rPr>
                <m:t xml:space="preserve">1 </m:t>
              </m:r>
              <m:sSup>
                <m:sSupPr>
                  <m:ctrlPr>
                    <w:rPr>
                      <w:rFonts w:ascii="Cambria Math" w:eastAsiaTheme="minorEastAsia" w:hAnsi="Cambria Math" w:cs="Times New Roman"/>
                      <w:i/>
                      <w:color w:val="auto"/>
                    </w:rPr>
                  </m:ctrlPr>
                </m:sSupPr>
                <m:e>
                  <m:r>
                    <w:rPr>
                      <w:rFonts w:ascii="Cambria Math" w:eastAsiaTheme="minorEastAsia" w:hAnsi="Cambria Math" w:cs="Times New Roman"/>
                      <w:color w:val="auto"/>
                    </w:rPr>
                    <m:t>cm</m:t>
                  </m:r>
                </m:e>
                <m:sup>
                  <m:r>
                    <w:rPr>
                      <w:rFonts w:ascii="Cambria Math" w:eastAsiaTheme="minorEastAsia" w:hAnsi="Cambria Math" w:cs="Times New Roman"/>
                      <w:color w:val="auto"/>
                    </w:rPr>
                    <m:t>3</m:t>
                  </m:r>
                </m:sup>
              </m:sSup>
              <m:r>
                <w:rPr>
                  <w:rFonts w:ascii="Cambria Math" w:eastAsiaTheme="minorEastAsia" w:hAnsi="Cambria Math" w:cs="Times New Roman"/>
                  <w:color w:val="auto"/>
                </w:rPr>
                <m:t xml:space="preserve"> NaCl</m:t>
              </m:r>
            </m:den>
          </m:f>
          <m:r>
            <w:rPr>
              <w:rFonts w:ascii="Cambria Math" w:eastAsiaTheme="minorEastAsia" w:hAnsi="Cambria Math" w:cs="Times New Roman"/>
              <w:color w:val="auto"/>
            </w:rPr>
            <m:t>×</m:t>
          </m:r>
          <m:f>
            <m:fPr>
              <m:ctrlPr>
                <w:rPr>
                  <w:rFonts w:ascii="Cambria Math" w:eastAsiaTheme="minorEastAsia" w:hAnsi="Cambria Math" w:cs="Times New Roman"/>
                  <w:i/>
                  <w:color w:val="auto"/>
                </w:rPr>
              </m:ctrlPr>
            </m:fPr>
            <m:num>
              <m:r>
                <w:rPr>
                  <w:rFonts w:ascii="Cambria Math" w:eastAsiaTheme="minorEastAsia" w:hAnsi="Cambria Math" w:cs="Times New Roman"/>
                  <w:color w:val="auto"/>
                </w:rPr>
                <m:t>16 oz</m:t>
              </m:r>
            </m:num>
            <m:den>
              <m:r>
                <w:rPr>
                  <w:rFonts w:ascii="Cambria Math" w:eastAsiaTheme="minorEastAsia" w:hAnsi="Cambria Math" w:cs="Times New Roman"/>
                  <w:color w:val="auto"/>
                </w:rPr>
                <m:t>1 lb</m:t>
              </m:r>
            </m:den>
          </m:f>
          <m:r>
            <w:rPr>
              <w:rFonts w:ascii="Cambria Math" w:eastAsiaTheme="minorEastAsia" w:hAnsi="Cambria Math" w:cs="Times New Roman"/>
              <w:color w:val="auto"/>
            </w:rPr>
            <m:t>×</m:t>
          </m:r>
          <m:f>
            <m:fPr>
              <m:ctrlPr>
                <w:rPr>
                  <w:rFonts w:ascii="Cambria Math" w:eastAsiaTheme="minorEastAsia" w:hAnsi="Cambria Math" w:cs="Times New Roman"/>
                  <w:i/>
                  <w:color w:val="auto"/>
                </w:rPr>
              </m:ctrlPr>
            </m:fPr>
            <m:num>
              <m:r>
                <w:rPr>
                  <w:rFonts w:ascii="Cambria Math" w:eastAsiaTheme="minorEastAsia" w:hAnsi="Cambria Math" w:cs="Times New Roman"/>
                  <w:color w:val="auto"/>
                </w:rPr>
                <m:t>2.2046</m:t>
              </m:r>
              <m:r>
                <w:rPr>
                  <w:rFonts w:ascii="Cambria Math" w:eastAsiaTheme="minorEastAsia" w:hAnsi="Cambria Math" w:cs="Times New Roman"/>
                  <w:color w:val="auto"/>
                </w:rPr>
                <m:t xml:space="preserve"> lb</m:t>
              </m:r>
            </m:num>
            <m:den>
              <m:r>
                <w:rPr>
                  <w:rFonts w:ascii="Cambria Math" w:eastAsiaTheme="minorEastAsia" w:hAnsi="Cambria Math" w:cs="Times New Roman"/>
                  <w:color w:val="auto"/>
                </w:rPr>
                <m:t>1 kg</m:t>
              </m:r>
            </m:den>
          </m:f>
          <m:r>
            <w:rPr>
              <w:rFonts w:ascii="Cambria Math" w:eastAsiaTheme="minorEastAsia" w:hAnsi="Cambria Math" w:cs="Times New Roman"/>
              <w:color w:val="auto"/>
            </w:rPr>
            <m:t>×</m:t>
          </m:r>
          <m:f>
            <m:fPr>
              <m:ctrlPr>
                <w:rPr>
                  <w:rFonts w:ascii="Cambria Math" w:eastAsiaTheme="minorEastAsia" w:hAnsi="Cambria Math" w:cs="Times New Roman"/>
                  <w:i/>
                  <w:color w:val="auto"/>
                </w:rPr>
              </m:ctrlPr>
            </m:fPr>
            <m:num>
              <m:r>
                <w:rPr>
                  <w:rFonts w:ascii="Cambria Math" w:eastAsiaTheme="minorEastAsia" w:hAnsi="Cambria Math" w:cs="Times New Roman"/>
                  <w:color w:val="auto"/>
                </w:rPr>
                <m:t>1 mol NaCl</m:t>
              </m:r>
            </m:num>
            <m:den>
              <m:r>
                <w:rPr>
                  <w:rFonts w:ascii="Cambria Math" w:eastAsiaTheme="minorEastAsia" w:hAnsi="Cambria Math" w:cs="Times New Roman"/>
                  <w:color w:val="auto"/>
                </w:rPr>
                <m:t>58.443 g NaCl</m:t>
              </m:r>
            </m:den>
          </m:f>
        </m:oMath>
      </m:oMathPara>
    </w:p>
    <w:p w:rsidR="00365B11" w:rsidRPr="00365B11" w:rsidRDefault="00365B11" w:rsidP="00365B11">
      <w:pPr>
        <w:keepLines/>
        <w:suppressAutoHyphens/>
        <w:autoSpaceDE w:val="0"/>
        <w:autoSpaceDN w:val="0"/>
        <w:adjustRightInd w:val="0"/>
        <w:spacing w:after="0" w:line="240" w:lineRule="auto"/>
        <w:jc w:val="left"/>
        <w:rPr>
          <w:rFonts w:cs="Times New Roman"/>
          <w:color w:val="auto"/>
          <w:szCs w:val="24"/>
        </w:rPr>
      </w:pPr>
      <m:oMathPara>
        <m:oMath>
          <m:r>
            <m:rPr>
              <m:scr m:val="script"/>
            </m:rPr>
            <w:rPr>
              <w:rFonts w:ascii="Cambria Math" w:hAnsi="Cambria Math" w:cs="Times New Roman"/>
              <w:color w:val="auto"/>
              <w:szCs w:val="24"/>
            </w:rPr>
            <m:t>m</m:t>
          </m:r>
          <m:r>
            <w:rPr>
              <w:rFonts w:ascii="Cambria Math" w:hAnsi="Cambria Math" w:cs="Times New Roman"/>
              <w:color w:val="auto"/>
              <w:szCs w:val="24"/>
            </w:rPr>
            <m:t>=</m:t>
          </m:r>
          <m:r>
            <w:rPr>
              <w:rFonts w:ascii="Cambria Math" w:hAnsi="Cambria Math" w:cs="Times New Roman"/>
              <w:color w:val="auto"/>
              <w:szCs w:val="24"/>
            </w:rPr>
            <m:t xml:space="preserve"> </m:t>
          </m:r>
          <m:f>
            <m:fPr>
              <m:ctrlPr>
                <w:rPr>
                  <w:rFonts w:ascii="Cambria Math" w:eastAsiaTheme="minorEastAsia" w:hAnsi="Cambria Math" w:cs="Times New Roman"/>
                  <w:i/>
                  <w:color w:val="auto"/>
                  <w:szCs w:val="24"/>
                </w:rPr>
              </m:ctrlPr>
            </m:fPr>
            <m:num>
              <m:r>
                <w:rPr>
                  <w:rFonts w:ascii="Cambria Math" w:eastAsiaTheme="minorEastAsia" w:hAnsi="Cambria Math" w:cs="Times New Roman"/>
                  <w:color w:val="auto"/>
                  <w:szCs w:val="24"/>
                </w:rPr>
                <m:t>mol NaCl</m:t>
              </m:r>
            </m:num>
            <m:den>
              <m:r>
                <w:rPr>
                  <w:rFonts w:ascii="Cambria Math" w:eastAsiaTheme="minorEastAsia" w:hAnsi="Cambria Math" w:cs="Times New Roman"/>
                  <w:color w:val="auto"/>
                  <w:szCs w:val="24"/>
                </w:rPr>
                <m:t xml:space="preserve">kg </m:t>
              </m:r>
              <m:sSub>
                <m:sSubPr>
                  <m:ctrlPr>
                    <w:rPr>
                      <w:rFonts w:ascii="Cambria Math" w:eastAsiaTheme="minorEastAsia" w:hAnsi="Cambria Math" w:cs="Times New Roman"/>
                      <w:i/>
                      <w:color w:val="auto"/>
                      <w:szCs w:val="24"/>
                    </w:rPr>
                  </m:ctrlPr>
                </m:sSubPr>
                <m:e>
                  <m:r>
                    <w:rPr>
                      <w:rFonts w:ascii="Cambria Math" w:eastAsiaTheme="minorEastAsia" w:hAnsi="Cambria Math" w:cs="Times New Roman"/>
                      <w:color w:val="auto"/>
                      <w:szCs w:val="24"/>
                    </w:rPr>
                    <m:t>H</m:t>
                  </m:r>
                </m:e>
                <m:sub>
                  <m:r>
                    <w:rPr>
                      <w:rFonts w:ascii="Cambria Math" w:eastAsiaTheme="minorEastAsia" w:hAnsi="Cambria Math" w:cs="Times New Roman"/>
                      <w:color w:val="auto"/>
                      <w:szCs w:val="24"/>
                    </w:rPr>
                    <m:t>2</m:t>
                  </m:r>
                </m:sub>
              </m:sSub>
              <m:r>
                <w:rPr>
                  <w:rFonts w:ascii="Cambria Math" w:eastAsiaTheme="minorEastAsia" w:hAnsi="Cambria Math" w:cs="Times New Roman"/>
                  <w:color w:val="auto"/>
                  <w:szCs w:val="24"/>
                </w:rPr>
                <m:t>O</m:t>
              </m:r>
            </m:den>
          </m:f>
          <m:r>
            <w:rPr>
              <w:rFonts w:ascii="Cambria Math" w:eastAsiaTheme="minorEastAsia" w:hAnsi="Cambria Math" w:cs="Times New Roman"/>
              <w:color w:val="auto"/>
              <w:szCs w:val="24"/>
            </w:rPr>
            <m:t xml:space="preserve">=4.476603049 </m:t>
          </m:r>
          <m:r>
            <m:rPr>
              <m:scr m:val="script"/>
            </m:rPr>
            <w:rPr>
              <w:rFonts w:ascii="Cambria Math" w:hAnsi="Cambria Math" w:cs="Times New Roman"/>
              <w:color w:val="auto"/>
              <w:szCs w:val="24"/>
            </w:rPr>
            <m:t xml:space="preserve">m </m:t>
          </m:r>
          <m:r>
            <w:rPr>
              <w:rFonts w:ascii="Cambria Math" w:hAnsi="Cambria Math" w:cs="Times New Roman"/>
              <w:color w:val="auto"/>
              <w:szCs w:val="24"/>
            </w:rPr>
            <m:t>NaCl</m:t>
          </m:r>
          <m:r>
            <w:rPr>
              <w:rFonts w:ascii="Cambria Math" w:eastAsiaTheme="minorEastAsia" w:hAnsi="Cambria Math" w:cs="Times New Roman"/>
              <w:color w:val="auto"/>
              <w:szCs w:val="24"/>
            </w:rPr>
            <m:t>≈4.48</m:t>
          </m:r>
          <m:r>
            <w:rPr>
              <w:rFonts w:ascii="Cambria Math" w:eastAsiaTheme="minorEastAsia" w:hAnsi="Cambria Math" w:cs="Times New Roman"/>
              <w:color w:val="auto"/>
              <w:szCs w:val="24"/>
            </w:rPr>
            <m:t xml:space="preserve"> </m:t>
          </m:r>
          <m:r>
            <m:rPr>
              <m:scr m:val="script"/>
            </m:rPr>
            <w:rPr>
              <w:rFonts w:ascii="Cambria Math" w:hAnsi="Cambria Math" w:cs="Times New Roman"/>
              <w:color w:val="auto"/>
              <w:szCs w:val="24"/>
            </w:rPr>
            <m:t xml:space="preserve">m </m:t>
          </m:r>
          <m:r>
            <w:rPr>
              <w:rFonts w:ascii="Cambria Math" w:hAnsi="Cambria Math" w:cs="Times New Roman"/>
              <w:color w:val="auto"/>
              <w:szCs w:val="24"/>
            </w:rPr>
            <m:t>NaCl</m:t>
          </m:r>
          <m:r>
            <w:rPr>
              <w:rFonts w:ascii="Cambria Math" w:eastAsiaTheme="minorEastAsia" w:hAnsi="Cambria Math" w:cs="Times New Roman"/>
              <w:color w:val="auto"/>
              <w:szCs w:val="24"/>
            </w:rPr>
            <m:t xml:space="preserve"> </m:t>
          </m:r>
        </m:oMath>
      </m:oMathPara>
    </w:p>
    <w:p w:rsidR="002F0658" w:rsidRPr="00365B11" w:rsidRDefault="002F0658" w:rsidP="006A3E98">
      <w:pPr>
        <w:pStyle w:val="ListParagraph"/>
        <w:keepLines/>
        <w:numPr>
          <w:ilvl w:val="1"/>
          <w:numId w:val="1"/>
        </w:numPr>
        <w:suppressAutoHyphens/>
        <w:autoSpaceDE w:val="0"/>
        <w:autoSpaceDN w:val="0"/>
        <w:adjustRightInd w:val="0"/>
        <w:spacing w:after="0" w:line="240" w:lineRule="auto"/>
        <w:jc w:val="left"/>
        <w:rPr>
          <w:rFonts w:cs="Times New Roman"/>
          <w:color w:val="auto"/>
          <w:szCs w:val="24"/>
        </w:rPr>
      </w:pPr>
      <w:r w:rsidRPr="00365B11">
        <w:rPr>
          <w:rFonts w:cs="Times New Roman"/>
          <w:color w:val="auto"/>
          <w:szCs w:val="24"/>
        </w:rPr>
        <w:t>What increase in the boiling point do you expect</w:t>
      </w:r>
      <w:r w:rsidR="00365B11">
        <w:rPr>
          <w:rFonts w:cs="Times New Roman"/>
          <w:color w:val="auto"/>
          <w:szCs w:val="24"/>
        </w:rPr>
        <w:t>?</w:t>
      </w:r>
      <w:r w:rsidRPr="00365B11">
        <w:rPr>
          <w:rFonts w:cs="Times New Roman"/>
          <w:color w:val="auto"/>
          <w:szCs w:val="24"/>
        </w:rPr>
        <w:t xml:space="preserve"> </w:t>
      </w:r>
    </w:p>
    <w:p w:rsidR="000045F9" w:rsidRPr="00365B11" w:rsidRDefault="00007F08" w:rsidP="000045F9">
      <w:pPr>
        <w:keepLines/>
        <w:suppressAutoHyphens/>
        <w:autoSpaceDE w:val="0"/>
        <w:autoSpaceDN w:val="0"/>
        <w:adjustRightInd w:val="0"/>
        <w:spacing w:after="0" w:line="240" w:lineRule="auto"/>
        <w:ind w:left="72"/>
        <w:jc w:val="left"/>
        <w:rPr>
          <w:rFonts w:eastAsiaTheme="minorEastAsia" w:cs="Times New Roman"/>
          <w:color w:val="auto"/>
        </w:rPr>
      </w:pPr>
      <m:oMathPara>
        <m:oMath>
          <m:r>
            <w:rPr>
              <w:rFonts w:ascii="Cambria Math" w:hAnsi="Cambria Math"/>
              <w:color w:val="auto"/>
            </w:rPr>
            <m:t>∆</m:t>
          </m:r>
          <m:sSub>
            <m:sSubPr>
              <m:ctrlPr>
                <w:rPr>
                  <w:rFonts w:ascii="Cambria Math" w:hAnsi="Cambria Math"/>
                  <w:i/>
                  <w:color w:val="auto"/>
                </w:rPr>
              </m:ctrlPr>
            </m:sSubPr>
            <m:e>
              <m:r>
                <w:rPr>
                  <w:rFonts w:ascii="Cambria Math" w:hAnsi="Cambria Math"/>
                  <w:color w:val="auto"/>
                </w:rPr>
                <m:t>T</m:t>
              </m:r>
            </m:e>
            <m:sub>
              <m:r>
                <w:rPr>
                  <w:rFonts w:ascii="Cambria Math" w:hAnsi="Cambria Math"/>
                  <w:color w:val="auto"/>
                </w:rPr>
                <m:t>b</m:t>
              </m:r>
            </m:sub>
          </m:sSub>
          <m:r>
            <w:rPr>
              <w:rFonts w:ascii="Cambria Math" w:hAnsi="Cambria Math"/>
              <w:color w:val="auto"/>
            </w:rPr>
            <m:t>=i</m:t>
          </m:r>
          <m:sSub>
            <m:sSubPr>
              <m:ctrlPr>
                <w:rPr>
                  <w:rFonts w:ascii="Cambria Math" w:hAnsi="Cambria Math"/>
                  <w:i/>
                  <w:color w:val="auto"/>
                </w:rPr>
              </m:ctrlPr>
            </m:sSubPr>
            <m:e>
              <m:r>
                <w:rPr>
                  <w:rFonts w:ascii="Cambria Math" w:hAnsi="Cambria Math"/>
                  <w:color w:val="auto"/>
                </w:rPr>
                <m:t>k</m:t>
              </m:r>
            </m:e>
            <m:sub>
              <m:r>
                <w:rPr>
                  <w:rFonts w:ascii="Cambria Math" w:hAnsi="Cambria Math"/>
                  <w:color w:val="auto"/>
                </w:rPr>
                <m:t>b</m:t>
              </m:r>
            </m:sub>
          </m:sSub>
          <m:r>
            <m:rPr>
              <m:scr m:val="script"/>
            </m:rPr>
            <w:rPr>
              <w:rFonts w:ascii="Cambria Math" w:hAnsi="Cambria Math"/>
              <w:color w:val="auto"/>
            </w:rPr>
            <m:t>m</m:t>
          </m:r>
        </m:oMath>
      </m:oMathPara>
    </w:p>
    <w:p w:rsidR="002F0658" w:rsidRPr="00F64496" w:rsidRDefault="00007F08" w:rsidP="00F64496">
      <w:pPr>
        <w:keepLines/>
        <w:suppressAutoHyphens/>
        <w:autoSpaceDE w:val="0"/>
        <w:autoSpaceDN w:val="0"/>
        <w:adjustRightInd w:val="0"/>
        <w:spacing w:after="0" w:line="240" w:lineRule="auto"/>
        <w:ind w:left="72"/>
        <w:jc w:val="left"/>
        <w:rPr>
          <w:rFonts w:cs="Times New Roman"/>
          <w:color w:val="auto"/>
          <w:szCs w:val="24"/>
        </w:rPr>
      </w:pPr>
      <m:oMathPara>
        <m:oMath>
          <m:r>
            <w:rPr>
              <w:rFonts w:ascii="Cambria Math" w:hAnsi="Cambria Math"/>
              <w:color w:val="auto"/>
            </w:rPr>
            <m:t>∆</m:t>
          </m:r>
          <m:sSub>
            <m:sSubPr>
              <m:ctrlPr>
                <w:rPr>
                  <w:rFonts w:ascii="Cambria Math" w:hAnsi="Cambria Math"/>
                  <w:i/>
                  <w:color w:val="auto"/>
                </w:rPr>
              </m:ctrlPr>
            </m:sSubPr>
            <m:e>
              <m:r>
                <w:rPr>
                  <w:rFonts w:ascii="Cambria Math" w:hAnsi="Cambria Math"/>
                  <w:color w:val="auto"/>
                </w:rPr>
                <m:t>T</m:t>
              </m:r>
            </m:e>
            <m:sub>
              <m:r>
                <w:rPr>
                  <w:rFonts w:ascii="Cambria Math" w:hAnsi="Cambria Math"/>
                  <w:color w:val="auto"/>
                </w:rPr>
                <m:t>b</m:t>
              </m:r>
            </m:sub>
          </m:sSub>
          <m:r>
            <w:rPr>
              <w:rFonts w:ascii="Cambria Math" w:hAnsi="Cambria Math"/>
              <w:color w:val="auto"/>
            </w:rPr>
            <m:t>=</m:t>
          </m:r>
          <m:d>
            <m:dPr>
              <m:ctrlPr>
                <w:rPr>
                  <w:rFonts w:ascii="Cambria Math" w:hAnsi="Cambria Math"/>
                  <w:i/>
                  <w:color w:val="auto"/>
                </w:rPr>
              </m:ctrlPr>
            </m:dPr>
            <m:e>
              <m:r>
                <w:rPr>
                  <w:rFonts w:ascii="Cambria Math" w:hAnsi="Cambria Math"/>
                  <w:color w:val="auto"/>
                </w:rPr>
                <m:t>2</m:t>
              </m:r>
            </m:e>
          </m:d>
          <m:d>
            <m:dPr>
              <m:ctrlPr>
                <w:rPr>
                  <w:rFonts w:ascii="Cambria Math" w:hAnsi="Cambria Math"/>
                  <w:i/>
                  <w:color w:val="auto"/>
                </w:rPr>
              </m:ctrlPr>
            </m:dPr>
            <m:e>
              <m:r>
                <w:rPr>
                  <w:rFonts w:ascii="Cambria Math" w:hAnsi="Cambria Math"/>
                  <w:color w:val="auto"/>
                </w:rPr>
                <m:t xml:space="preserve">0.52 </m:t>
              </m:r>
              <m:f>
                <m:fPr>
                  <m:ctrlPr>
                    <w:rPr>
                      <w:rFonts w:ascii="Cambria Math" w:hAnsi="Cambria Math"/>
                      <w:i/>
                      <w:color w:val="auto"/>
                    </w:rPr>
                  </m:ctrlPr>
                </m:fPr>
                <m:num>
                  <m:r>
                    <w:rPr>
                      <w:rFonts w:ascii="Cambria Math" w:hAnsi="Cambria Math"/>
                      <w:color w:val="auto"/>
                    </w:rPr>
                    <m:t>℃</m:t>
                  </m:r>
                </m:num>
                <m:den>
                  <m:r>
                    <m:rPr>
                      <m:scr m:val="script"/>
                    </m:rPr>
                    <w:rPr>
                      <w:rFonts w:ascii="Cambria Math" w:hAnsi="Cambria Math" w:cs="Times New Roman"/>
                      <w:color w:val="auto"/>
                      <w:szCs w:val="24"/>
                    </w:rPr>
                    <m:t>m</m:t>
                  </m:r>
                </m:den>
              </m:f>
              <m:ctrlPr>
                <w:rPr>
                  <w:rFonts w:ascii="Cambria Math" w:eastAsiaTheme="minorEastAsia" w:hAnsi="Cambria Math" w:cs="Times New Roman"/>
                  <w:i/>
                  <w:color w:val="auto"/>
                </w:rPr>
              </m:ctrlPr>
            </m:e>
          </m:d>
          <m:d>
            <m:dPr>
              <m:ctrlPr>
                <w:rPr>
                  <w:rFonts w:ascii="Cambria Math" w:eastAsiaTheme="minorEastAsia" w:hAnsi="Cambria Math" w:cs="Times New Roman"/>
                  <w:i/>
                  <w:color w:val="auto"/>
                  <w:szCs w:val="24"/>
                </w:rPr>
              </m:ctrlPr>
            </m:dPr>
            <m:e>
              <m:r>
                <w:rPr>
                  <w:rFonts w:ascii="Cambria Math" w:eastAsiaTheme="minorEastAsia" w:hAnsi="Cambria Math" w:cs="Times New Roman"/>
                  <w:color w:val="auto"/>
                  <w:szCs w:val="24"/>
                </w:rPr>
                <m:t xml:space="preserve">4.48 </m:t>
              </m:r>
              <m:r>
                <m:rPr>
                  <m:scr m:val="script"/>
                </m:rPr>
                <w:rPr>
                  <w:rFonts w:ascii="Cambria Math" w:hAnsi="Cambria Math" w:cs="Times New Roman"/>
                  <w:color w:val="auto"/>
                  <w:szCs w:val="24"/>
                </w:rPr>
                <m:t xml:space="preserve">m </m:t>
              </m:r>
              <m:r>
                <w:rPr>
                  <w:rFonts w:ascii="Cambria Math" w:hAnsi="Cambria Math" w:cs="Times New Roman"/>
                  <w:color w:val="auto"/>
                  <w:szCs w:val="24"/>
                </w:rPr>
                <m:t>NaCl</m:t>
              </m:r>
              <m:ctrlPr>
                <w:rPr>
                  <w:rFonts w:ascii="Cambria Math" w:hAnsi="Cambria Math" w:cs="Times New Roman"/>
                  <w:i/>
                  <w:color w:val="auto"/>
                  <w:szCs w:val="24"/>
                </w:rPr>
              </m:ctrlPr>
            </m:e>
          </m:d>
          <m:r>
            <w:rPr>
              <w:rFonts w:ascii="Cambria Math" w:eastAsiaTheme="minorEastAsia" w:hAnsi="Cambria Math" w:cs="Times New Roman"/>
              <w:color w:val="auto"/>
            </w:rPr>
            <m:t>=4.6755667171 ℃≈4.7</m:t>
          </m:r>
          <m:r>
            <w:rPr>
              <w:rFonts w:ascii="Cambria Math" w:eastAsiaTheme="minorEastAsia" w:hAnsi="Cambria Math" w:cs="Times New Roman"/>
              <w:color w:val="auto"/>
            </w:rPr>
            <m:t>℃</m:t>
          </m:r>
        </m:oMath>
      </m:oMathPara>
    </w:p>
    <w:p w:rsidR="002F0658" w:rsidRPr="000045F9" w:rsidRDefault="002F0658" w:rsidP="002F0658">
      <w:pPr>
        <w:keepLines/>
        <w:suppressAutoHyphens/>
        <w:autoSpaceDE w:val="0"/>
        <w:autoSpaceDN w:val="0"/>
        <w:adjustRightInd w:val="0"/>
        <w:spacing w:after="0" w:line="240" w:lineRule="auto"/>
        <w:jc w:val="left"/>
        <w:rPr>
          <w:rFonts w:cs="Times New Roman"/>
          <w:color w:val="000000"/>
          <w:szCs w:val="24"/>
        </w:rPr>
      </w:pPr>
    </w:p>
    <w:p w:rsidR="002F0658" w:rsidRDefault="002F0658" w:rsidP="00AD125A">
      <w:pPr>
        <w:keepLines/>
        <w:suppressAutoHyphens/>
        <w:autoSpaceDE w:val="0"/>
        <w:autoSpaceDN w:val="0"/>
        <w:adjustRightInd w:val="0"/>
        <w:spacing w:after="0" w:line="240" w:lineRule="auto"/>
        <w:jc w:val="left"/>
        <w:rPr>
          <w:rFonts w:cs="Times New Roman"/>
          <w:color w:val="000000"/>
          <w:szCs w:val="24"/>
        </w:rPr>
      </w:pPr>
    </w:p>
    <w:p w:rsidR="008E201F" w:rsidRDefault="008E201F" w:rsidP="008E201F">
      <w:pPr>
        <w:pStyle w:val="ListParagraph"/>
        <w:numPr>
          <w:ilvl w:val="0"/>
          <w:numId w:val="1"/>
        </w:numPr>
        <w:tabs>
          <w:tab w:val="left" w:pos="1080"/>
        </w:tabs>
      </w:pPr>
      <w:r w:rsidRPr="00B55BA1">
        <w:t>For the equilibrium</w:t>
      </w:r>
      <w:r>
        <w:t xml:space="preserve">: </w:t>
      </w:r>
      <w:r w:rsidRPr="00B55BA1">
        <w:t>C</w:t>
      </w:r>
      <w:r>
        <w:t xml:space="preserve"> </w:t>
      </w:r>
      <w:r w:rsidRPr="005F6907">
        <w:rPr>
          <w:vertAlign w:val="subscript"/>
        </w:rPr>
        <w:t xml:space="preserve">(s) </w:t>
      </w:r>
      <w:r w:rsidRPr="00B55BA1">
        <w:t>+ 2 H</w:t>
      </w:r>
      <w:r w:rsidRPr="005F6907">
        <w:rPr>
          <w:vertAlign w:val="subscript"/>
        </w:rPr>
        <w:t>2</w:t>
      </w:r>
      <w:r>
        <w:rPr>
          <w:vertAlign w:val="subscript"/>
        </w:rPr>
        <w:t xml:space="preserve"> (g)</w:t>
      </w:r>
      <w:r w:rsidRPr="00B55BA1">
        <w:t xml:space="preserve"> </w:t>
      </w:r>
      <m:oMath>
        <m:r>
          <w:rPr>
            <w:rFonts w:ascii="Cambria Math" w:hAnsi="Cambria Math"/>
          </w:rPr>
          <m:t>⇌</m:t>
        </m:r>
      </m:oMath>
      <w:r w:rsidRPr="00B55BA1">
        <w:t xml:space="preserve"> CH</w:t>
      </w:r>
      <w:r w:rsidRPr="005F6907">
        <w:rPr>
          <w:vertAlign w:val="subscript"/>
        </w:rPr>
        <w:t>4</w:t>
      </w:r>
      <w:r>
        <w:rPr>
          <w:vertAlign w:val="subscript"/>
        </w:rPr>
        <w:t xml:space="preserve"> (g)</w:t>
      </w:r>
      <w:r w:rsidRPr="00B55BA1">
        <w:t xml:space="preserve"> + heat</w:t>
      </w:r>
    </w:p>
    <w:p w:rsidR="008E201F" w:rsidRPr="00B55BA1" w:rsidRDefault="008E201F" w:rsidP="008E201F">
      <w:pPr>
        <w:pStyle w:val="ListParagraph"/>
        <w:tabs>
          <w:tab w:val="left" w:pos="1080"/>
        </w:tabs>
        <w:ind w:left="360"/>
      </w:pPr>
      <w:r w:rsidRPr="00B55BA1">
        <w:t>For each of the following changes to the system at equilibrium, predict the direction of the shift and explain why it occurs</w:t>
      </w:r>
      <w:r>
        <w:t xml:space="preserve"> (8 points)</w:t>
      </w:r>
      <w:r w:rsidRPr="00B55BA1">
        <w:t>:</w:t>
      </w:r>
    </w:p>
    <w:tbl>
      <w:tblPr>
        <w:tblW w:w="99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6"/>
        <w:gridCol w:w="1350"/>
        <w:gridCol w:w="5760"/>
      </w:tblGrid>
      <w:tr w:rsidR="008E201F" w:rsidRPr="00B55BA1" w:rsidTr="002F0202">
        <w:trPr>
          <w:trHeight w:val="680"/>
        </w:trPr>
        <w:tc>
          <w:tcPr>
            <w:tcW w:w="2876" w:type="dxa"/>
          </w:tcPr>
          <w:p w:rsidR="008E201F" w:rsidRPr="00B55BA1" w:rsidRDefault="008E201F" w:rsidP="002F0202">
            <w:pPr>
              <w:tabs>
                <w:tab w:val="left" w:pos="360"/>
                <w:tab w:val="left" w:pos="1080"/>
              </w:tabs>
              <w:spacing w:before="40"/>
              <w:jc w:val="center"/>
              <w:rPr>
                <w:b/>
              </w:rPr>
            </w:pPr>
            <w:r w:rsidRPr="00B55BA1">
              <w:rPr>
                <w:b/>
              </w:rPr>
              <w:t>Change</w:t>
            </w:r>
            <w:r w:rsidRPr="00B55BA1">
              <w:rPr>
                <w:b/>
              </w:rPr>
              <w:tab/>
            </w:r>
            <w:r w:rsidRPr="00B55BA1">
              <w:rPr>
                <w:b/>
              </w:rPr>
              <w:tab/>
            </w:r>
            <w:r w:rsidRPr="00B55BA1">
              <w:rPr>
                <w:b/>
              </w:rPr>
              <w:tab/>
            </w:r>
            <w:r w:rsidRPr="00B55BA1">
              <w:rPr>
                <w:b/>
              </w:rPr>
              <w:tab/>
            </w:r>
            <w:r w:rsidRPr="00B55BA1">
              <w:rPr>
                <w:b/>
              </w:rPr>
              <w:tab/>
            </w:r>
            <w:r w:rsidRPr="00B55BA1">
              <w:rPr>
                <w:b/>
              </w:rPr>
              <w:tab/>
            </w:r>
          </w:p>
        </w:tc>
        <w:tc>
          <w:tcPr>
            <w:tcW w:w="1350" w:type="dxa"/>
          </w:tcPr>
          <w:p w:rsidR="008E201F" w:rsidRPr="00B55BA1" w:rsidRDefault="008E201F" w:rsidP="002F0202">
            <w:pPr>
              <w:tabs>
                <w:tab w:val="left" w:pos="300"/>
                <w:tab w:val="left" w:pos="360"/>
                <w:tab w:val="center" w:pos="567"/>
                <w:tab w:val="left" w:pos="1080"/>
              </w:tabs>
              <w:spacing w:before="120"/>
              <w:jc w:val="left"/>
              <w:rPr>
                <w:b/>
              </w:rPr>
            </w:pPr>
            <w:r>
              <w:rPr>
                <w:b/>
              </w:rPr>
              <w:tab/>
            </w:r>
            <w:r>
              <w:rPr>
                <w:b/>
              </w:rPr>
              <w:tab/>
            </w:r>
            <w:r w:rsidRPr="00B55BA1">
              <w:rPr>
                <w:b/>
              </w:rPr>
              <w:t xml:space="preserve">Shift </w:t>
            </w:r>
          </w:p>
        </w:tc>
        <w:tc>
          <w:tcPr>
            <w:tcW w:w="5760" w:type="dxa"/>
          </w:tcPr>
          <w:p w:rsidR="008E201F" w:rsidRPr="00B55BA1" w:rsidRDefault="008E201F" w:rsidP="002F0202">
            <w:pPr>
              <w:tabs>
                <w:tab w:val="left" w:pos="360"/>
                <w:tab w:val="left" w:pos="1080"/>
              </w:tabs>
              <w:spacing w:before="40"/>
              <w:jc w:val="center"/>
              <w:rPr>
                <w:b/>
              </w:rPr>
            </w:pPr>
            <w:r w:rsidRPr="00B55BA1">
              <w:rPr>
                <w:b/>
              </w:rPr>
              <w:t>Reason</w:t>
            </w:r>
          </w:p>
        </w:tc>
      </w:tr>
      <w:tr w:rsidR="008E201F" w:rsidRPr="00B55BA1" w:rsidTr="002F0202">
        <w:trPr>
          <w:trHeight w:val="645"/>
        </w:trPr>
        <w:tc>
          <w:tcPr>
            <w:tcW w:w="2876" w:type="dxa"/>
          </w:tcPr>
          <w:p w:rsidR="008E201F" w:rsidRPr="00B55BA1" w:rsidRDefault="008E201F" w:rsidP="002F0202">
            <w:pPr>
              <w:tabs>
                <w:tab w:val="left" w:pos="360"/>
                <w:tab w:val="left" w:pos="1080"/>
              </w:tabs>
            </w:pPr>
            <w:r w:rsidRPr="00B55BA1">
              <w:t>The volume of the reaction vessel is doubled.</w:t>
            </w:r>
          </w:p>
        </w:tc>
        <w:tc>
          <w:tcPr>
            <w:tcW w:w="1350" w:type="dxa"/>
          </w:tcPr>
          <w:p w:rsidR="008E201F" w:rsidRPr="00B55BA1" w:rsidRDefault="008E201F" w:rsidP="002F0202">
            <w:pPr>
              <w:tabs>
                <w:tab w:val="left" w:pos="360"/>
                <w:tab w:val="left" w:pos="1080"/>
              </w:tabs>
              <w:spacing w:before="120"/>
              <w:jc w:val="center"/>
              <w:rPr>
                <w:b/>
              </w:rPr>
            </w:pPr>
            <w:r w:rsidRPr="00B55BA1">
              <w:rPr>
                <w:b/>
              </w:rPr>
              <w:t>left</w:t>
            </w:r>
          </w:p>
        </w:tc>
        <w:tc>
          <w:tcPr>
            <w:tcW w:w="5760" w:type="dxa"/>
          </w:tcPr>
          <w:p w:rsidR="008E201F" w:rsidRPr="00B55BA1" w:rsidRDefault="008E201F" w:rsidP="002F0202">
            <w:pPr>
              <w:rPr>
                <w:b/>
              </w:rPr>
            </w:pPr>
            <w:r w:rsidRPr="00B55BA1">
              <w:rPr>
                <w:b/>
              </w:rPr>
              <w:t>Volume change causes P to drop. Shift left makes more mol</w:t>
            </w:r>
            <w:r>
              <w:rPr>
                <w:b/>
              </w:rPr>
              <w:t>e</w:t>
            </w:r>
            <w:r w:rsidRPr="00B55BA1">
              <w:rPr>
                <w:b/>
              </w:rPr>
              <w:t>s of gas and therefore</w:t>
            </w:r>
            <w:r>
              <w:rPr>
                <w:b/>
              </w:rPr>
              <w:t xml:space="preserve"> </w:t>
            </w:r>
            <w:r w:rsidRPr="00B55BA1">
              <w:rPr>
                <w:b/>
              </w:rPr>
              <w:t>a higher pressure</w:t>
            </w:r>
          </w:p>
        </w:tc>
      </w:tr>
      <w:tr w:rsidR="008E201F" w:rsidRPr="00B55BA1" w:rsidTr="002F0202">
        <w:trPr>
          <w:trHeight w:val="645"/>
        </w:trPr>
        <w:tc>
          <w:tcPr>
            <w:tcW w:w="2876" w:type="dxa"/>
          </w:tcPr>
          <w:p w:rsidR="008E201F" w:rsidRPr="00B55BA1" w:rsidRDefault="008E201F" w:rsidP="002F0202">
            <w:pPr>
              <w:tabs>
                <w:tab w:val="left" w:pos="360"/>
                <w:tab w:val="left" w:pos="1080"/>
              </w:tabs>
            </w:pPr>
            <w:r w:rsidRPr="00B55BA1">
              <w:t>The temperature is increased.</w:t>
            </w:r>
          </w:p>
        </w:tc>
        <w:tc>
          <w:tcPr>
            <w:tcW w:w="1350" w:type="dxa"/>
          </w:tcPr>
          <w:p w:rsidR="008E201F" w:rsidRPr="00B55BA1" w:rsidRDefault="008E201F" w:rsidP="002F0202">
            <w:pPr>
              <w:tabs>
                <w:tab w:val="left" w:pos="360"/>
                <w:tab w:val="left" w:pos="1080"/>
              </w:tabs>
              <w:spacing w:before="120"/>
              <w:jc w:val="center"/>
              <w:rPr>
                <w:b/>
              </w:rPr>
            </w:pPr>
            <w:r w:rsidRPr="00B55BA1">
              <w:rPr>
                <w:b/>
              </w:rPr>
              <w:t>left</w:t>
            </w:r>
          </w:p>
        </w:tc>
        <w:tc>
          <w:tcPr>
            <w:tcW w:w="5760" w:type="dxa"/>
          </w:tcPr>
          <w:p w:rsidR="008E201F" w:rsidRPr="00B55BA1" w:rsidRDefault="008E201F" w:rsidP="002F0202">
            <w:pPr>
              <w:rPr>
                <w:b/>
              </w:rPr>
            </w:pPr>
            <w:r w:rsidRPr="00B55BA1">
              <w:rPr>
                <w:b/>
              </w:rPr>
              <w:t>shifts left to use up heat</w:t>
            </w:r>
          </w:p>
        </w:tc>
      </w:tr>
      <w:tr w:rsidR="008E201F" w:rsidRPr="00B55BA1" w:rsidTr="002F0202">
        <w:trPr>
          <w:trHeight w:val="645"/>
        </w:trPr>
        <w:tc>
          <w:tcPr>
            <w:tcW w:w="2876" w:type="dxa"/>
          </w:tcPr>
          <w:p w:rsidR="008E201F" w:rsidRPr="00B55BA1" w:rsidRDefault="008E201F" w:rsidP="002F0202">
            <w:pPr>
              <w:tabs>
                <w:tab w:val="left" w:pos="360"/>
                <w:tab w:val="left" w:pos="1080"/>
              </w:tabs>
            </w:pPr>
            <w:r w:rsidRPr="00B55BA1">
              <w:t>The pressure of H</w:t>
            </w:r>
            <w:r w:rsidRPr="00B55BA1">
              <w:rPr>
                <w:vertAlign w:val="subscript"/>
              </w:rPr>
              <w:t>2</w:t>
            </w:r>
            <w:r>
              <w:rPr>
                <w:vertAlign w:val="subscript"/>
              </w:rPr>
              <w:t xml:space="preserve"> (g)</w:t>
            </w:r>
            <w:r w:rsidRPr="00B55BA1">
              <w:t xml:space="preserve"> is increased.</w:t>
            </w:r>
          </w:p>
        </w:tc>
        <w:tc>
          <w:tcPr>
            <w:tcW w:w="1350" w:type="dxa"/>
          </w:tcPr>
          <w:p w:rsidR="008E201F" w:rsidRPr="00B55BA1" w:rsidRDefault="008E201F" w:rsidP="002F0202">
            <w:pPr>
              <w:tabs>
                <w:tab w:val="left" w:pos="360"/>
                <w:tab w:val="left" w:pos="1080"/>
              </w:tabs>
              <w:spacing w:before="120"/>
              <w:jc w:val="center"/>
              <w:rPr>
                <w:b/>
              </w:rPr>
            </w:pPr>
            <w:r w:rsidRPr="00B55BA1">
              <w:rPr>
                <w:b/>
              </w:rPr>
              <w:t>right</w:t>
            </w:r>
          </w:p>
        </w:tc>
        <w:tc>
          <w:tcPr>
            <w:tcW w:w="5760" w:type="dxa"/>
          </w:tcPr>
          <w:p w:rsidR="008E201F" w:rsidRPr="00B55BA1" w:rsidRDefault="008E201F" w:rsidP="002F0202">
            <w:pPr>
              <w:rPr>
                <w:b/>
              </w:rPr>
            </w:pPr>
            <w:r w:rsidRPr="00B55BA1">
              <w:rPr>
                <w:b/>
              </w:rPr>
              <w:t>Shifts to the right to decrease the moles of H</w:t>
            </w:r>
            <w:r w:rsidRPr="00B55BA1">
              <w:rPr>
                <w:b/>
                <w:vertAlign w:val="subscript"/>
              </w:rPr>
              <w:t>2</w:t>
            </w:r>
            <w:r w:rsidRPr="00B55BA1">
              <w:rPr>
                <w:b/>
              </w:rPr>
              <w:t>.  Reaction rate to right increases, to the left stays the same so there is a net shift to</w:t>
            </w:r>
            <w:r>
              <w:rPr>
                <w:b/>
              </w:rPr>
              <w:t xml:space="preserve"> </w:t>
            </w:r>
            <w:r w:rsidRPr="00B55BA1">
              <w:rPr>
                <w:b/>
              </w:rPr>
              <w:t>the right.</w:t>
            </w:r>
          </w:p>
        </w:tc>
      </w:tr>
      <w:tr w:rsidR="008E201F" w:rsidRPr="00B55BA1" w:rsidTr="002F0202">
        <w:trPr>
          <w:trHeight w:val="645"/>
        </w:trPr>
        <w:tc>
          <w:tcPr>
            <w:tcW w:w="2876" w:type="dxa"/>
          </w:tcPr>
          <w:p w:rsidR="008E201F" w:rsidRPr="00B55BA1" w:rsidRDefault="008E201F" w:rsidP="002F0202">
            <w:pPr>
              <w:tabs>
                <w:tab w:val="left" w:pos="360"/>
                <w:tab w:val="left" w:pos="1080"/>
              </w:tabs>
            </w:pPr>
            <w:r w:rsidRPr="00B55BA1">
              <w:t>Adding a catalyst</w:t>
            </w:r>
          </w:p>
        </w:tc>
        <w:tc>
          <w:tcPr>
            <w:tcW w:w="1350" w:type="dxa"/>
          </w:tcPr>
          <w:p w:rsidR="008E201F" w:rsidRPr="00B55BA1" w:rsidRDefault="008E201F" w:rsidP="002F0202">
            <w:pPr>
              <w:tabs>
                <w:tab w:val="left" w:pos="360"/>
                <w:tab w:val="left" w:pos="1080"/>
              </w:tabs>
              <w:spacing w:before="120"/>
              <w:jc w:val="center"/>
              <w:rPr>
                <w:b/>
              </w:rPr>
            </w:pPr>
            <w:r w:rsidRPr="00B55BA1">
              <w:rPr>
                <w:b/>
              </w:rPr>
              <w:t>no change</w:t>
            </w:r>
          </w:p>
        </w:tc>
        <w:tc>
          <w:tcPr>
            <w:tcW w:w="5760" w:type="dxa"/>
          </w:tcPr>
          <w:p w:rsidR="008E201F" w:rsidRPr="00B55BA1" w:rsidRDefault="008E201F" w:rsidP="002F0202">
            <w:pPr>
              <w:rPr>
                <w:b/>
              </w:rPr>
            </w:pPr>
            <w:r w:rsidRPr="00B55BA1">
              <w:rPr>
                <w:b/>
              </w:rPr>
              <w:t>A catalyst does not affect the positi</w:t>
            </w:r>
            <w:r>
              <w:rPr>
                <w:b/>
              </w:rPr>
              <w:t>on of the equilibrium.</w:t>
            </w:r>
            <w:r w:rsidRPr="00B55BA1">
              <w:rPr>
                <w:b/>
              </w:rPr>
              <w:t xml:space="preserve"> (So then, just what does it do?)</w:t>
            </w:r>
          </w:p>
        </w:tc>
      </w:tr>
    </w:tbl>
    <w:p w:rsidR="000879E6" w:rsidRDefault="000879E6" w:rsidP="00AD125A">
      <w:pPr>
        <w:keepLines/>
        <w:suppressAutoHyphens/>
        <w:autoSpaceDE w:val="0"/>
        <w:autoSpaceDN w:val="0"/>
        <w:adjustRightInd w:val="0"/>
        <w:spacing w:after="0" w:line="240" w:lineRule="auto"/>
        <w:jc w:val="left"/>
        <w:rPr>
          <w:rFonts w:eastAsiaTheme="minorEastAsia" w:cs="Times New Roman"/>
          <w:color w:val="000000"/>
          <w:szCs w:val="24"/>
        </w:rPr>
      </w:pPr>
    </w:p>
    <w:p w:rsidR="000879E6" w:rsidRDefault="000879E6" w:rsidP="00AD125A">
      <w:pPr>
        <w:keepLines/>
        <w:suppressAutoHyphens/>
        <w:autoSpaceDE w:val="0"/>
        <w:autoSpaceDN w:val="0"/>
        <w:adjustRightInd w:val="0"/>
        <w:spacing w:after="0" w:line="240" w:lineRule="auto"/>
        <w:jc w:val="left"/>
        <w:rPr>
          <w:rFonts w:eastAsiaTheme="minorEastAsia" w:cs="Times New Roman"/>
          <w:color w:val="000000"/>
          <w:szCs w:val="24"/>
        </w:rPr>
      </w:pPr>
    </w:p>
    <w:p w:rsidR="008E201F" w:rsidRDefault="008E201F">
      <w:pPr>
        <w:spacing w:after="200"/>
        <w:jc w:val="left"/>
      </w:pPr>
      <w:r>
        <w:br w:type="page"/>
      </w:r>
    </w:p>
    <w:p w:rsidR="00DB2EF6" w:rsidRDefault="000879E6" w:rsidP="00DB2EF6">
      <w:pPr>
        <w:pStyle w:val="ListParagraph"/>
        <w:numPr>
          <w:ilvl w:val="0"/>
          <w:numId w:val="1"/>
        </w:numPr>
        <w:tabs>
          <w:tab w:val="left" w:pos="1080"/>
        </w:tabs>
      </w:pPr>
      <w:r w:rsidRPr="00356A36">
        <w:lastRenderedPageBreak/>
        <w:t>The reaction 2 NO</w:t>
      </w:r>
      <w:r>
        <w:t xml:space="preserve"> </w:t>
      </w:r>
      <w:r w:rsidRPr="00DB2EF6">
        <w:rPr>
          <w:vertAlign w:val="subscript"/>
        </w:rPr>
        <w:t>(g)</w:t>
      </w:r>
      <w:r w:rsidRPr="00356A36">
        <w:t xml:space="preserve"> + Br</w:t>
      </w:r>
      <w:r w:rsidRPr="00DB2EF6">
        <w:rPr>
          <w:vertAlign w:val="subscript"/>
        </w:rPr>
        <w:t>2 (g)</w:t>
      </w:r>
      <w:r w:rsidRPr="00356A36">
        <w:t xml:space="preserve"> </w:t>
      </w:r>
      <m:oMath>
        <m:r>
          <w:rPr>
            <w:rFonts w:ascii="Cambria Math" w:hAnsi="Cambria Math"/>
          </w:rPr>
          <m:t>⇌</m:t>
        </m:r>
      </m:oMath>
      <w:r w:rsidRPr="00356A36">
        <w:t xml:space="preserve"> 2 NOBr</w:t>
      </w:r>
      <w:r>
        <w:t xml:space="preserve"> </w:t>
      </w:r>
      <w:r w:rsidRPr="00DB2EF6">
        <w:rPr>
          <w:vertAlign w:val="subscript"/>
        </w:rPr>
        <w:t>(g)</w:t>
      </w:r>
      <w:r w:rsidRPr="00356A36">
        <w:t xml:space="preserve"> has a </w:t>
      </w:r>
      <w:proofErr w:type="spellStart"/>
      <w:proofErr w:type="gramStart"/>
      <w:r w:rsidRPr="00356A36">
        <w:t>K</w:t>
      </w:r>
      <w:r w:rsidRPr="00DB2EF6">
        <w:rPr>
          <w:vertAlign w:val="subscript"/>
        </w:rPr>
        <w:t>p</w:t>
      </w:r>
      <w:proofErr w:type="spellEnd"/>
      <w:proofErr w:type="gramEnd"/>
      <w:r w:rsidRPr="00356A36">
        <w:t xml:space="preserve"> = 1.17 </w:t>
      </w:r>
      <w:proofErr w:type="spellStart"/>
      <w:r w:rsidRPr="00356A36">
        <w:t>atm</w:t>
      </w:r>
      <w:proofErr w:type="spellEnd"/>
      <w:r w:rsidRPr="00356A36">
        <w:rPr>
          <w:vertAlign w:val="superscript"/>
        </w:rPr>
        <w:sym w:font="Symbol" w:char="F02D"/>
      </w:r>
      <w:r w:rsidRPr="00DB2EF6">
        <w:rPr>
          <w:vertAlign w:val="superscript"/>
        </w:rPr>
        <w:t>1</w:t>
      </w:r>
      <w:r w:rsidRPr="00356A36">
        <w:t xml:space="preserve"> at 25</w:t>
      </w:r>
      <w:r w:rsidRPr="00DB2EF6">
        <w:rPr>
          <w:vertAlign w:val="superscript"/>
        </w:rPr>
        <w:t>o</w:t>
      </w:r>
      <w:r w:rsidRPr="00356A36">
        <w:t>C</w:t>
      </w:r>
      <w:r>
        <w:t xml:space="preserve"> (18 points)</w:t>
      </w:r>
      <w:r w:rsidRPr="00356A36">
        <w:t xml:space="preserve">.  </w:t>
      </w:r>
    </w:p>
    <w:p w:rsidR="000879E6" w:rsidRDefault="000879E6" w:rsidP="00DB2EF6">
      <w:pPr>
        <w:pStyle w:val="ListParagraph"/>
        <w:numPr>
          <w:ilvl w:val="1"/>
          <w:numId w:val="1"/>
        </w:numPr>
        <w:tabs>
          <w:tab w:val="left" w:pos="1080"/>
        </w:tabs>
      </w:pPr>
      <w:r w:rsidRPr="00356A36">
        <w:t xml:space="preserve">If 1.10 </w:t>
      </w:r>
      <w:proofErr w:type="spellStart"/>
      <w:r w:rsidRPr="00356A36">
        <w:t>atm</w:t>
      </w:r>
      <w:proofErr w:type="spellEnd"/>
      <w:r w:rsidRPr="00356A36">
        <w:t xml:space="preserve"> of </w:t>
      </w:r>
      <w:proofErr w:type="spellStart"/>
      <w:r w:rsidRPr="00356A36">
        <w:t>NOBr</w:t>
      </w:r>
      <w:proofErr w:type="spellEnd"/>
      <w:r w:rsidRPr="00356A36">
        <w:t xml:space="preserve">, 0.100 </w:t>
      </w:r>
      <w:proofErr w:type="spellStart"/>
      <w:r w:rsidRPr="00356A36">
        <w:t>atm</w:t>
      </w:r>
      <w:proofErr w:type="spellEnd"/>
      <w:r w:rsidRPr="00356A36">
        <w:t xml:space="preserve"> of NO, and 0.0100 </w:t>
      </w:r>
      <w:proofErr w:type="spellStart"/>
      <w:r w:rsidRPr="00356A36">
        <w:t>atm</w:t>
      </w:r>
      <w:proofErr w:type="spellEnd"/>
      <w:r w:rsidRPr="00356A36">
        <w:t xml:space="preserve"> of Br</w:t>
      </w:r>
      <w:r w:rsidRPr="00DB2EF6">
        <w:rPr>
          <w:vertAlign w:val="subscript"/>
        </w:rPr>
        <w:t>2</w:t>
      </w:r>
      <w:r w:rsidRPr="00356A36">
        <w:t xml:space="preserve"> are mixed at 25</w:t>
      </w:r>
      <w:r w:rsidRPr="00DB2EF6">
        <w:rPr>
          <w:vertAlign w:val="superscript"/>
        </w:rPr>
        <w:t>o</w:t>
      </w:r>
      <w:r w:rsidR="00DB2EF6">
        <w:t>C, what reaction will occur?</w:t>
      </w:r>
      <w:r w:rsidRPr="00356A36">
        <w:t xml:space="preserve"> Explain.</w:t>
      </w:r>
    </w:p>
    <w:p w:rsidR="00DB2EF6" w:rsidRPr="00DB2EF6" w:rsidRDefault="00DB2EF6" w:rsidP="00DB2EF6">
      <w:pPr>
        <w:tabs>
          <w:tab w:val="left" w:pos="1080"/>
        </w:tabs>
        <w:rPr>
          <w:rFonts w:eastAsiaTheme="minorEastAsia"/>
        </w:rPr>
      </w:pPr>
      <m:oMathPara>
        <m:oMath>
          <m:r>
            <w:rPr>
              <w:rFonts w:ascii="Cambria Math" w:hAnsi="Cambria Math"/>
            </w:rPr>
            <m:t>Q=</m:t>
          </m:r>
          <m:f>
            <m:fPr>
              <m:ctrlPr>
                <w:rPr>
                  <w:rFonts w:ascii="Cambria Math" w:hAnsi="Cambria Math"/>
                  <w:i/>
                </w:rPr>
              </m:ctrlPr>
            </m:fPr>
            <m:num>
              <m:r>
                <w:rPr>
                  <w:rFonts w:ascii="Cambria Math" w:hAnsi="Cambria Math"/>
                </w:rPr>
                <m:t>[NOBr</m:t>
              </m:r>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[NO</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Br</m:t>
                  </m:r>
                </m:e>
                <m:sub>
                  <m:r>
                    <w:rPr>
                      <w:rFonts w:ascii="Cambria Math" w:hAnsi="Cambria Math"/>
                    </w:rPr>
                    <m:t>2</m:t>
                  </m:r>
                </m:sub>
              </m:sSub>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(1.10 atm</m:t>
              </m:r>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(0.100 atm</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(0.01 atm)</m:t>
              </m:r>
            </m:den>
          </m:f>
          <m:r>
            <w:rPr>
              <w:rFonts w:ascii="Cambria Math" w:hAnsi="Cambria Math"/>
            </w:rPr>
            <m:t xml:space="preserve">=12100 </m:t>
          </m:r>
          <m:sSup>
            <m:sSupPr>
              <m:ctrlPr>
                <w:rPr>
                  <w:rFonts w:ascii="Cambria Math" w:hAnsi="Cambria Math"/>
                  <w:i/>
                </w:rPr>
              </m:ctrlPr>
            </m:sSupPr>
            <m:e>
              <m:r>
                <w:rPr>
                  <w:rFonts w:ascii="Cambria Math" w:hAnsi="Cambria Math"/>
                </w:rPr>
                <m:t>atm</m:t>
              </m:r>
            </m:e>
            <m:sup>
              <m:r>
                <w:rPr>
                  <w:rFonts w:ascii="Cambria Math" w:hAnsi="Cambria Math"/>
                </w:rPr>
                <m:t>-1</m:t>
              </m:r>
            </m:sup>
          </m:sSup>
        </m:oMath>
      </m:oMathPara>
    </w:p>
    <w:p w:rsidR="000879E6" w:rsidRPr="00356A36" w:rsidRDefault="00DB2EF6" w:rsidP="00DB2EF6">
      <w:pPr>
        <w:tabs>
          <w:tab w:val="left" w:pos="1080"/>
        </w:tabs>
      </w:pPr>
      <w:r>
        <w:rPr>
          <w:rFonts w:eastAsiaTheme="minorEastAsia"/>
        </w:rPr>
        <w:tab/>
        <w:t xml:space="preserve">Q &gt; K, therefore the reaction will proceed to the left. </w:t>
      </w:r>
    </w:p>
    <w:p w:rsidR="000879E6" w:rsidRPr="00356A36" w:rsidRDefault="000879E6" w:rsidP="00DB2EF6">
      <w:pPr>
        <w:pStyle w:val="ListParagraph"/>
        <w:numPr>
          <w:ilvl w:val="1"/>
          <w:numId w:val="1"/>
        </w:numPr>
        <w:tabs>
          <w:tab w:val="left" w:pos="360"/>
          <w:tab w:val="left" w:pos="1080"/>
        </w:tabs>
        <w:spacing w:after="0" w:line="240" w:lineRule="auto"/>
        <w:jc w:val="left"/>
      </w:pPr>
      <w:r w:rsidRPr="00356A36">
        <w:t xml:space="preserve">When 5.00 </w:t>
      </w:r>
      <w:proofErr w:type="spellStart"/>
      <w:r w:rsidRPr="00356A36">
        <w:t>atm</w:t>
      </w:r>
      <w:proofErr w:type="spellEnd"/>
      <w:r w:rsidRPr="00356A36">
        <w:t xml:space="preserve"> of </w:t>
      </w:r>
      <w:proofErr w:type="spellStart"/>
      <w:r w:rsidRPr="00356A36">
        <w:t>NOBr</w:t>
      </w:r>
      <w:proofErr w:type="spellEnd"/>
      <w:r w:rsidRPr="00356A36">
        <w:t xml:space="preserve"> is allowed to equilibrate at 50</w:t>
      </w:r>
      <w:r w:rsidRPr="00DB2EF6">
        <w:rPr>
          <w:vertAlign w:val="superscript"/>
        </w:rPr>
        <w:t>o</w:t>
      </w:r>
      <w:r w:rsidRPr="00356A36">
        <w:t xml:space="preserve">C, the equilibrium pressure of </w:t>
      </w:r>
      <w:proofErr w:type="spellStart"/>
      <w:r w:rsidRPr="00356A36">
        <w:t>NOBr</w:t>
      </w:r>
      <w:proofErr w:type="spellEnd"/>
      <w:r w:rsidRPr="00356A36">
        <w:t xml:space="preserve"> is measured to be 4.30 atm. What is the value of </w:t>
      </w:r>
      <w:proofErr w:type="spellStart"/>
      <w:proofErr w:type="gramStart"/>
      <w:r w:rsidRPr="00356A36">
        <w:t>Kp</w:t>
      </w:r>
      <w:proofErr w:type="spellEnd"/>
      <w:proofErr w:type="gramEnd"/>
      <w:r w:rsidRPr="00356A36">
        <w:t xml:space="preserve"> at 50</w:t>
      </w:r>
      <w:r w:rsidRPr="00DB2EF6">
        <w:rPr>
          <w:vertAlign w:val="superscript"/>
        </w:rPr>
        <w:t>o</w:t>
      </w:r>
      <w:r w:rsidRPr="00356A36">
        <w:t xml:space="preserve">C? Compare with the value of </w:t>
      </w:r>
      <w:proofErr w:type="spellStart"/>
      <w:proofErr w:type="gramStart"/>
      <w:r w:rsidRPr="00356A36">
        <w:t>Kp</w:t>
      </w:r>
      <w:proofErr w:type="spellEnd"/>
      <w:proofErr w:type="gramEnd"/>
      <w:r w:rsidRPr="00356A36">
        <w:t xml:space="preserve"> at 25</w:t>
      </w:r>
      <w:r w:rsidRPr="00DB2EF6">
        <w:rPr>
          <w:vertAlign w:val="superscript"/>
        </w:rPr>
        <w:t>o</w:t>
      </w:r>
      <w:r w:rsidRPr="00356A36">
        <w:t>C and explain.</w:t>
      </w:r>
    </w:p>
    <w:tbl>
      <w:tblPr>
        <w:tblStyle w:val="TableGrid"/>
        <w:tblW w:w="0" w:type="auto"/>
        <w:tblInd w:w="360" w:type="dxa"/>
        <w:tblLook w:val="04A0" w:firstRow="1" w:lastRow="0" w:firstColumn="1" w:lastColumn="0" w:noHBand="0" w:noVBand="1"/>
      </w:tblPr>
      <w:tblGrid>
        <w:gridCol w:w="558"/>
        <w:gridCol w:w="1980"/>
        <w:gridCol w:w="1800"/>
        <w:gridCol w:w="2880"/>
      </w:tblGrid>
      <w:tr w:rsidR="00DB2EF6" w:rsidTr="00B736A1">
        <w:tc>
          <w:tcPr>
            <w:tcW w:w="558" w:type="dxa"/>
          </w:tcPr>
          <w:p w:rsidR="00DB2EF6" w:rsidRPr="00356A36" w:rsidRDefault="00DB2EF6" w:rsidP="000879E6">
            <w:pPr>
              <w:tabs>
                <w:tab w:val="left" w:pos="360"/>
                <w:tab w:val="left" w:pos="720"/>
                <w:tab w:val="left" w:pos="1080"/>
              </w:tabs>
            </w:pPr>
          </w:p>
        </w:tc>
        <w:tc>
          <w:tcPr>
            <w:tcW w:w="1980" w:type="dxa"/>
          </w:tcPr>
          <w:p w:rsidR="00DB2EF6" w:rsidRDefault="00DB2EF6" w:rsidP="000879E6">
            <w:pPr>
              <w:tabs>
                <w:tab w:val="left" w:pos="360"/>
                <w:tab w:val="left" w:pos="720"/>
                <w:tab w:val="left" w:pos="1080"/>
              </w:tabs>
            </w:pPr>
            <w:r w:rsidRPr="00356A36">
              <w:t>2 NO</w:t>
            </w:r>
            <w:r>
              <w:t xml:space="preserve"> </w:t>
            </w:r>
            <w:r w:rsidRPr="00DB2EF6">
              <w:rPr>
                <w:vertAlign w:val="subscript"/>
              </w:rPr>
              <w:t>(g)</w:t>
            </w:r>
            <w:r w:rsidRPr="00356A36">
              <w:t xml:space="preserve"> +</w:t>
            </w:r>
          </w:p>
        </w:tc>
        <w:tc>
          <w:tcPr>
            <w:tcW w:w="1800" w:type="dxa"/>
          </w:tcPr>
          <w:p w:rsidR="00DB2EF6" w:rsidRDefault="00DB2EF6" w:rsidP="000879E6">
            <w:pPr>
              <w:tabs>
                <w:tab w:val="left" w:pos="360"/>
                <w:tab w:val="left" w:pos="720"/>
                <w:tab w:val="left" w:pos="1080"/>
              </w:tabs>
            </w:pPr>
            <w:r w:rsidRPr="00356A36">
              <w:t>Br</w:t>
            </w:r>
            <w:r w:rsidRPr="00DB2EF6">
              <w:rPr>
                <w:vertAlign w:val="subscript"/>
              </w:rPr>
              <w:t>2 (g)</w:t>
            </w:r>
            <w:r w:rsidRPr="00356A36">
              <w:t xml:space="preserve"> </w:t>
            </w:r>
            <m:oMath>
              <m:r>
                <w:rPr>
                  <w:rFonts w:ascii="Cambria Math" w:hAnsi="Cambria Math"/>
                </w:rPr>
                <m:t>⇌</m:t>
              </m:r>
            </m:oMath>
          </w:p>
        </w:tc>
        <w:tc>
          <w:tcPr>
            <w:tcW w:w="2880" w:type="dxa"/>
          </w:tcPr>
          <w:p w:rsidR="00DB2EF6" w:rsidRDefault="00DB2EF6" w:rsidP="000879E6">
            <w:pPr>
              <w:tabs>
                <w:tab w:val="left" w:pos="360"/>
                <w:tab w:val="left" w:pos="720"/>
                <w:tab w:val="left" w:pos="1080"/>
              </w:tabs>
            </w:pPr>
            <w:r w:rsidRPr="00356A36">
              <w:t xml:space="preserve">2 </w:t>
            </w:r>
            <w:proofErr w:type="spellStart"/>
            <w:r w:rsidRPr="00356A36">
              <w:t>NOBr</w:t>
            </w:r>
            <w:proofErr w:type="spellEnd"/>
            <w:r>
              <w:t xml:space="preserve"> </w:t>
            </w:r>
            <w:r w:rsidRPr="00DB2EF6">
              <w:rPr>
                <w:vertAlign w:val="subscript"/>
              </w:rPr>
              <w:t>(g)</w:t>
            </w:r>
          </w:p>
        </w:tc>
      </w:tr>
      <w:tr w:rsidR="00DB2EF6" w:rsidTr="00B736A1">
        <w:tc>
          <w:tcPr>
            <w:tcW w:w="558" w:type="dxa"/>
          </w:tcPr>
          <w:p w:rsidR="00DB2EF6" w:rsidRDefault="00DB2EF6" w:rsidP="000879E6">
            <w:pPr>
              <w:tabs>
                <w:tab w:val="left" w:pos="360"/>
                <w:tab w:val="left" w:pos="720"/>
                <w:tab w:val="left" w:pos="1080"/>
              </w:tabs>
            </w:pPr>
            <w:r>
              <w:t>I</w:t>
            </w:r>
          </w:p>
        </w:tc>
        <w:tc>
          <w:tcPr>
            <w:tcW w:w="1980" w:type="dxa"/>
          </w:tcPr>
          <w:p w:rsidR="00DB2EF6" w:rsidRDefault="00DB2EF6" w:rsidP="000879E6">
            <w:pPr>
              <w:tabs>
                <w:tab w:val="left" w:pos="360"/>
                <w:tab w:val="left" w:pos="720"/>
                <w:tab w:val="left" w:pos="1080"/>
              </w:tabs>
            </w:pPr>
            <w:r>
              <w:t xml:space="preserve">0 </w:t>
            </w:r>
            <w:proofErr w:type="spellStart"/>
            <w:r>
              <w:t>atm</w:t>
            </w:r>
            <w:proofErr w:type="spellEnd"/>
          </w:p>
        </w:tc>
        <w:tc>
          <w:tcPr>
            <w:tcW w:w="1800" w:type="dxa"/>
          </w:tcPr>
          <w:p w:rsidR="00DB2EF6" w:rsidRDefault="00DB2EF6" w:rsidP="000879E6">
            <w:pPr>
              <w:tabs>
                <w:tab w:val="left" w:pos="360"/>
                <w:tab w:val="left" w:pos="720"/>
                <w:tab w:val="left" w:pos="1080"/>
              </w:tabs>
            </w:pPr>
            <w:r>
              <w:t xml:space="preserve">0 </w:t>
            </w:r>
            <w:proofErr w:type="spellStart"/>
            <w:r>
              <w:t>atm</w:t>
            </w:r>
            <w:proofErr w:type="spellEnd"/>
          </w:p>
        </w:tc>
        <w:tc>
          <w:tcPr>
            <w:tcW w:w="2880" w:type="dxa"/>
          </w:tcPr>
          <w:p w:rsidR="00DB2EF6" w:rsidRDefault="00DB2EF6" w:rsidP="000879E6">
            <w:pPr>
              <w:tabs>
                <w:tab w:val="left" w:pos="360"/>
                <w:tab w:val="left" w:pos="720"/>
                <w:tab w:val="left" w:pos="1080"/>
              </w:tabs>
            </w:pPr>
            <w:r>
              <w:t xml:space="preserve">5.00 </w:t>
            </w:r>
            <w:proofErr w:type="spellStart"/>
            <w:r>
              <w:t>atm</w:t>
            </w:r>
            <w:proofErr w:type="spellEnd"/>
          </w:p>
        </w:tc>
      </w:tr>
      <w:tr w:rsidR="00DB2EF6" w:rsidTr="00B736A1">
        <w:tc>
          <w:tcPr>
            <w:tcW w:w="558" w:type="dxa"/>
          </w:tcPr>
          <w:p w:rsidR="00DB2EF6" w:rsidRDefault="00DB2EF6" w:rsidP="000879E6">
            <w:pPr>
              <w:tabs>
                <w:tab w:val="left" w:pos="360"/>
                <w:tab w:val="left" w:pos="720"/>
                <w:tab w:val="left" w:pos="1080"/>
              </w:tabs>
            </w:pPr>
            <w:r>
              <w:t>C</w:t>
            </w:r>
          </w:p>
        </w:tc>
        <w:tc>
          <w:tcPr>
            <w:tcW w:w="1980" w:type="dxa"/>
          </w:tcPr>
          <w:p w:rsidR="00DB2EF6" w:rsidRDefault="00DB2EF6" w:rsidP="000879E6">
            <w:pPr>
              <w:tabs>
                <w:tab w:val="left" w:pos="360"/>
                <w:tab w:val="left" w:pos="720"/>
                <w:tab w:val="left" w:pos="1080"/>
              </w:tabs>
            </w:pPr>
            <w:r>
              <w:t>+2x</w:t>
            </w:r>
          </w:p>
        </w:tc>
        <w:tc>
          <w:tcPr>
            <w:tcW w:w="1800" w:type="dxa"/>
          </w:tcPr>
          <w:p w:rsidR="00DB2EF6" w:rsidRDefault="00DB2EF6" w:rsidP="000879E6">
            <w:pPr>
              <w:tabs>
                <w:tab w:val="left" w:pos="360"/>
                <w:tab w:val="left" w:pos="720"/>
                <w:tab w:val="left" w:pos="1080"/>
              </w:tabs>
            </w:pPr>
            <w:r>
              <w:t>+x</w:t>
            </w:r>
          </w:p>
        </w:tc>
        <w:tc>
          <w:tcPr>
            <w:tcW w:w="2880" w:type="dxa"/>
          </w:tcPr>
          <w:p w:rsidR="00DB2EF6" w:rsidRDefault="00DB2EF6" w:rsidP="000879E6">
            <w:pPr>
              <w:tabs>
                <w:tab w:val="left" w:pos="360"/>
                <w:tab w:val="left" w:pos="720"/>
                <w:tab w:val="left" w:pos="1080"/>
              </w:tabs>
            </w:pPr>
            <w:r>
              <w:t>-2x</w:t>
            </w:r>
          </w:p>
        </w:tc>
      </w:tr>
      <w:tr w:rsidR="00DB2EF6" w:rsidTr="00B736A1">
        <w:tc>
          <w:tcPr>
            <w:tcW w:w="558" w:type="dxa"/>
          </w:tcPr>
          <w:p w:rsidR="00DB2EF6" w:rsidRDefault="00DB2EF6" w:rsidP="000879E6">
            <w:pPr>
              <w:tabs>
                <w:tab w:val="left" w:pos="360"/>
                <w:tab w:val="left" w:pos="720"/>
                <w:tab w:val="left" w:pos="1080"/>
              </w:tabs>
            </w:pPr>
            <w:r>
              <w:t>E</w:t>
            </w:r>
          </w:p>
        </w:tc>
        <w:tc>
          <w:tcPr>
            <w:tcW w:w="1980" w:type="dxa"/>
          </w:tcPr>
          <w:p w:rsidR="00DB2EF6" w:rsidRDefault="00DB2EF6" w:rsidP="000879E6">
            <w:pPr>
              <w:tabs>
                <w:tab w:val="left" w:pos="360"/>
                <w:tab w:val="left" w:pos="720"/>
                <w:tab w:val="left" w:pos="1080"/>
              </w:tabs>
            </w:pPr>
            <w:r>
              <w:t xml:space="preserve">2x = </w:t>
            </w:r>
          </w:p>
          <w:p w:rsidR="00DB2EF6" w:rsidRDefault="00DB2EF6" w:rsidP="000879E6">
            <w:pPr>
              <w:tabs>
                <w:tab w:val="left" w:pos="360"/>
                <w:tab w:val="left" w:pos="720"/>
                <w:tab w:val="left" w:pos="1080"/>
              </w:tabs>
            </w:pPr>
            <w:r>
              <w:t xml:space="preserve">2(0.35 </w:t>
            </w:r>
            <w:proofErr w:type="spellStart"/>
            <w:r>
              <w:t>atm</w:t>
            </w:r>
            <w:proofErr w:type="spellEnd"/>
            <w:r>
              <w:t>) =</w:t>
            </w:r>
          </w:p>
          <w:p w:rsidR="00DB2EF6" w:rsidRDefault="00DB2EF6" w:rsidP="000879E6">
            <w:pPr>
              <w:tabs>
                <w:tab w:val="left" w:pos="360"/>
                <w:tab w:val="left" w:pos="720"/>
                <w:tab w:val="left" w:pos="1080"/>
              </w:tabs>
            </w:pPr>
            <w:r>
              <w:t xml:space="preserve">0.70 </w:t>
            </w:r>
            <w:proofErr w:type="spellStart"/>
            <w:r>
              <w:t>atm</w:t>
            </w:r>
            <w:proofErr w:type="spellEnd"/>
          </w:p>
        </w:tc>
        <w:tc>
          <w:tcPr>
            <w:tcW w:w="1800" w:type="dxa"/>
          </w:tcPr>
          <w:p w:rsidR="00DB2EF6" w:rsidRDefault="00DB2EF6" w:rsidP="000879E6">
            <w:pPr>
              <w:tabs>
                <w:tab w:val="left" w:pos="360"/>
                <w:tab w:val="left" w:pos="720"/>
                <w:tab w:val="left" w:pos="1080"/>
              </w:tabs>
            </w:pPr>
            <w:r>
              <w:t xml:space="preserve">x = 0.35 </w:t>
            </w:r>
            <w:proofErr w:type="spellStart"/>
            <w:r>
              <w:t>atm</w:t>
            </w:r>
            <w:proofErr w:type="spellEnd"/>
            <w:r>
              <w:t xml:space="preserve"> </w:t>
            </w:r>
          </w:p>
        </w:tc>
        <w:tc>
          <w:tcPr>
            <w:tcW w:w="2880" w:type="dxa"/>
          </w:tcPr>
          <w:p w:rsidR="00DB2EF6" w:rsidRDefault="00DB2EF6" w:rsidP="000879E6">
            <w:pPr>
              <w:tabs>
                <w:tab w:val="left" w:pos="360"/>
                <w:tab w:val="left" w:pos="720"/>
                <w:tab w:val="left" w:pos="1080"/>
              </w:tabs>
            </w:pPr>
            <w:r>
              <w:t xml:space="preserve">5.00 </w:t>
            </w:r>
            <w:proofErr w:type="spellStart"/>
            <w:r>
              <w:t>atm</w:t>
            </w:r>
            <w:proofErr w:type="spellEnd"/>
            <w:r>
              <w:t xml:space="preserve"> – 2x = 4.30 </w:t>
            </w:r>
            <w:proofErr w:type="spellStart"/>
            <w:r>
              <w:t>atm</w:t>
            </w:r>
            <w:proofErr w:type="spellEnd"/>
          </w:p>
        </w:tc>
      </w:tr>
    </w:tbl>
    <w:p w:rsidR="000879E6" w:rsidRPr="00356A36" w:rsidRDefault="00F64496" w:rsidP="00DB2EF6">
      <w:pPr>
        <w:tabs>
          <w:tab w:val="left" w:pos="360"/>
          <w:tab w:val="left" w:pos="720"/>
          <w:tab w:val="left" w:pos="1080"/>
        </w:tabs>
      </w:pPr>
      <m:oMathPara>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[NOBr</m:t>
              </m:r>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[NO</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Br</m:t>
                  </m:r>
                </m:e>
                <m:sub>
                  <m:r>
                    <w:rPr>
                      <w:rFonts w:ascii="Cambria Math" w:hAnsi="Cambria Math"/>
                    </w:rPr>
                    <m:t>2</m:t>
                  </m:r>
                </m:sub>
              </m:sSub>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(4.30 atm</m:t>
              </m:r>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(0.70 atm</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(0.35 atm)</m:t>
              </m:r>
            </m:den>
          </m:f>
          <m:r>
            <w:rPr>
              <w:rFonts w:ascii="Cambria Math" w:hAnsi="Cambria Math"/>
            </w:rPr>
            <m:t xml:space="preserve">=107.8134111 </m:t>
          </m:r>
          <m:sSup>
            <m:sSupPr>
              <m:ctrlPr>
                <w:rPr>
                  <w:rFonts w:ascii="Cambria Math" w:hAnsi="Cambria Math"/>
                  <w:i/>
                </w:rPr>
              </m:ctrlPr>
            </m:sSupPr>
            <m:e>
              <m:r>
                <w:rPr>
                  <w:rFonts w:ascii="Cambria Math" w:hAnsi="Cambria Math"/>
                </w:rPr>
                <m:t>atm</m:t>
              </m:r>
            </m:e>
            <m:sup>
              <m:r>
                <w:rPr>
                  <w:rFonts w:ascii="Cambria Math" w:hAnsi="Cambria Math"/>
                </w:rPr>
                <m:t>-1</m:t>
              </m:r>
            </m:sup>
          </m:sSup>
          <m:r>
            <w:rPr>
              <w:rFonts w:ascii="Cambria Math" w:hAnsi="Cambria Math"/>
            </w:rPr>
            <m:t xml:space="preserve">≈108 </m:t>
          </m:r>
          <m:sSup>
            <m:sSupPr>
              <m:ctrlPr>
                <w:rPr>
                  <w:rFonts w:ascii="Cambria Math" w:hAnsi="Cambria Math"/>
                  <w:i/>
                </w:rPr>
              </m:ctrlPr>
            </m:sSupPr>
            <m:e>
              <m:r>
                <w:rPr>
                  <w:rFonts w:ascii="Cambria Math" w:hAnsi="Cambria Math"/>
                </w:rPr>
                <m:t>atm</m:t>
              </m:r>
            </m:e>
            <m:sup>
              <m:r>
                <w:rPr>
                  <w:rFonts w:ascii="Cambria Math" w:hAnsi="Cambria Math"/>
                </w:rPr>
                <m:t>-1</m:t>
              </m:r>
            </m:sup>
          </m:sSup>
          <m:r>
            <w:rPr>
              <w:rFonts w:ascii="Cambria Math" w:hAnsi="Cambria Math"/>
            </w:rPr>
            <m:t xml:space="preserve"> </m:t>
          </m:r>
        </m:oMath>
      </m:oMathPara>
    </w:p>
    <w:p w:rsidR="000879E6" w:rsidRPr="00F549C2" w:rsidRDefault="000879E6" w:rsidP="00DB2EF6">
      <w:pPr>
        <w:tabs>
          <w:tab w:val="left" w:pos="360"/>
          <w:tab w:val="left" w:pos="1080"/>
        </w:tabs>
        <w:ind w:left="720"/>
      </w:pPr>
      <w:r w:rsidRPr="00356A36">
        <w:t xml:space="preserve">The </w:t>
      </w:r>
      <w:proofErr w:type="spellStart"/>
      <w:proofErr w:type="gramStart"/>
      <w:r w:rsidRPr="00356A36">
        <w:t>K</w:t>
      </w:r>
      <w:r w:rsidRPr="00DB2EF6">
        <w:rPr>
          <w:vertAlign w:val="subscript"/>
        </w:rPr>
        <w:t>p</w:t>
      </w:r>
      <w:proofErr w:type="spellEnd"/>
      <w:proofErr w:type="gramEnd"/>
      <w:r w:rsidRPr="00356A36">
        <w:t xml:space="preserve"> increases a</w:t>
      </w:r>
      <w:r w:rsidR="00DB2EF6">
        <w:t>s the temperature is increased.</w:t>
      </w:r>
      <w:r w:rsidRPr="00356A36">
        <w:t xml:space="preserve"> This means the reaction shifts to the right when </w:t>
      </w:r>
      <w:r w:rsidRPr="00F549C2">
        <w:t>heat is added so it is an endothermic reaction.</w:t>
      </w:r>
    </w:p>
    <w:p w:rsidR="000879E6" w:rsidRDefault="000879E6" w:rsidP="00DB2EF6">
      <w:pPr>
        <w:pStyle w:val="NormalText"/>
        <w:numPr>
          <w:ilvl w:val="1"/>
          <w:numId w:val="1"/>
        </w:numPr>
        <w:rPr>
          <w:rFonts w:ascii="Times New Roman" w:hAnsi="Times New Roman" w:cs="Times New Roman"/>
          <w:sz w:val="24"/>
          <w:szCs w:val="24"/>
        </w:rPr>
      </w:pPr>
      <w:r w:rsidRPr="00F549C2">
        <w:rPr>
          <w:rFonts w:ascii="Times New Roman" w:hAnsi="Times New Roman" w:cs="Times New Roman"/>
          <w:sz w:val="24"/>
          <w:szCs w:val="24"/>
        </w:rPr>
        <w:t>What is the value of K</w:t>
      </w:r>
      <w:r w:rsidRPr="00F549C2">
        <w:rPr>
          <w:rFonts w:ascii="Times New Roman" w:hAnsi="Times New Roman" w:cs="Times New Roman"/>
          <w:sz w:val="24"/>
          <w:szCs w:val="24"/>
          <w:vertAlign w:val="subscript"/>
        </w:rPr>
        <w:t xml:space="preserve">c </w:t>
      </w:r>
      <w:r w:rsidRPr="00F549C2">
        <w:rPr>
          <w:rFonts w:ascii="Times New Roman" w:hAnsi="Times New Roman" w:cs="Times New Roman"/>
          <w:sz w:val="24"/>
          <w:szCs w:val="24"/>
        </w:rPr>
        <w:t xml:space="preserve">at 50 °C? </w:t>
      </w:r>
    </w:p>
    <w:p w:rsidR="000879E6" w:rsidRPr="00B961FA" w:rsidRDefault="000879E6" w:rsidP="000879E6">
      <w:pPr>
        <w:pStyle w:val="NormalText"/>
        <w:ind w:left="1440" w:hanging="1440"/>
        <w:rPr>
          <w:rFonts w:ascii="Times New Roman" w:hAnsi="Times New Roman" w:cs="Times New Roman"/>
          <w:sz w:val="24"/>
          <w:szCs w:val="24"/>
        </w:rPr>
      </w:pPr>
    </w:p>
    <w:p w:rsidR="000879E6" w:rsidRPr="005F6907" w:rsidRDefault="00F64496" w:rsidP="00DB2EF6">
      <w:pPr>
        <w:pStyle w:val="ListParagraph"/>
        <w:keepLines/>
        <w:suppressAutoHyphens/>
        <w:autoSpaceDE w:val="0"/>
        <w:autoSpaceDN w:val="0"/>
        <w:adjustRightInd w:val="0"/>
        <w:spacing w:after="0" w:line="240" w:lineRule="auto"/>
        <w:ind w:left="360"/>
        <w:jc w:val="left"/>
        <w:rPr>
          <w:rFonts w:eastAsiaTheme="minorEastAsia" w:cs="Times New Roman"/>
        </w:rPr>
      </w:pPr>
      <m:oMathPara>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(RT</m:t>
          </m:r>
          <m:sSup>
            <m:sSupPr>
              <m:ctrlPr>
                <w:rPr>
                  <w:rFonts w:ascii="Cambria Math" w:hAnsi="Cambria Math"/>
                  <w:i/>
                </w:rPr>
              </m:ctrlPr>
            </m:sSupPr>
            <m:e>
              <m:r>
                <w:rPr>
                  <w:rFonts w:ascii="Cambria Math" w:hAnsi="Cambria Math"/>
                </w:rPr>
                <m:t>)</m:t>
              </m:r>
            </m:e>
            <m:sup>
              <m:r>
                <m:rPr>
                  <m:sty m:val="p"/>
                </m:rPr>
                <w:rPr>
                  <w:rFonts w:ascii="Cambria Math" w:hAnsi="Cambria Math"/>
                </w:rPr>
                <m:t>Δ</m:t>
              </m:r>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p</m:t>
                  </m:r>
                </m:sub>
              </m:sSub>
            </m:num>
            <m:den>
              <m:r>
                <w:rPr>
                  <w:rFonts w:ascii="Cambria Math" w:hAnsi="Cambria Math"/>
                </w:rPr>
                <m:t>(RT</m:t>
              </m:r>
              <m:sSup>
                <m:sSupPr>
                  <m:ctrlPr>
                    <w:rPr>
                      <w:rFonts w:ascii="Cambria Math" w:hAnsi="Cambria Math"/>
                      <w:i/>
                    </w:rPr>
                  </m:ctrlPr>
                </m:sSupPr>
                <m:e>
                  <m:r>
                    <w:rPr>
                      <w:rFonts w:ascii="Cambria Math" w:hAnsi="Cambria Math"/>
                    </w:rPr>
                    <m:t>)</m:t>
                  </m:r>
                </m:e>
                <m:sup>
                  <m:r>
                    <m:rPr>
                      <m:sty m:val="p"/>
                    </m:rPr>
                    <w:rPr>
                      <w:rFonts w:ascii="Cambria Math" w:hAnsi="Cambria Math"/>
                    </w:rPr>
                    <m:t>Δ</m:t>
                  </m:r>
                  <m:r>
                    <w:rPr>
                      <w:rFonts w:ascii="Cambria Math" w:hAnsi="Cambria Math"/>
                    </w:rPr>
                    <m:t>n</m:t>
                  </m:r>
                </m:sup>
              </m:sSup>
            </m:den>
          </m:f>
          <m:r>
            <w:rPr>
              <w:rFonts w:ascii="Cambria Math" w:hAnsi="Cambria Math"/>
            </w:rPr>
            <m:t>=</m:t>
          </m:r>
          <m:f>
            <m:fPr>
              <m:ctrlPr>
                <w:rPr>
                  <w:rFonts w:ascii="Cambria Math" w:hAnsi="Cambria Math"/>
                  <w:i/>
                </w:rPr>
              </m:ctrlPr>
            </m:fPr>
            <m:num>
              <m:r>
                <w:rPr>
                  <w:rFonts w:ascii="Cambria Math" w:hAnsi="Cambria Math"/>
                </w:rPr>
                <m:t>108 at</m:t>
              </m:r>
              <m:sSup>
                <m:sSupPr>
                  <m:ctrlPr>
                    <w:rPr>
                      <w:rFonts w:ascii="Cambria Math" w:hAnsi="Cambria Math"/>
                      <w:i/>
                    </w:rPr>
                  </m:ctrlPr>
                </m:sSupPr>
                <m:e>
                  <m:r>
                    <w:rPr>
                      <w:rFonts w:ascii="Cambria Math" w:hAnsi="Cambria Math"/>
                    </w:rPr>
                    <m:t>m</m:t>
                  </m:r>
                </m:e>
                <m:sup>
                  <m:r>
                    <w:rPr>
                      <w:rFonts w:ascii="Cambria Math" w:hAnsi="Cambria Math"/>
                    </w:rPr>
                    <m:t>-1</m:t>
                  </m:r>
                </m:sup>
              </m:sSup>
            </m:num>
            <m:den>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r>
                            <w:rPr>
                              <w:rFonts w:ascii="Cambria Math" w:hAnsi="Cambria Math"/>
                            </w:rPr>
                            <m:t xml:space="preserve">0.0821 </m:t>
                          </m:r>
                          <m:f>
                            <m:fPr>
                              <m:ctrlPr>
                                <w:rPr>
                                  <w:rFonts w:ascii="Cambria Math" w:hAnsi="Cambria Math"/>
                                  <w:i/>
                                </w:rPr>
                              </m:ctrlPr>
                            </m:fPr>
                            <m:num>
                              <m:r>
                                <w:rPr>
                                  <w:rFonts w:ascii="Cambria Math" w:hAnsi="Cambria Math"/>
                                </w:rPr>
                                <m:t>L atm</m:t>
                              </m:r>
                            </m:num>
                            <m:den>
                              <m:r>
                                <w:rPr>
                                  <w:rFonts w:ascii="Cambria Math" w:hAnsi="Cambria Math"/>
                                </w:rPr>
                                <m:t>mol K</m:t>
                              </m:r>
                            </m:den>
                          </m:f>
                        </m:e>
                      </m:d>
                      <m:d>
                        <m:dPr>
                          <m:ctrlPr>
                            <w:rPr>
                              <w:rFonts w:ascii="Cambria Math" w:hAnsi="Cambria Math"/>
                              <w:i/>
                            </w:rPr>
                          </m:ctrlPr>
                        </m:dPr>
                        <m:e>
                          <m:r>
                            <w:rPr>
                              <w:rFonts w:ascii="Cambria Math" w:hAnsi="Cambria Math"/>
                            </w:rPr>
                            <m:t>50 °C+273</m:t>
                          </m:r>
                        </m:e>
                      </m:d>
                    </m:e>
                  </m:d>
                </m:e>
                <m:sup>
                  <m:d>
                    <m:dPr>
                      <m:ctrlPr>
                        <w:rPr>
                          <w:rFonts w:ascii="Cambria Math" w:hAnsi="Cambria Math"/>
                          <w:i/>
                        </w:rPr>
                      </m:ctrlPr>
                    </m:dPr>
                    <m:e>
                      <m:r>
                        <w:rPr>
                          <w:rFonts w:ascii="Cambria Math" w:hAnsi="Cambria Math"/>
                        </w:rPr>
                        <m:t>2-2-1</m:t>
                      </m:r>
                    </m:e>
                  </m:d>
                </m:sup>
              </m:sSup>
            </m:den>
          </m:f>
          <m:r>
            <w:rPr>
              <w:rFonts w:ascii="Cambria Math" w:hAnsi="Cambria Math"/>
            </w:rPr>
            <m:t>=2860</m:t>
          </m:r>
          <m:f>
            <m:fPr>
              <m:ctrlPr>
                <w:rPr>
                  <w:rFonts w:ascii="Cambria Math" w:hAnsi="Cambria Math"/>
                  <w:i/>
                </w:rPr>
              </m:ctrlPr>
            </m:fPr>
            <m:num>
              <m:r>
                <w:rPr>
                  <w:rFonts w:ascii="Cambria Math" w:hAnsi="Cambria Math"/>
                </w:rPr>
                <m:t>L</m:t>
              </m:r>
            </m:num>
            <m:den>
              <m:r>
                <w:rPr>
                  <w:rFonts w:ascii="Cambria Math" w:hAnsi="Cambria Math"/>
                </w:rPr>
                <m:t>mol</m:t>
              </m:r>
            </m:den>
          </m:f>
        </m:oMath>
      </m:oMathPara>
    </w:p>
    <w:p w:rsidR="005F6907" w:rsidRDefault="005F6907" w:rsidP="00DB2EF6">
      <w:pPr>
        <w:pStyle w:val="ListParagraph"/>
        <w:keepLines/>
        <w:suppressAutoHyphens/>
        <w:autoSpaceDE w:val="0"/>
        <w:autoSpaceDN w:val="0"/>
        <w:adjustRightInd w:val="0"/>
        <w:spacing w:after="0" w:line="240" w:lineRule="auto"/>
        <w:ind w:left="360"/>
        <w:jc w:val="left"/>
        <w:rPr>
          <w:rFonts w:eastAsiaTheme="minorEastAsia" w:cs="Times New Roman"/>
        </w:rPr>
      </w:pPr>
    </w:p>
    <w:p w:rsidR="005F6907" w:rsidRPr="000879E6" w:rsidRDefault="005F6907" w:rsidP="00DB2EF6">
      <w:pPr>
        <w:pStyle w:val="ListParagraph"/>
        <w:keepLines/>
        <w:suppressAutoHyphens/>
        <w:autoSpaceDE w:val="0"/>
        <w:autoSpaceDN w:val="0"/>
        <w:adjustRightInd w:val="0"/>
        <w:spacing w:after="0" w:line="240" w:lineRule="auto"/>
        <w:ind w:left="360"/>
        <w:jc w:val="left"/>
        <w:rPr>
          <w:rFonts w:cs="Times New Roman"/>
          <w:color w:val="000000"/>
          <w:szCs w:val="24"/>
        </w:rPr>
      </w:pPr>
    </w:p>
    <w:sectPr w:rsidR="005F6907" w:rsidRPr="000879E6" w:rsidSect="00C93B44">
      <w:headerReference w:type="default" r:id="rId13"/>
      <w:footerReference w:type="defaul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3CF" w:rsidRDefault="000463CF" w:rsidP="00AF1B8B">
      <w:pPr>
        <w:spacing w:after="0" w:line="240" w:lineRule="auto"/>
      </w:pPr>
      <w:r>
        <w:separator/>
      </w:r>
    </w:p>
  </w:endnote>
  <w:endnote w:type="continuationSeparator" w:id="0">
    <w:p w:rsidR="000463CF" w:rsidRDefault="000463CF"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908764"/>
      <w:docPartObj>
        <w:docPartGallery w:val="Page Numbers (Bottom of Page)"/>
        <w:docPartUnique/>
      </w:docPartObj>
    </w:sdtPr>
    <w:sdtContent>
      <w:sdt>
        <w:sdtPr>
          <w:id w:val="-1669238322"/>
          <w:docPartObj>
            <w:docPartGallery w:val="Page Numbers (Top of Page)"/>
            <w:docPartUnique/>
          </w:docPartObj>
        </w:sdtPr>
        <w:sdtContent>
          <w:p w:rsidR="00F64496" w:rsidRDefault="00F6449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7767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77672">
              <w:rPr>
                <w:b/>
                <w:bCs/>
                <w:noProof/>
              </w:rPr>
              <w:t>6</w:t>
            </w:r>
            <w:r>
              <w:rPr>
                <w:b/>
                <w:bCs/>
                <w:szCs w:val="24"/>
              </w:rPr>
              <w:fldChar w:fldCharType="end"/>
            </w:r>
          </w:p>
        </w:sdtContent>
      </w:sdt>
    </w:sdtContent>
  </w:sdt>
  <w:p w:rsidR="00F64496" w:rsidRDefault="00F64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344538"/>
      <w:docPartObj>
        <w:docPartGallery w:val="Page Numbers (Bottom of Page)"/>
        <w:docPartUnique/>
      </w:docPartObj>
    </w:sdtPr>
    <w:sdtContent>
      <w:sdt>
        <w:sdtPr>
          <w:id w:val="1977107950"/>
          <w:docPartObj>
            <w:docPartGallery w:val="Page Numbers (Top of Page)"/>
            <w:docPartUnique/>
          </w:docPartObj>
        </w:sdtPr>
        <w:sdtContent>
          <w:p w:rsidR="00F64496" w:rsidRDefault="00F64496">
            <w:pPr>
              <w:pStyle w:val="Footer"/>
              <w:jc w:val="center"/>
            </w:pPr>
            <w:r>
              <w:t xml:space="preserve">Page </w:t>
            </w:r>
            <w:r>
              <w:rPr>
                <w:b/>
                <w:bCs/>
              </w:rPr>
              <w:fldChar w:fldCharType="begin"/>
            </w:r>
            <w:r>
              <w:rPr>
                <w:b/>
                <w:bCs/>
              </w:rPr>
              <w:instrText xml:space="preserve"> PAGE </w:instrText>
            </w:r>
            <w:r>
              <w:rPr>
                <w:b/>
                <w:bCs/>
              </w:rPr>
              <w:fldChar w:fldCharType="separate"/>
            </w:r>
            <w:r w:rsidR="0017767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77672">
              <w:rPr>
                <w:b/>
                <w:bCs/>
                <w:noProof/>
              </w:rPr>
              <w:t>6</w:t>
            </w:r>
            <w:r>
              <w:rPr>
                <w:b/>
                <w:bCs/>
              </w:rPr>
              <w:fldChar w:fldCharType="end"/>
            </w:r>
          </w:p>
        </w:sdtContent>
      </w:sdt>
    </w:sdtContent>
  </w:sdt>
  <w:p w:rsidR="00F64496" w:rsidRDefault="00F6449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899057"/>
      <w:docPartObj>
        <w:docPartGallery w:val="Page Numbers (Bottom of Page)"/>
        <w:docPartUnique/>
      </w:docPartObj>
    </w:sdtPr>
    <w:sdtContent>
      <w:sdt>
        <w:sdtPr>
          <w:id w:val="-1907750231"/>
          <w:docPartObj>
            <w:docPartGallery w:val="Page Numbers (Top of Page)"/>
            <w:docPartUnique/>
          </w:docPartObj>
        </w:sdtPr>
        <w:sdtContent>
          <w:p w:rsidR="00F64496" w:rsidRDefault="00F6449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sdtContent>
      </w:sdt>
    </w:sdtContent>
  </w:sdt>
  <w:p w:rsidR="00F64496" w:rsidRDefault="00F6449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3CF" w:rsidRDefault="000463CF" w:rsidP="00AF1B8B">
      <w:pPr>
        <w:spacing w:after="0" w:line="240" w:lineRule="auto"/>
      </w:pPr>
      <w:r>
        <w:separator/>
      </w:r>
    </w:p>
  </w:footnote>
  <w:footnote w:type="continuationSeparator" w:id="0">
    <w:p w:rsidR="000463CF" w:rsidRDefault="000463CF"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Content>
      <w:p w:rsidR="00F64496" w:rsidRPr="00B030FA" w:rsidRDefault="00F64496"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141 Exam 4 Spring 2016</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Content>
      <w:p w:rsidR="00F64496" w:rsidRPr="00B030FA" w:rsidRDefault="00F64496"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Content>
      <w:p w:rsidR="00F64496" w:rsidRPr="00AF1B8B" w:rsidRDefault="00F64496"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F64496" w:rsidRDefault="00F64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96" w:rsidRPr="00B030FA" w:rsidRDefault="00F64496" w:rsidP="00BE57F4">
    <w:pPr>
      <w:pStyle w:val="Header"/>
      <w:tabs>
        <w:tab w:val="left" w:pos="2580"/>
        <w:tab w:val="left" w:pos="2985"/>
      </w:tabs>
      <w:spacing w:after="120" w:line="276" w:lineRule="auto"/>
      <w:jc w:val="right"/>
      <w:rPr>
        <w:b/>
        <w:bCs/>
        <w:szCs w:val="24"/>
      </w:rPr>
    </w:pPr>
    <w:r>
      <w:rPr>
        <w:rFonts w:cs="Times New Roman"/>
        <w:b/>
        <w:bCs/>
        <w:szCs w:val="24"/>
      </w:rPr>
      <w:t>Grossmont College Chemistry 141 Exam 4 Spring 2016</w:t>
    </w:r>
  </w:p>
  <w:sdt>
    <w:sdtPr>
      <w:rPr>
        <w:rFonts w:cs="Times New Roman"/>
        <w:szCs w:val="24"/>
      </w:rPr>
      <w:alias w:val="Subtitle"/>
      <w:id w:val="292023927"/>
      <w:dataBinding w:prefixMappings="xmlns:ns0='http://schemas.openxmlformats.org/package/2006/metadata/core-properties' xmlns:ns1='http://purl.org/dc/elements/1.1/'" w:xpath="/ns0:coreProperties[1]/ns1:subject[1]" w:storeItemID="{6C3C8BC8-F283-45AE-878A-BAB7291924A1}"/>
      <w:text/>
    </w:sdtPr>
    <w:sdtContent>
      <w:p w:rsidR="00F64496" w:rsidRPr="00B030FA" w:rsidRDefault="00F64496" w:rsidP="00BE57F4">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137636342"/>
      <w:dataBinding w:prefixMappings="xmlns:ns0='http://schemas.openxmlformats.org/package/2006/metadata/core-properties' xmlns:ns1='http://purl.org/dc/elements/1.1/'" w:xpath="/ns0:coreProperties[1]/ns1:creator[1]" w:storeItemID="{6C3C8BC8-F283-45AE-878A-BAB7291924A1}"/>
      <w:text/>
    </w:sdtPr>
    <w:sdtContent>
      <w:p w:rsidR="00F64496" w:rsidRPr="00BE57F4" w:rsidRDefault="00F64496" w:rsidP="00BE57F4">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F64496" w:rsidRDefault="00F64496">
    <w:pPr>
      <w:pStyle w:val="Header"/>
      <w:tabs>
        <w:tab w:val="left" w:pos="1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139"/>
    <w:multiLevelType w:val="multilevel"/>
    <w:tmpl w:val="4290F4A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rPr>
        <w:rFonts w:ascii="Times New Roman" w:eastAsia="Times New Roman" w:hAnsi="Times New Roman" w:cs="Times New Roman"/>
      </w:r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 w15:restartNumberingAfterBreak="0">
    <w:nsid w:val="036E4281"/>
    <w:multiLevelType w:val="hybridMultilevel"/>
    <w:tmpl w:val="397EF390"/>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AEE0450"/>
    <w:multiLevelType w:val="hybridMultilevel"/>
    <w:tmpl w:val="08B42BC6"/>
    <w:lvl w:ilvl="0" w:tplc="AE687CE6">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3703EA"/>
    <w:multiLevelType w:val="hybridMultilevel"/>
    <w:tmpl w:val="67907D8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138C2338">
      <w:start w:val="47"/>
      <w:numFmt w:val="decimal"/>
      <w:lvlText w:val="%3"/>
      <w:lvlJc w:val="left"/>
      <w:pPr>
        <w:ind w:left="2340" w:hanging="360"/>
      </w:pPr>
      <w:rPr>
        <w:rFonts w:ascii="Cambria Math" w:eastAsiaTheme="minorHAnsi" w:hAnsi="Cambria Math"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753BF"/>
    <w:multiLevelType w:val="hybridMultilevel"/>
    <w:tmpl w:val="E2AA0E76"/>
    <w:lvl w:ilvl="0" w:tplc="161200C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4DF3531"/>
    <w:multiLevelType w:val="hybridMultilevel"/>
    <w:tmpl w:val="9DF43D4C"/>
    <w:lvl w:ilvl="0" w:tplc="04090019">
      <w:start w:val="1"/>
      <w:numFmt w:val="lowerLetter"/>
      <w:lvlText w:val="%1."/>
      <w:lvlJc w:val="left"/>
      <w:pPr>
        <w:ind w:left="360" w:hanging="360"/>
      </w:pPr>
      <w:rPr>
        <w:rFonts w:hint="default"/>
      </w:rPr>
    </w:lvl>
    <w:lvl w:ilvl="1" w:tplc="90B053C4">
      <w:start w:val="1"/>
      <w:numFmt w:val="lowerLetter"/>
      <w:lvlText w:val="%2."/>
      <w:lvlJc w:val="left"/>
      <w:pPr>
        <w:ind w:left="720" w:hanging="360"/>
      </w:pPr>
      <w:rPr>
        <w:rFonts w:ascii="Times New Roman" w:eastAsiaTheme="minorHAnsi" w:hAnsi="Times New Roman" w:cstheme="minorBidi" w:hint="default"/>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96AF0"/>
    <w:multiLevelType w:val="hybridMultilevel"/>
    <w:tmpl w:val="8F343A40"/>
    <w:lvl w:ilvl="0" w:tplc="04090019">
      <w:start w:val="1"/>
      <w:numFmt w:val="lowerLetter"/>
      <w:lvlText w:val="%1."/>
      <w:lvlJc w:val="left"/>
      <w:pPr>
        <w:ind w:left="360" w:hanging="360"/>
      </w:pPr>
      <w:rPr>
        <w:rFonts w:hint="default"/>
      </w:rPr>
    </w:lvl>
    <w:lvl w:ilvl="1" w:tplc="90B053C4">
      <w:start w:val="1"/>
      <w:numFmt w:val="lowerLetter"/>
      <w:lvlText w:val="%2."/>
      <w:lvlJc w:val="left"/>
      <w:pPr>
        <w:ind w:left="720" w:hanging="360"/>
      </w:pPr>
      <w:rPr>
        <w:rFonts w:ascii="Times New Roman" w:eastAsiaTheme="minorHAnsi" w:hAnsi="Times New Roman" w:cstheme="minorBidi" w:hint="default"/>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05596"/>
    <w:multiLevelType w:val="hybridMultilevel"/>
    <w:tmpl w:val="C540A464"/>
    <w:lvl w:ilvl="0" w:tplc="BD04DD0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616B95"/>
    <w:multiLevelType w:val="hybridMultilevel"/>
    <w:tmpl w:val="15524D0E"/>
    <w:lvl w:ilvl="0" w:tplc="1132056E">
      <w:start w:val="1"/>
      <w:numFmt w:val="decimal"/>
      <w:pStyle w:val="ListParagraphMulitpleChoice"/>
      <w:lvlText w:val="%1."/>
      <w:lvlJc w:val="left"/>
      <w:pPr>
        <w:ind w:left="360" w:hanging="360"/>
      </w:pPr>
      <w:rPr>
        <w:rFonts w:hint="default"/>
      </w:rPr>
    </w:lvl>
    <w:lvl w:ilvl="1" w:tplc="90B053C4">
      <w:start w:val="1"/>
      <w:numFmt w:val="lowerLetter"/>
      <w:lvlText w:val="%2."/>
      <w:lvlJc w:val="left"/>
      <w:pPr>
        <w:ind w:left="720" w:hanging="360"/>
      </w:pPr>
      <w:rPr>
        <w:rFonts w:ascii="Times New Roman" w:eastAsiaTheme="minorHAnsi" w:hAnsi="Times New Roman" w:cstheme="minorBidi" w:hint="default"/>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A220C"/>
    <w:multiLevelType w:val="hybridMultilevel"/>
    <w:tmpl w:val="0AC0B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E0A77"/>
    <w:multiLevelType w:val="hybridMultilevel"/>
    <w:tmpl w:val="6232B3F4"/>
    <w:lvl w:ilvl="0" w:tplc="04090019">
      <w:start w:val="1"/>
      <w:numFmt w:val="lowerLetter"/>
      <w:lvlText w:val="%1."/>
      <w:lvlJc w:val="left"/>
      <w:pPr>
        <w:ind w:left="360" w:hanging="360"/>
      </w:pPr>
      <w:rPr>
        <w:rFonts w:hint="default"/>
      </w:rPr>
    </w:lvl>
    <w:lvl w:ilvl="1" w:tplc="90B053C4">
      <w:start w:val="1"/>
      <w:numFmt w:val="lowerLetter"/>
      <w:lvlText w:val="%2."/>
      <w:lvlJc w:val="left"/>
      <w:pPr>
        <w:ind w:left="720" w:hanging="360"/>
      </w:pPr>
      <w:rPr>
        <w:rFonts w:ascii="Times New Roman" w:eastAsiaTheme="minorHAnsi" w:hAnsi="Times New Roman" w:cstheme="minorBidi" w:hint="default"/>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610F1"/>
    <w:multiLevelType w:val="hybridMultilevel"/>
    <w:tmpl w:val="51B06580"/>
    <w:lvl w:ilvl="0" w:tplc="389E7396">
      <w:start w:val="1"/>
      <w:numFmt w:val="lowerLetter"/>
      <w:lvlText w:val="%1."/>
      <w:lvlJc w:val="left"/>
      <w:pPr>
        <w:ind w:left="360" w:hanging="360"/>
      </w:pPr>
      <w:rPr>
        <w:rFonts w:hint="default"/>
        <w:vertAlign w:val="baseline"/>
      </w:rPr>
    </w:lvl>
    <w:lvl w:ilvl="1" w:tplc="90B053C4">
      <w:start w:val="1"/>
      <w:numFmt w:val="lowerLetter"/>
      <w:lvlText w:val="%2."/>
      <w:lvlJc w:val="left"/>
      <w:pPr>
        <w:ind w:left="720" w:hanging="360"/>
      </w:pPr>
      <w:rPr>
        <w:rFonts w:ascii="Times New Roman" w:eastAsiaTheme="minorHAnsi" w:hAnsi="Times New Roman" w:cstheme="minorBidi" w:hint="default"/>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1"/>
  </w:num>
  <w:num w:numId="5">
    <w:abstractNumId w:val="9"/>
  </w:num>
  <w:num w:numId="6">
    <w:abstractNumId w:val="5"/>
  </w:num>
  <w:num w:numId="7">
    <w:abstractNumId w:val="10"/>
  </w:num>
  <w:num w:numId="8">
    <w:abstractNumId w:val="11"/>
  </w:num>
  <w:num w:numId="9">
    <w:abstractNumId w:val="6"/>
  </w:num>
  <w:num w:numId="10">
    <w:abstractNumId w:val="4"/>
  </w:num>
  <w:num w:numId="11">
    <w:abstractNumId w:val="7"/>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4560"/>
    <w:rsid w:val="000045F9"/>
    <w:rsid w:val="00007F08"/>
    <w:rsid w:val="00027925"/>
    <w:rsid w:val="000310F5"/>
    <w:rsid w:val="00042791"/>
    <w:rsid w:val="000463CF"/>
    <w:rsid w:val="00053C80"/>
    <w:rsid w:val="0005560A"/>
    <w:rsid w:val="000559EC"/>
    <w:rsid w:val="000648E0"/>
    <w:rsid w:val="00070F7C"/>
    <w:rsid w:val="00071B85"/>
    <w:rsid w:val="00086E22"/>
    <w:rsid w:val="000879E6"/>
    <w:rsid w:val="000928A1"/>
    <w:rsid w:val="000A05DB"/>
    <w:rsid w:val="000A5164"/>
    <w:rsid w:val="000A5E9F"/>
    <w:rsid w:val="000B0F89"/>
    <w:rsid w:val="000C69E8"/>
    <w:rsid w:val="000D7A91"/>
    <w:rsid w:val="000F440F"/>
    <w:rsid w:val="0011042B"/>
    <w:rsid w:val="00137B3C"/>
    <w:rsid w:val="00137BAA"/>
    <w:rsid w:val="00144322"/>
    <w:rsid w:val="00152E37"/>
    <w:rsid w:val="0015310E"/>
    <w:rsid w:val="00156D8A"/>
    <w:rsid w:val="00157436"/>
    <w:rsid w:val="00161903"/>
    <w:rsid w:val="00166EF4"/>
    <w:rsid w:val="001733AF"/>
    <w:rsid w:val="0017606B"/>
    <w:rsid w:val="00177672"/>
    <w:rsid w:val="001831B0"/>
    <w:rsid w:val="001C2958"/>
    <w:rsid w:val="001C4A49"/>
    <w:rsid w:val="001D1E0D"/>
    <w:rsid w:val="00204D9E"/>
    <w:rsid w:val="0021643C"/>
    <w:rsid w:val="00222277"/>
    <w:rsid w:val="00233653"/>
    <w:rsid w:val="00242B6C"/>
    <w:rsid w:val="002624D8"/>
    <w:rsid w:val="00271487"/>
    <w:rsid w:val="00286994"/>
    <w:rsid w:val="002B58FB"/>
    <w:rsid w:val="002C0862"/>
    <w:rsid w:val="002C5B7F"/>
    <w:rsid w:val="002D544F"/>
    <w:rsid w:val="002E7011"/>
    <w:rsid w:val="002F0202"/>
    <w:rsid w:val="002F0658"/>
    <w:rsid w:val="00302E3D"/>
    <w:rsid w:val="0030438B"/>
    <w:rsid w:val="003068C7"/>
    <w:rsid w:val="00306E2D"/>
    <w:rsid w:val="00315058"/>
    <w:rsid w:val="00316EAB"/>
    <w:rsid w:val="0033698D"/>
    <w:rsid w:val="0034033B"/>
    <w:rsid w:val="0035614B"/>
    <w:rsid w:val="00360937"/>
    <w:rsid w:val="00365B11"/>
    <w:rsid w:val="00367F0C"/>
    <w:rsid w:val="003A5FAE"/>
    <w:rsid w:val="003C135C"/>
    <w:rsid w:val="003C5F6C"/>
    <w:rsid w:val="003C62EB"/>
    <w:rsid w:val="003D1B1A"/>
    <w:rsid w:val="003E7B4B"/>
    <w:rsid w:val="003F5AEF"/>
    <w:rsid w:val="004003CD"/>
    <w:rsid w:val="00420D95"/>
    <w:rsid w:val="00430C31"/>
    <w:rsid w:val="00443084"/>
    <w:rsid w:val="00460D6F"/>
    <w:rsid w:val="004658A4"/>
    <w:rsid w:val="00475591"/>
    <w:rsid w:val="0049199B"/>
    <w:rsid w:val="004971EC"/>
    <w:rsid w:val="004A0E5E"/>
    <w:rsid w:val="004C5CBD"/>
    <w:rsid w:val="004E4303"/>
    <w:rsid w:val="004E485F"/>
    <w:rsid w:val="004F462A"/>
    <w:rsid w:val="00501C7E"/>
    <w:rsid w:val="00514846"/>
    <w:rsid w:val="00514F09"/>
    <w:rsid w:val="00520DA2"/>
    <w:rsid w:val="00527192"/>
    <w:rsid w:val="00531DAB"/>
    <w:rsid w:val="00533F27"/>
    <w:rsid w:val="00534474"/>
    <w:rsid w:val="00551F77"/>
    <w:rsid w:val="005629B3"/>
    <w:rsid w:val="00584F57"/>
    <w:rsid w:val="005850DC"/>
    <w:rsid w:val="005C26C3"/>
    <w:rsid w:val="005D2957"/>
    <w:rsid w:val="005E334C"/>
    <w:rsid w:val="005F6907"/>
    <w:rsid w:val="005F6951"/>
    <w:rsid w:val="00603DAD"/>
    <w:rsid w:val="0060772E"/>
    <w:rsid w:val="00640610"/>
    <w:rsid w:val="006459BB"/>
    <w:rsid w:val="00654708"/>
    <w:rsid w:val="00676557"/>
    <w:rsid w:val="00676F7C"/>
    <w:rsid w:val="006A3E98"/>
    <w:rsid w:val="006A4742"/>
    <w:rsid w:val="006B1B21"/>
    <w:rsid w:val="006D5BD1"/>
    <w:rsid w:val="00711A6C"/>
    <w:rsid w:val="00724EDA"/>
    <w:rsid w:val="00742D6B"/>
    <w:rsid w:val="00752FCD"/>
    <w:rsid w:val="00756852"/>
    <w:rsid w:val="007570D6"/>
    <w:rsid w:val="00763BFB"/>
    <w:rsid w:val="0077674C"/>
    <w:rsid w:val="0077724A"/>
    <w:rsid w:val="00790146"/>
    <w:rsid w:val="00790C1A"/>
    <w:rsid w:val="007B05EA"/>
    <w:rsid w:val="007B4D64"/>
    <w:rsid w:val="007B612A"/>
    <w:rsid w:val="007D1394"/>
    <w:rsid w:val="007E03B8"/>
    <w:rsid w:val="008367E8"/>
    <w:rsid w:val="00840CE0"/>
    <w:rsid w:val="00843F2E"/>
    <w:rsid w:val="0085443E"/>
    <w:rsid w:val="00873D61"/>
    <w:rsid w:val="00875628"/>
    <w:rsid w:val="008A34AF"/>
    <w:rsid w:val="008C45E1"/>
    <w:rsid w:val="008C757E"/>
    <w:rsid w:val="008E201F"/>
    <w:rsid w:val="008E5A90"/>
    <w:rsid w:val="00902610"/>
    <w:rsid w:val="00922994"/>
    <w:rsid w:val="00923159"/>
    <w:rsid w:val="00932D2E"/>
    <w:rsid w:val="00942448"/>
    <w:rsid w:val="00944673"/>
    <w:rsid w:val="00966E67"/>
    <w:rsid w:val="00972A8F"/>
    <w:rsid w:val="009800F9"/>
    <w:rsid w:val="00983C27"/>
    <w:rsid w:val="009931B2"/>
    <w:rsid w:val="009A219F"/>
    <w:rsid w:val="009A328D"/>
    <w:rsid w:val="009A7EA6"/>
    <w:rsid w:val="009B1939"/>
    <w:rsid w:val="009B259A"/>
    <w:rsid w:val="009B7E41"/>
    <w:rsid w:val="009C5C2C"/>
    <w:rsid w:val="009D7E20"/>
    <w:rsid w:val="009E4B3D"/>
    <w:rsid w:val="009E550E"/>
    <w:rsid w:val="009E741E"/>
    <w:rsid w:val="009F2919"/>
    <w:rsid w:val="009F3810"/>
    <w:rsid w:val="009F796B"/>
    <w:rsid w:val="00A0183F"/>
    <w:rsid w:val="00A14B5F"/>
    <w:rsid w:val="00A17E5B"/>
    <w:rsid w:val="00A33882"/>
    <w:rsid w:val="00A345D3"/>
    <w:rsid w:val="00A35B6B"/>
    <w:rsid w:val="00A47FBF"/>
    <w:rsid w:val="00A559CD"/>
    <w:rsid w:val="00A67F14"/>
    <w:rsid w:val="00A74FC0"/>
    <w:rsid w:val="00A96CB8"/>
    <w:rsid w:val="00AB34C8"/>
    <w:rsid w:val="00AB4DF6"/>
    <w:rsid w:val="00AC6D71"/>
    <w:rsid w:val="00AD125A"/>
    <w:rsid w:val="00AF1B8B"/>
    <w:rsid w:val="00AF76E5"/>
    <w:rsid w:val="00B11302"/>
    <w:rsid w:val="00B22F91"/>
    <w:rsid w:val="00B41C41"/>
    <w:rsid w:val="00B42C96"/>
    <w:rsid w:val="00B4361A"/>
    <w:rsid w:val="00B44985"/>
    <w:rsid w:val="00B517D4"/>
    <w:rsid w:val="00B66D90"/>
    <w:rsid w:val="00B67C6D"/>
    <w:rsid w:val="00B736A1"/>
    <w:rsid w:val="00B80A28"/>
    <w:rsid w:val="00BA1ED3"/>
    <w:rsid w:val="00BB17A3"/>
    <w:rsid w:val="00BB26D2"/>
    <w:rsid w:val="00BE57F4"/>
    <w:rsid w:val="00C375E8"/>
    <w:rsid w:val="00C53C94"/>
    <w:rsid w:val="00C6672B"/>
    <w:rsid w:val="00C74A95"/>
    <w:rsid w:val="00C74F78"/>
    <w:rsid w:val="00C8693F"/>
    <w:rsid w:val="00C93B44"/>
    <w:rsid w:val="00CA065E"/>
    <w:rsid w:val="00CB3CE1"/>
    <w:rsid w:val="00CC0A52"/>
    <w:rsid w:val="00CE4139"/>
    <w:rsid w:val="00CF0DB6"/>
    <w:rsid w:val="00D010AD"/>
    <w:rsid w:val="00D0290B"/>
    <w:rsid w:val="00D03265"/>
    <w:rsid w:val="00D213EA"/>
    <w:rsid w:val="00D21F75"/>
    <w:rsid w:val="00D240D1"/>
    <w:rsid w:val="00D33450"/>
    <w:rsid w:val="00D34514"/>
    <w:rsid w:val="00D37D12"/>
    <w:rsid w:val="00D45B0A"/>
    <w:rsid w:val="00D531FA"/>
    <w:rsid w:val="00D5463D"/>
    <w:rsid w:val="00D66FE3"/>
    <w:rsid w:val="00D76592"/>
    <w:rsid w:val="00DA7E33"/>
    <w:rsid w:val="00DB2EF6"/>
    <w:rsid w:val="00DB343A"/>
    <w:rsid w:val="00DB698C"/>
    <w:rsid w:val="00DD32AC"/>
    <w:rsid w:val="00DD3C78"/>
    <w:rsid w:val="00DD4760"/>
    <w:rsid w:val="00DD6921"/>
    <w:rsid w:val="00DD7653"/>
    <w:rsid w:val="00DE7647"/>
    <w:rsid w:val="00DE7EDF"/>
    <w:rsid w:val="00E03FF0"/>
    <w:rsid w:val="00E133A5"/>
    <w:rsid w:val="00E209CC"/>
    <w:rsid w:val="00E24AAF"/>
    <w:rsid w:val="00E32B9C"/>
    <w:rsid w:val="00E35B0E"/>
    <w:rsid w:val="00E406BA"/>
    <w:rsid w:val="00E40C71"/>
    <w:rsid w:val="00E553F0"/>
    <w:rsid w:val="00E657DD"/>
    <w:rsid w:val="00E82B1C"/>
    <w:rsid w:val="00E93861"/>
    <w:rsid w:val="00EA4CBF"/>
    <w:rsid w:val="00EA77ED"/>
    <w:rsid w:val="00EB06B8"/>
    <w:rsid w:val="00EB2498"/>
    <w:rsid w:val="00EC620E"/>
    <w:rsid w:val="00ED049C"/>
    <w:rsid w:val="00ED68C3"/>
    <w:rsid w:val="00EE5DD9"/>
    <w:rsid w:val="00F10C4F"/>
    <w:rsid w:val="00F16290"/>
    <w:rsid w:val="00F31F64"/>
    <w:rsid w:val="00F41E8D"/>
    <w:rsid w:val="00F50662"/>
    <w:rsid w:val="00F64496"/>
    <w:rsid w:val="00F645D9"/>
    <w:rsid w:val="00F672CE"/>
    <w:rsid w:val="00F72819"/>
    <w:rsid w:val="00F82ABD"/>
    <w:rsid w:val="00F92D48"/>
    <w:rsid w:val="00FC492C"/>
    <w:rsid w:val="00FC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C6E09-0CD5-4D6B-816F-72A59A56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link w:val="NormalTextChar"/>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C74A95"/>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C74A95"/>
    <w:rPr>
      <w:rFonts w:ascii="Times New Roman" w:eastAsia="Times New Roman" w:hAnsi="Times New Roman" w:cs="Times New Roman"/>
      <w:sz w:val="20"/>
      <w:szCs w:val="24"/>
    </w:rPr>
  </w:style>
  <w:style w:type="character" w:customStyle="1" w:styleId="NormalTextChar">
    <w:name w:val="Normal Text Char"/>
    <w:basedOn w:val="DefaultParagraphFont"/>
    <w:link w:val="NormalText"/>
    <w:rsid w:val="00C74A95"/>
    <w:rPr>
      <w:rFonts w:ascii="Palatino Linotype" w:eastAsia="Times New Roman" w:hAnsi="Palatino Linotype" w:cs="Palatino Linotype"/>
      <w:color w:val="000000"/>
      <w:sz w:val="20"/>
      <w:szCs w:val="20"/>
    </w:rPr>
  </w:style>
  <w:style w:type="paragraph" w:styleId="BodyTextIndent3">
    <w:name w:val="Body Text Indent 3"/>
    <w:basedOn w:val="Normal"/>
    <w:link w:val="BodyTextIndent3Char"/>
    <w:uiPriority w:val="99"/>
    <w:semiHidden/>
    <w:unhideWhenUsed/>
    <w:rsid w:val="00DB69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698C"/>
    <w:rPr>
      <w:rFonts w:ascii="Times New Roman" w:hAnsi="Times New Roman"/>
      <w:color w:val="000000" w:themeColor="text1"/>
      <w:sz w:val="16"/>
      <w:szCs w:val="16"/>
    </w:rPr>
  </w:style>
  <w:style w:type="paragraph" w:styleId="BodyTextIndent">
    <w:name w:val="Body Text Indent"/>
    <w:basedOn w:val="Normal"/>
    <w:link w:val="BodyTextIndentChar"/>
    <w:uiPriority w:val="99"/>
    <w:semiHidden/>
    <w:unhideWhenUsed/>
    <w:rsid w:val="000879E6"/>
    <w:pPr>
      <w:spacing w:after="120" w:line="240" w:lineRule="auto"/>
      <w:ind w:left="360"/>
      <w:jc w:val="left"/>
    </w:pPr>
    <w:rPr>
      <w:rFonts w:eastAsia="Times New Roman" w:cs="Times New Roman"/>
      <w:color w:val="auto"/>
      <w:szCs w:val="24"/>
    </w:rPr>
  </w:style>
  <w:style w:type="character" w:customStyle="1" w:styleId="BodyTextIndentChar">
    <w:name w:val="Body Text Indent Char"/>
    <w:basedOn w:val="DefaultParagraphFont"/>
    <w:link w:val="BodyTextIndent"/>
    <w:uiPriority w:val="99"/>
    <w:semiHidden/>
    <w:rsid w:val="000879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0090">
      <w:bodyDiv w:val="1"/>
      <w:marLeft w:val="0"/>
      <w:marRight w:val="0"/>
      <w:marTop w:val="0"/>
      <w:marBottom w:val="0"/>
      <w:divBdr>
        <w:top w:val="none" w:sz="0" w:space="0" w:color="auto"/>
        <w:left w:val="none" w:sz="0" w:space="0" w:color="auto"/>
        <w:bottom w:val="none" w:sz="0" w:space="0" w:color="auto"/>
        <w:right w:val="none" w:sz="0" w:space="0" w:color="auto"/>
      </w:divBdr>
    </w:div>
    <w:div w:id="387414968">
      <w:bodyDiv w:val="1"/>
      <w:marLeft w:val="0"/>
      <w:marRight w:val="0"/>
      <w:marTop w:val="0"/>
      <w:marBottom w:val="0"/>
      <w:divBdr>
        <w:top w:val="none" w:sz="0" w:space="0" w:color="auto"/>
        <w:left w:val="none" w:sz="0" w:space="0" w:color="auto"/>
        <w:bottom w:val="none" w:sz="0" w:space="0" w:color="auto"/>
        <w:right w:val="none" w:sz="0" w:space="0" w:color="auto"/>
      </w:divBdr>
    </w:div>
    <w:div w:id="470683195">
      <w:bodyDiv w:val="1"/>
      <w:marLeft w:val="0"/>
      <w:marRight w:val="0"/>
      <w:marTop w:val="0"/>
      <w:marBottom w:val="0"/>
      <w:divBdr>
        <w:top w:val="none" w:sz="0" w:space="0" w:color="auto"/>
        <w:left w:val="none" w:sz="0" w:space="0" w:color="auto"/>
        <w:bottom w:val="none" w:sz="0" w:space="0" w:color="auto"/>
        <w:right w:val="none" w:sz="0" w:space="0" w:color="auto"/>
      </w:divBdr>
    </w:div>
    <w:div w:id="1025256192">
      <w:bodyDiv w:val="1"/>
      <w:marLeft w:val="0"/>
      <w:marRight w:val="0"/>
      <w:marTop w:val="0"/>
      <w:marBottom w:val="0"/>
      <w:divBdr>
        <w:top w:val="none" w:sz="0" w:space="0" w:color="auto"/>
        <w:left w:val="none" w:sz="0" w:space="0" w:color="auto"/>
        <w:bottom w:val="none" w:sz="0" w:space="0" w:color="auto"/>
        <w:right w:val="none" w:sz="0" w:space="0" w:color="auto"/>
      </w:divBdr>
    </w:div>
    <w:div w:id="1031418719">
      <w:bodyDiv w:val="1"/>
      <w:marLeft w:val="0"/>
      <w:marRight w:val="0"/>
      <w:marTop w:val="0"/>
      <w:marBottom w:val="0"/>
      <w:divBdr>
        <w:top w:val="none" w:sz="0" w:space="0" w:color="auto"/>
        <w:left w:val="none" w:sz="0" w:space="0" w:color="auto"/>
        <w:bottom w:val="none" w:sz="0" w:space="0" w:color="auto"/>
        <w:right w:val="none" w:sz="0" w:space="0" w:color="auto"/>
      </w:divBdr>
    </w:div>
    <w:div w:id="1366251041">
      <w:bodyDiv w:val="1"/>
      <w:marLeft w:val="0"/>
      <w:marRight w:val="0"/>
      <w:marTop w:val="0"/>
      <w:marBottom w:val="0"/>
      <w:divBdr>
        <w:top w:val="none" w:sz="0" w:space="0" w:color="auto"/>
        <w:left w:val="none" w:sz="0" w:space="0" w:color="auto"/>
        <w:bottom w:val="none" w:sz="0" w:space="0" w:color="auto"/>
        <w:right w:val="none" w:sz="0" w:space="0" w:color="auto"/>
      </w:divBdr>
    </w:div>
    <w:div w:id="1851751169">
      <w:bodyDiv w:val="1"/>
      <w:marLeft w:val="0"/>
      <w:marRight w:val="0"/>
      <w:marTop w:val="0"/>
      <w:marBottom w:val="0"/>
      <w:divBdr>
        <w:top w:val="none" w:sz="0" w:space="0" w:color="auto"/>
        <w:left w:val="none" w:sz="0" w:space="0" w:color="auto"/>
        <w:bottom w:val="none" w:sz="0" w:space="0" w:color="auto"/>
        <w:right w:val="none" w:sz="0" w:space="0" w:color="auto"/>
      </w:divBdr>
    </w:div>
    <w:div w:id="1949044025">
      <w:bodyDiv w:val="1"/>
      <w:marLeft w:val="0"/>
      <w:marRight w:val="0"/>
      <w:marTop w:val="0"/>
      <w:marBottom w:val="0"/>
      <w:divBdr>
        <w:top w:val="none" w:sz="0" w:space="0" w:color="auto"/>
        <w:left w:val="none" w:sz="0" w:space="0" w:color="auto"/>
        <w:bottom w:val="none" w:sz="0" w:space="0" w:color="auto"/>
        <w:right w:val="none" w:sz="0" w:space="0" w:color="auto"/>
      </w:divBdr>
    </w:div>
    <w:div w:id="201838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5B9BD5"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2AC9"/>
    <w:rsid w:val="00040FD8"/>
    <w:rsid w:val="000D5F18"/>
    <w:rsid w:val="00171718"/>
    <w:rsid w:val="001951E5"/>
    <w:rsid w:val="002075CA"/>
    <w:rsid w:val="00221FBE"/>
    <w:rsid w:val="002D333B"/>
    <w:rsid w:val="002F04F9"/>
    <w:rsid w:val="0031369C"/>
    <w:rsid w:val="00330217"/>
    <w:rsid w:val="00373CF0"/>
    <w:rsid w:val="003E1BB7"/>
    <w:rsid w:val="004239F8"/>
    <w:rsid w:val="00441662"/>
    <w:rsid w:val="004C2DF4"/>
    <w:rsid w:val="00507F2E"/>
    <w:rsid w:val="00576FCD"/>
    <w:rsid w:val="00593377"/>
    <w:rsid w:val="005B682C"/>
    <w:rsid w:val="00630917"/>
    <w:rsid w:val="00662839"/>
    <w:rsid w:val="0067367B"/>
    <w:rsid w:val="006A6627"/>
    <w:rsid w:val="007264F4"/>
    <w:rsid w:val="007804E1"/>
    <w:rsid w:val="007B5851"/>
    <w:rsid w:val="007D211E"/>
    <w:rsid w:val="008204F3"/>
    <w:rsid w:val="00840B36"/>
    <w:rsid w:val="0084268A"/>
    <w:rsid w:val="008B45B6"/>
    <w:rsid w:val="00920632"/>
    <w:rsid w:val="0097058E"/>
    <w:rsid w:val="009A1F22"/>
    <w:rsid w:val="009F04EF"/>
    <w:rsid w:val="00A677DF"/>
    <w:rsid w:val="00A97BF2"/>
    <w:rsid w:val="00B01B58"/>
    <w:rsid w:val="00B37F5B"/>
    <w:rsid w:val="00B94AA1"/>
    <w:rsid w:val="00BF6450"/>
    <w:rsid w:val="00C464A9"/>
    <w:rsid w:val="00C51088"/>
    <w:rsid w:val="00CE7DF7"/>
    <w:rsid w:val="00D00473"/>
    <w:rsid w:val="00D32D9A"/>
    <w:rsid w:val="00D40137"/>
    <w:rsid w:val="00D403DA"/>
    <w:rsid w:val="00D40B5A"/>
    <w:rsid w:val="00DF7C99"/>
    <w:rsid w:val="00E619E2"/>
    <w:rsid w:val="00F04718"/>
    <w:rsid w:val="00F15F19"/>
    <w:rsid w:val="00F41717"/>
    <w:rsid w:val="00F95689"/>
    <w:rsid w:val="00F9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31369C"/>
    <w:rPr>
      <w:color w:val="808080"/>
    </w:rPr>
  </w:style>
  <w:style w:type="paragraph" w:customStyle="1" w:styleId="E2954E1870E84E78934A2435EE7DA5A1">
    <w:name w:val="E2954E1870E84E78934A2435EE7DA5A1"/>
    <w:rsid w:val="007D211E"/>
    <w:pPr>
      <w:spacing w:after="160" w:line="259" w:lineRule="auto"/>
    </w:pPr>
  </w:style>
  <w:style w:type="paragraph" w:customStyle="1" w:styleId="AC59AC107ECA46DC92C3CB735B948B79">
    <w:name w:val="AC59AC107ECA46DC92C3CB735B948B79"/>
    <w:rsid w:val="007D21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71332-DBA1-4E58-9414-4C8D9CEC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6</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Grossmont College Chemistry 141 Exam 4 Spring 2016</vt:lpstr>
    </vt:vector>
  </TitlesOfParts>
  <Company>Toshiba</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4 Spring 2016</dc:title>
  <dc:subject>Name: ___________________________________Date: ________</dc:subject>
  <dc:creator>Instructor: Diana Vance</dc:creator>
  <cp:lastModifiedBy>Diana Vance</cp:lastModifiedBy>
  <cp:revision>19</cp:revision>
  <dcterms:created xsi:type="dcterms:W3CDTF">2016-04-25T03:50:00Z</dcterms:created>
  <dcterms:modified xsi:type="dcterms:W3CDTF">2016-05-23T15:36:00Z</dcterms:modified>
</cp:coreProperties>
</file>