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D20760" w:rsidP="00AF1B8B">
      <w:pPr>
        <w:pStyle w:val="Title"/>
        <w:jc w:val="center"/>
      </w:pPr>
      <w:r>
        <w:tab/>
      </w:r>
      <w:bookmarkStart w:id="0" w:name="_GoBack"/>
      <w:bookmarkEnd w:id="0"/>
      <w:r w:rsidR="00AF1B8B">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E7C29" w:rsidRDefault="006E7C29" w:rsidP="00A35B6B">
      <w:pPr>
        <w:pStyle w:val="ListParagraphMulitpleChoice"/>
      </w:pPr>
      <w:r>
        <w:lastRenderedPageBreak/>
        <w:t>Without doing any calculations, list the elements in C</w:t>
      </w:r>
      <w:r>
        <w:rPr>
          <w:vertAlign w:val="subscript"/>
        </w:rPr>
        <w:t>2</w:t>
      </w:r>
      <w:r>
        <w:t>H</w:t>
      </w:r>
      <w:r>
        <w:rPr>
          <w:vertAlign w:val="subscript"/>
        </w:rPr>
        <w:t>6</w:t>
      </w:r>
      <w:r>
        <w:t>O in order of decreasing mass percent composition:</w:t>
      </w:r>
    </w:p>
    <w:p w:rsidR="006E7C29" w:rsidRDefault="006E7C29" w:rsidP="00EB0773">
      <w:pPr>
        <w:pStyle w:val="ListParagraphMulitpleChoice"/>
        <w:numPr>
          <w:ilvl w:val="1"/>
          <w:numId w:val="2"/>
        </w:numPr>
      </w:pPr>
      <w:r>
        <w:t>H &gt; C &gt; O</w:t>
      </w:r>
    </w:p>
    <w:p w:rsidR="006E7C29" w:rsidRDefault="006E7C29" w:rsidP="00EB0773">
      <w:pPr>
        <w:pStyle w:val="ListParagraphMulitpleChoice"/>
        <w:numPr>
          <w:ilvl w:val="1"/>
          <w:numId w:val="2"/>
        </w:numPr>
      </w:pPr>
      <w:r>
        <w:t>O &gt; C &gt; H</w:t>
      </w:r>
    </w:p>
    <w:p w:rsidR="006E7C29" w:rsidRPr="006E7C29" w:rsidRDefault="006E7C29" w:rsidP="00EB0773">
      <w:pPr>
        <w:pStyle w:val="ListParagraphMulitpleChoice"/>
        <w:numPr>
          <w:ilvl w:val="1"/>
          <w:numId w:val="2"/>
        </w:numPr>
        <w:rPr>
          <w:highlight w:val="magenta"/>
        </w:rPr>
      </w:pPr>
      <w:r w:rsidRPr="006E7C29">
        <w:rPr>
          <w:highlight w:val="magenta"/>
        </w:rPr>
        <w:t>C &gt; O &gt; H</w:t>
      </w:r>
    </w:p>
    <w:p w:rsidR="006E7C29" w:rsidRDefault="006E7C29" w:rsidP="00EB0773">
      <w:pPr>
        <w:pStyle w:val="ListParagraphMulitpleChoice"/>
        <w:numPr>
          <w:ilvl w:val="1"/>
          <w:numId w:val="2"/>
        </w:numPr>
      </w:pPr>
      <w:r>
        <w:t xml:space="preserve">O &gt; H &gt; C </w:t>
      </w:r>
    </w:p>
    <w:p w:rsidR="006E7C29" w:rsidRDefault="006E7C29" w:rsidP="00EB0773">
      <w:pPr>
        <w:pStyle w:val="ListParagraphMulitpleChoice"/>
        <w:numPr>
          <w:ilvl w:val="1"/>
          <w:numId w:val="2"/>
        </w:numPr>
      </w:pPr>
      <w:r>
        <w:t xml:space="preserve">O = H = C </w:t>
      </w:r>
    </w:p>
    <w:p w:rsidR="006E7C29" w:rsidRDefault="006E7C29" w:rsidP="006E7C29">
      <w:pPr>
        <w:pStyle w:val="ListParagraphMulitpleChoice"/>
        <w:numPr>
          <w:ilvl w:val="0"/>
          <w:numId w:val="0"/>
        </w:numPr>
        <w:ind w:left="720"/>
      </w:pPr>
    </w:p>
    <w:p w:rsidR="00EA1B64" w:rsidRPr="006F6470" w:rsidRDefault="00EA1B64" w:rsidP="00EA1B64">
      <w:pPr>
        <w:pStyle w:val="ListParagraphMulitpleChoice"/>
      </w:pPr>
      <w:r>
        <w:t xml:space="preserve">The nighttime and daytime temperature on Mercury are 13 K and 683 K respectively.  The </w:t>
      </w:r>
      <w:r w:rsidR="00383CD8">
        <w:t>melting</w:t>
      </w:r>
      <w:r>
        <w:t xml:space="preserve"> point and boiling point of sulfur is 246 °F and 832 °F. On Mercury sulfur exists</w:t>
      </w:r>
    </w:p>
    <w:p w:rsidR="00EA1B64" w:rsidRPr="00B92834" w:rsidRDefault="00EA1B64" w:rsidP="00EB0773">
      <w:pPr>
        <w:numPr>
          <w:ilvl w:val="0"/>
          <w:numId w:val="5"/>
        </w:numPr>
        <w:spacing w:after="0" w:line="240" w:lineRule="auto"/>
        <w:ind w:left="720"/>
        <w:rPr>
          <w:sz w:val="20"/>
          <w:szCs w:val="20"/>
        </w:rPr>
      </w:pPr>
      <w:r w:rsidRPr="00B92834">
        <w:rPr>
          <w:sz w:val="20"/>
          <w:szCs w:val="20"/>
        </w:rPr>
        <w:t>only in the liquid state.</w:t>
      </w:r>
    </w:p>
    <w:p w:rsidR="00EA1B64" w:rsidRDefault="00EA1B64" w:rsidP="00EB0773">
      <w:pPr>
        <w:numPr>
          <w:ilvl w:val="0"/>
          <w:numId w:val="5"/>
        </w:numPr>
        <w:spacing w:after="0" w:line="240" w:lineRule="auto"/>
        <w:ind w:left="720"/>
        <w:rPr>
          <w:sz w:val="20"/>
          <w:szCs w:val="20"/>
        </w:rPr>
      </w:pPr>
      <w:r>
        <w:rPr>
          <w:sz w:val="20"/>
          <w:szCs w:val="20"/>
        </w:rPr>
        <w:t>only in the solid state.</w:t>
      </w:r>
    </w:p>
    <w:p w:rsidR="00EA1B64" w:rsidRPr="00B92834" w:rsidRDefault="00EA1B64" w:rsidP="00EB0773">
      <w:pPr>
        <w:numPr>
          <w:ilvl w:val="0"/>
          <w:numId w:val="5"/>
        </w:numPr>
        <w:spacing w:after="0" w:line="240" w:lineRule="auto"/>
        <w:ind w:left="720"/>
        <w:rPr>
          <w:sz w:val="20"/>
          <w:szCs w:val="20"/>
        </w:rPr>
      </w:pPr>
      <w:r>
        <w:rPr>
          <w:sz w:val="20"/>
          <w:szCs w:val="20"/>
        </w:rPr>
        <w:t>as both a liquid and gas.</w:t>
      </w:r>
    </w:p>
    <w:p w:rsidR="00EA1B64" w:rsidRPr="00B92834" w:rsidRDefault="00EA1B64" w:rsidP="00EB0773">
      <w:pPr>
        <w:numPr>
          <w:ilvl w:val="0"/>
          <w:numId w:val="5"/>
        </w:numPr>
        <w:spacing w:after="0" w:line="240" w:lineRule="auto"/>
        <w:ind w:left="720"/>
        <w:rPr>
          <w:sz w:val="20"/>
          <w:szCs w:val="20"/>
          <w:highlight w:val="magenta"/>
        </w:rPr>
      </w:pPr>
      <w:r w:rsidRPr="00B92834">
        <w:rPr>
          <w:sz w:val="20"/>
          <w:szCs w:val="20"/>
          <w:highlight w:val="magenta"/>
        </w:rPr>
        <w:t xml:space="preserve">as both a liquid and solid. </w:t>
      </w:r>
    </w:p>
    <w:p w:rsidR="00EA1B64" w:rsidRPr="006F6470" w:rsidRDefault="00EA1B64" w:rsidP="00EB0773">
      <w:pPr>
        <w:numPr>
          <w:ilvl w:val="0"/>
          <w:numId w:val="5"/>
        </w:numPr>
        <w:spacing w:after="0" w:line="240" w:lineRule="auto"/>
        <w:ind w:left="720"/>
        <w:rPr>
          <w:sz w:val="20"/>
          <w:szCs w:val="20"/>
        </w:rPr>
      </w:pPr>
      <w:r w:rsidRPr="006F6470">
        <w:rPr>
          <w:sz w:val="20"/>
          <w:szCs w:val="20"/>
        </w:rPr>
        <w:t>all of the above</w:t>
      </w:r>
    </w:p>
    <w:p w:rsidR="00EA1B64" w:rsidRPr="006F6470" w:rsidRDefault="00EA1B64" w:rsidP="00EA1B64">
      <w:pPr>
        <w:ind w:left="1440"/>
        <w:rPr>
          <w:sz w:val="20"/>
          <w:szCs w:val="20"/>
        </w:rPr>
      </w:pPr>
    </w:p>
    <w:p w:rsidR="00EA1B64" w:rsidRPr="00066C1A" w:rsidRDefault="00EA1B64" w:rsidP="00EA1B64">
      <w:pPr>
        <w:pStyle w:val="ListParagraphMulitpleChoice"/>
      </w:pPr>
      <w:r>
        <w:t>Sodium belongs to which group on the periodic table?</w:t>
      </w:r>
    </w:p>
    <w:p w:rsidR="00EA1B64" w:rsidRPr="00FF7EF7" w:rsidRDefault="00EA1B64" w:rsidP="00EB0773">
      <w:pPr>
        <w:numPr>
          <w:ilvl w:val="0"/>
          <w:numId w:val="6"/>
        </w:numPr>
        <w:spacing w:after="0" w:line="240" w:lineRule="auto"/>
        <w:ind w:left="720"/>
        <w:rPr>
          <w:sz w:val="20"/>
          <w:szCs w:val="20"/>
          <w:highlight w:val="magenta"/>
        </w:rPr>
      </w:pPr>
      <w:r w:rsidRPr="00FF7EF7">
        <w:rPr>
          <w:sz w:val="20"/>
          <w:szCs w:val="20"/>
          <w:highlight w:val="magenta"/>
        </w:rPr>
        <w:t>Alkali metals</w:t>
      </w:r>
    </w:p>
    <w:p w:rsidR="00EA1B64" w:rsidRPr="00FF7EF7" w:rsidRDefault="00EA1B64" w:rsidP="00EB0773">
      <w:pPr>
        <w:numPr>
          <w:ilvl w:val="0"/>
          <w:numId w:val="6"/>
        </w:numPr>
        <w:spacing w:after="0" w:line="240" w:lineRule="auto"/>
        <w:ind w:left="720"/>
        <w:rPr>
          <w:sz w:val="20"/>
          <w:szCs w:val="20"/>
        </w:rPr>
      </w:pPr>
      <w:r w:rsidRPr="00FF7EF7">
        <w:rPr>
          <w:sz w:val="20"/>
          <w:szCs w:val="20"/>
        </w:rPr>
        <w:t>Na</w:t>
      </w:r>
    </w:p>
    <w:p w:rsidR="00EA1B64" w:rsidRPr="00066C1A" w:rsidRDefault="00EA1B64" w:rsidP="00EB0773">
      <w:pPr>
        <w:numPr>
          <w:ilvl w:val="0"/>
          <w:numId w:val="6"/>
        </w:numPr>
        <w:spacing w:after="0" w:line="240" w:lineRule="auto"/>
        <w:ind w:left="720"/>
        <w:rPr>
          <w:sz w:val="20"/>
        </w:rPr>
      </w:pPr>
      <w:r>
        <w:rPr>
          <w:sz w:val="20"/>
        </w:rPr>
        <w:t>Alkaline earth metals</w:t>
      </w:r>
    </w:p>
    <w:p w:rsidR="00EA1B64" w:rsidRPr="00066C1A" w:rsidRDefault="00EA1B64" w:rsidP="00EB0773">
      <w:pPr>
        <w:numPr>
          <w:ilvl w:val="0"/>
          <w:numId w:val="6"/>
        </w:numPr>
        <w:spacing w:after="0" w:line="240" w:lineRule="auto"/>
        <w:ind w:left="720"/>
        <w:rPr>
          <w:sz w:val="20"/>
        </w:rPr>
      </w:pPr>
      <w:r>
        <w:rPr>
          <w:sz w:val="20"/>
          <w:szCs w:val="20"/>
        </w:rPr>
        <w:t xml:space="preserve">Halogens </w:t>
      </w:r>
    </w:p>
    <w:p w:rsidR="00EA1B64" w:rsidRPr="00066C1A" w:rsidRDefault="00EA1B64" w:rsidP="00EB0773">
      <w:pPr>
        <w:numPr>
          <w:ilvl w:val="0"/>
          <w:numId w:val="6"/>
        </w:numPr>
        <w:spacing w:after="0" w:line="240" w:lineRule="auto"/>
        <w:ind w:left="720"/>
        <w:rPr>
          <w:sz w:val="20"/>
        </w:rPr>
      </w:pPr>
      <w:r>
        <w:rPr>
          <w:sz w:val="20"/>
          <w:szCs w:val="20"/>
        </w:rPr>
        <w:t>11</w:t>
      </w:r>
    </w:p>
    <w:p w:rsidR="00EA1B64" w:rsidRPr="00066C1A" w:rsidRDefault="00EA1B64" w:rsidP="00EB0773">
      <w:pPr>
        <w:numPr>
          <w:ilvl w:val="0"/>
          <w:numId w:val="6"/>
        </w:numPr>
        <w:spacing w:after="0" w:line="240" w:lineRule="auto"/>
        <w:ind w:left="720"/>
        <w:rPr>
          <w:sz w:val="20"/>
        </w:rPr>
      </w:pPr>
      <w:r w:rsidRPr="00066C1A">
        <w:rPr>
          <w:sz w:val="20"/>
          <w:szCs w:val="20"/>
        </w:rPr>
        <w:t>none of the above</w:t>
      </w:r>
    </w:p>
    <w:p w:rsidR="00EA1B64" w:rsidRPr="00066C1A" w:rsidRDefault="00EA1B64" w:rsidP="00EA1B64">
      <w:pPr>
        <w:ind w:left="1440" w:hanging="1440"/>
        <w:rPr>
          <w:sz w:val="20"/>
        </w:rPr>
      </w:pPr>
    </w:p>
    <w:p w:rsidR="00EA1B64" w:rsidRPr="00066C1A" w:rsidRDefault="00EA1B64" w:rsidP="00EA1B64">
      <w:pPr>
        <w:pStyle w:val="ListParagraphMulitpleChoice"/>
        <w:rPr>
          <w:szCs w:val="20"/>
        </w:rPr>
      </w:pPr>
      <w:r>
        <w:t xml:space="preserve">An atom has an atomic number of 34 and a mass number of 76 is an isotope of an atom that has   </w:t>
      </w:r>
    </w:p>
    <w:p w:rsidR="00EA1B64" w:rsidRPr="00EA1B64" w:rsidRDefault="00EA1B64" w:rsidP="00EB0773">
      <w:pPr>
        <w:pStyle w:val="ListParagraph"/>
        <w:numPr>
          <w:ilvl w:val="0"/>
          <w:numId w:val="7"/>
        </w:numPr>
        <w:spacing w:after="0" w:line="240" w:lineRule="auto"/>
        <w:ind w:left="648"/>
        <w:rPr>
          <w:sz w:val="20"/>
          <w:szCs w:val="20"/>
        </w:rPr>
      </w:pPr>
      <w:r w:rsidRPr="00EA1B64">
        <w:rPr>
          <w:sz w:val="20"/>
          <w:szCs w:val="20"/>
        </w:rPr>
        <w:t>Z = 32 and A = 76</w:t>
      </w:r>
    </w:p>
    <w:p w:rsidR="00EA1B64" w:rsidRPr="00EA1B64" w:rsidRDefault="00EA1B64" w:rsidP="00EB0773">
      <w:pPr>
        <w:pStyle w:val="ListParagraph"/>
        <w:numPr>
          <w:ilvl w:val="0"/>
          <w:numId w:val="7"/>
        </w:numPr>
        <w:spacing w:after="0" w:line="240" w:lineRule="auto"/>
        <w:ind w:left="648"/>
        <w:rPr>
          <w:sz w:val="20"/>
          <w:szCs w:val="20"/>
          <w:highlight w:val="magenta"/>
        </w:rPr>
      </w:pPr>
      <w:r w:rsidRPr="00EA1B64">
        <w:rPr>
          <w:sz w:val="20"/>
          <w:szCs w:val="20"/>
          <w:highlight w:val="magenta"/>
        </w:rPr>
        <w:t>Z = 34 and A  = 80</w:t>
      </w:r>
    </w:p>
    <w:p w:rsidR="00EA1B64" w:rsidRPr="00EA1B64" w:rsidRDefault="00EA1B64" w:rsidP="00EB0773">
      <w:pPr>
        <w:pStyle w:val="ListParagraph"/>
        <w:numPr>
          <w:ilvl w:val="0"/>
          <w:numId w:val="7"/>
        </w:numPr>
        <w:spacing w:after="0" w:line="240" w:lineRule="auto"/>
        <w:ind w:left="648"/>
        <w:rPr>
          <w:sz w:val="20"/>
          <w:szCs w:val="20"/>
        </w:rPr>
      </w:pPr>
      <w:r w:rsidRPr="00EA1B64">
        <w:rPr>
          <w:sz w:val="20"/>
          <w:szCs w:val="20"/>
        </w:rPr>
        <w:t>42 neutrons and 34 protons</w:t>
      </w:r>
    </w:p>
    <w:p w:rsidR="00EA1B64" w:rsidRPr="00EA1B64" w:rsidRDefault="00EA1B64" w:rsidP="00EB0773">
      <w:pPr>
        <w:pStyle w:val="ListParagraph"/>
        <w:numPr>
          <w:ilvl w:val="0"/>
          <w:numId w:val="7"/>
        </w:numPr>
        <w:spacing w:after="0" w:line="240" w:lineRule="auto"/>
        <w:ind w:left="648"/>
        <w:rPr>
          <w:sz w:val="20"/>
        </w:rPr>
      </w:pPr>
      <w:r w:rsidRPr="00EA1B64">
        <w:rPr>
          <w:sz w:val="20"/>
        </w:rPr>
        <w:t>42 protons and 34 neutrons</w:t>
      </w:r>
    </w:p>
    <w:p w:rsidR="00EA1B64" w:rsidRPr="00EA1B64" w:rsidRDefault="00EA1B64" w:rsidP="00EB0773">
      <w:pPr>
        <w:pStyle w:val="ListParagraph"/>
        <w:numPr>
          <w:ilvl w:val="0"/>
          <w:numId w:val="7"/>
        </w:numPr>
        <w:spacing w:after="0" w:line="240" w:lineRule="auto"/>
        <w:ind w:left="648"/>
        <w:rPr>
          <w:sz w:val="20"/>
        </w:rPr>
      </w:pPr>
      <w:r w:rsidRPr="00EA1B64">
        <w:rPr>
          <w:sz w:val="20"/>
        </w:rPr>
        <w:t>34 electrons &amp; 42 neutrons</w:t>
      </w:r>
    </w:p>
    <w:p w:rsidR="00EA1B64" w:rsidRPr="00066C1A" w:rsidRDefault="00EA1B64" w:rsidP="00EA1B64">
      <w:pPr>
        <w:rPr>
          <w:sz w:val="20"/>
        </w:rPr>
      </w:pPr>
    </w:p>
    <w:p w:rsidR="00EA1B64" w:rsidRPr="0018629B" w:rsidRDefault="00EA1B64" w:rsidP="00EA1B64">
      <w:pPr>
        <w:pStyle w:val="ListParagraphMulitpleChoice"/>
        <w:rPr>
          <w:szCs w:val="20"/>
        </w:rPr>
      </w:pPr>
      <w:r>
        <w:t xml:space="preserve">By analogy with the oxoanions of sulfur, </w:t>
      </w:r>
      <w:r w:rsidRPr="00A773D2">
        <w:t>H</w:t>
      </w:r>
      <w:r>
        <w:rPr>
          <w:vertAlign w:val="subscript"/>
        </w:rPr>
        <w:t>2</w:t>
      </w:r>
      <w:r>
        <w:t>TeO</w:t>
      </w:r>
      <w:r>
        <w:rPr>
          <w:vertAlign w:val="subscript"/>
        </w:rPr>
        <w:t>3 (aq)</w:t>
      </w:r>
      <w:r>
        <w:t xml:space="preserve"> would be </w:t>
      </w:r>
    </w:p>
    <w:p w:rsidR="00EA1B64" w:rsidRPr="0018629B" w:rsidRDefault="00EA1B64" w:rsidP="00EB0773">
      <w:pPr>
        <w:numPr>
          <w:ilvl w:val="0"/>
          <w:numId w:val="8"/>
        </w:numPr>
        <w:spacing w:after="0" w:line="240" w:lineRule="auto"/>
        <w:ind w:left="720"/>
        <w:rPr>
          <w:sz w:val="20"/>
          <w:szCs w:val="20"/>
        </w:rPr>
      </w:pPr>
      <w:r>
        <w:rPr>
          <w:sz w:val="20"/>
          <w:szCs w:val="20"/>
        </w:rPr>
        <w:t>hydrotellurous acid</w:t>
      </w:r>
    </w:p>
    <w:p w:rsidR="00EA1B64" w:rsidRPr="00A773D2" w:rsidRDefault="00EA1B64" w:rsidP="00EB0773">
      <w:pPr>
        <w:numPr>
          <w:ilvl w:val="0"/>
          <w:numId w:val="8"/>
        </w:numPr>
        <w:spacing w:after="0" w:line="240" w:lineRule="auto"/>
        <w:ind w:left="720"/>
        <w:rPr>
          <w:sz w:val="20"/>
          <w:szCs w:val="20"/>
        </w:rPr>
      </w:pPr>
      <w:r w:rsidRPr="00A773D2">
        <w:rPr>
          <w:sz w:val="20"/>
          <w:szCs w:val="20"/>
        </w:rPr>
        <w:t>pertelluric acid</w:t>
      </w:r>
    </w:p>
    <w:p w:rsidR="00EA1B64" w:rsidRDefault="00EA1B64" w:rsidP="00EB0773">
      <w:pPr>
        <w:numPr>
          <w:ilvl w:val="0"/>
          <w:numId w:val="8"/>
        </w:numPr>
        <w:spacing w:after="0" w:line="240" w:lineRule="auto"/>
        <w:ind w:left="720"/>
        <w:rPr>
          <w:sz w:val="20"/>
          <w:szCs w:val="20"/>
        </w:rPr>
      </w:pPr>
      <w:r>
        <w:rPr>
          <w:sz w:val="20"/>
          <w:szCs w:val="20"/>
        </w:rPr>
        <w:t>telluric acid</w:t>
      </w:r>
    </w:p>
    <w:p w:rsidR="00EA1B64" w:rsidRPr="00A773D2" w:rsidRDefault="00EA1B64" w:rsidP="00EB0773">
      <w:pPr>
        <w:numPr>
          <w:ilvl w:val="0"/>
          <w:numId w:val="8"/>
        </w:numPr>
        <w:spacing w:after="0" w:line="240" w:lineRule="auto"/>
        <w:ind w:left="720"/>
        <w:rPr>
          <w:sz w:val="20"/>
          <w:szCs w:val="20"/>
          <w:highlight w:val="magenta"/>
        </w:rPr>
      </w:pPr>
      <w:r w:rsidRPr="00A773D2">
        <w:rPr>
          <w:sz w:val="20"/>
          <w:szCs w:val="20"/>
          <w:highlight w:val="magenta"/>
        </w:rPr>
        <w:t>tellurous acid</w:t>
      </w:r>
    </w:p>
    <w:p w:rsidR="00EA1B64" w:rsidRPr="0018629B" w:rsidRDefault="00EA1B64" w:rsidP="00EB0773">
      <w:pPr>
        <w:numPr>
          <w:ilvl w:val="0"/>
          <w:numId w:val="8"/>
        </w:numPr>
        <w:spacing w:after="0" w:line="240" w:lineRule="auto"/>
        <w:ind w:left="720"/>
        <w:rPr>
          <w:sz w:val="20"/>
          <w:szCs w:val="20"/>
        </w:rPr>
      </w:pPr>
      <w:r w:rsidRPr="0018629B">
        <w:rPr>
          <w:sz w:val="20"/>
          <w:szCs w:val="20"/>
        </w:rPr>
        <w:t>none of the above</w:t>
      </w:r>
    </w:p>
    <w:p w:rsidR="00EA1B64" w:rsidRPr="0018629B" w:rsidRDefault="00EA1B64" w:rsidP="00EA1B64">
      <w:pPr>
        <w:ind w:left="1440" w:hanging="1440"/>
        <w:rPr>
          <w:sz w:val="20"/>
          <w:szCs w:val="20"/>
        </w:rPr>
      </w:pPr>
    </w:p>
    <w:p w:rsidR="00281E8B" w:rsidRDefault="00281E8B">
      <w:pPr>
        <w:spacing w:after="200"/>
        <w:jc w:val="left"/>
        <w:rPr>
          <w:sz w:val="20"/>
        </w:rPr>
      </w:pPr>
      <w:r>
        <w:br w:type="page"/>
      </w:r>
    </w:p>
    <w:p w:rsidR="00EA1B64" w:rsidRPr="00066C1A" w:rsidRDefault="00EA1B64" w:rsidP="00EA1B64">
      <w:pPr>
        <w:pStyle w:val="ListParagraphMulitpleChoice"/>
      </w:pPr>
      <w:r>
        <w:lastRenderedPageBreak/>
        <w:t xml:space="preserve">Which of the following statements does not describe a chemical property of oxygen? </w:t>
      </w:r>
    </w:p>
    <w:p w:rsidR="00EA1B64" w:rsidRPr="00BF282F" w:rsidRDefault="00EA1B64" w:rsidP="00EB0773">
      <w:pPr>
        <w:pStyle w:val="ListParagraph"/>
        <w:numPr>
          <w:ilvl w:val="0"/>
          <w:numId w:val="9"/>
        </w:numPr>
        <w:spacing w:after="0" w:line="240" w:lineRule="auto"/>
        <w:ind w:left="720"/>
        <w:rPr>
          <w:sz w:val="20"/>
          <w:szCs w:val="20"/>
        </w:rPr>
      </w:pPr>
      <w:r w:rsidRPr="00BF282F">
        <w:rPr>
          <w:sz w:val="20"/>
          <w:szCs w:val="20"/>
        </w:rPr>
        <w:t>Iron rusts in its presence.</w:t>
      </w:r>
    </w:p>
    <w:p w:rsidR="00EA1B64" w:rsidRDefault="00EA1B64" w:rsidP="00EB0773">
      <w:pPr>
        <w:pStyle w:val="ListParagraph"/>
        <w:numPr>
          <w:ilvl w:val="0"/>
          <w:numId w:val="9"/>
        </w:numPr>
        <w:spacing w:after="0" w:line="240" w:lineRule="auto"/>
        <w:ind w:left="720"/>
        <w:rPr>
          <w:sz w:val="20"/>
          <w:szCs w:val="20"/>
        </w:rPr>
      </w:pPr>
      <w:r w:rsidRPr="00BF282F">
        <w:rPr>
          <w:sz w:val="20"/>
          <w:szCs w:val="20"/>
        </w:rPr>
        <w:t>Carbon reacts with oxygen to form carbon dioxide.</w:t>
      </w:r>
    </w:p>
    <w:p w:rsidR="00EA1B64" w:rsidRDefault="00EA1B64" w:rsidP="00EB0773">
      <w:pPr>
        <w:pStyle w:val="ListParagraph"/>
        <w:numPr>
          <w:ilvl w:val="0"/>
          <w:numId w:val="9"/>
        </w:numPr>
        <w:spacing w:after="0" w:line="240" w:lineRule="auto"/>
        <w:ind w:left="720"/>
        <w:rPr>
          <w:sz w:val="20"/>
          <w:szCs w:val="20"/>
        </w:rPr>
      </w:pPr>
      <w:r w:rsidRPr="00BF282F">
        <w:rPr>
          <w:sz w:val="20"/>
          <w:szCs w:val="20"/>
          <w:highlight w:val="magenta"/>
        </w:rPr>
        <w:t>The pressure is caused by collision of oxygen molecules with the sides of a container.</w:t>
      </w:r>
    </w:p>
    <w:p w:rsidR="00EA1B64" w:rsidRDefault="00EA1B64" w:rsidP="00EB0773">
      <w:pPr>
        <w:pStyle w:val="ListParagraph"/>
        <w:numPr>
          <w:ilvl w:val="0"/>
          <w:numId w:val="9"/>
        </w:numPr>
        <w:spacing w:after="0" w:line="240" w:lineRule="auto"/>
        <w:ind w:left="720"/>
        <w:rPr>
          <w:sz w:val="20"/>
          <w:szCs w:val="20"/>
        </w:rPr>
      </w:pPr>
      <w:r w:rsidRPr="00BF282F">
        <w:rPr>
          <w:sz w:val="20"/>
          <w:szCs w:val="20"/>
        </w:rPr>
        <w:t xml:space="preserve">When coal is burned in oxygen, the process is called combustion. </w:t>
      </w:r>
    </w:p>
    <w:p w:rsidR="00EA1B64" w:rsidRPr="00BF282F" w:rsidRDefault="00EA1B64" w:rsidP="00EB0773">
      <w:pPr>
        <w:pStyle w:val="ListParagraph"/>
        <w:numPr>
          <w:ilvl w:val="0"/>
          <w:numId w:val="9"/>
        </w:numPr>
        <w:spacing w:after="0" w:line="240" w:lineRule="auto"/>
        <w:ind w:left="720"/>
        <w:rPr>
          <w:sz w:val="20"/>
          <w:szCs w:val="20"/>
        </w:rPr>
      </w:pPr>
      <w:r w:rsidRPr="00BF282F">
        <w:rPr>
          <w:sz w:val="20"/>
          <w:szCs w:val="20"/>
        </w:rPr>
        <w:t>none of the above</w:t>
      </w:r>
    </w:p>
    <w:p w:rsidR="00EA1B64" w:rsidRPr="00066C1A" w:rsidRDefault="00EA1B64" w:rsidP="00EA1B64">
      <w:pPr>
        <w:rPr>
          <w:sz w:val="20"/>
          <w:szCs w:val="20"/>
        </w:rPr>
      </w:pPr>
    </w:p>
    <w:p w:rsidR="00EA1B64" w:rsidRPr="00066C1A" w:rsidRDefault="00EA1B64" w:rsidP="00EA1B64">
      <w:pPr>
        <w:pStyle w:val="ListParagraphMulitpleChoice"/>
      </w:pPr>
      <w:r>
        <w:t>________ contains the smallest percent oxygen by mass.</w:t>
      </w:r>
    </w:p>
    <w:p w:rsidR="00EA1B64" w:rsidRPr="00066C1A" w:rsidRDefault="00EA1B64" w:rsidP="00EB0773">
      <w:pPr>
        <w:numPr>
          <w:ilvl w:val="0"/>
          <w:numId w:val="10"/>
        </w:numPr>
        <w:spacing w:after="0" w:line="240" w:lineRule="auto"/>
        <w:ind w:left="765"/>
        <w:rPr>
          <w:sz w:val="20"/>
        </w:rPr>
      </w:pPr>
      <w:r>
        <w:rPr>
          <w:sz w:val="20"/>
        </w:rPr>
        <w:t xml:space="preserve">Carbon dioxide </w:t>
      </w:r>
    </w:p>
    <w:p w:rsidR="00EA1B64" w:rsidRPr="00E76222" w:rsidRDefault="00EA1B64" w:rsidP="00EB0773">
      <w:pPr>
        <w:numPr>
          <w:ilvl w:val="0"/>
          <w:numId w:val="10"/>
        </w:numPr>
        <w:spacing w:after="0" w:line="240" w:lineRule="auto"/>
        <w:ind w:left="765"/>
        <w:rPr>
          <w:sz w:val="20"/>
        </w:rPr>
      </w:pPr>
      <w:r w:rsidRPr="00E76222">
        <w:rPr>
          <w:sz w:val="20"/>
        </w:rPr>
        <w:t>Dinitrogen tetraoxide</w:t>
      </w:r>
    </w:p>
    <w:p w:rsidR="00EA1B64" w:rsidRPr="00E76222" w:rsidRDefault="00EA1B64" w:rsidP="00EB0773">
      <w:pPr>
        <w:numPr>
          <w:ilvl w:val="0"/>
          <w:numId w:val="10"/>
        </w:numPr>
        <w:spacing w:after="0" w:line="240" w:lineRule="auto"/>
        <w:ind w:left="765"/>
        <w:rPr>
          <w:sz w:val="20"/>
        </w:rPr>
      </w:pPr>
      <w:r w:rsidRPr="00E76222">
        <w:rPr>
          <w:sz w:val="20"/>
        </w:rPr>
        <w:t xml:space="preserve"> Tetraphosphorus decoxide</w:t>
      </w:r>
    </w:p>
    <w:p w:rsidR="00EA1B64" w:rsidRPr="00E76222" w:rsidRDefault="00EA1B64" w:rsidP="00EB0773">
      <w:pPr>
        <w:numPr>
          <w:ilvl w:val="0"/>
          <w:numId w:val="10"/>
        </w:numPr>
        <w:spacing w:after="0" w:line="240" w:lineRule="auto"/>
        <w:ind w:left="765"/>
        <w:rPr>
          <w:sz w:val="20"/>
          <w:highlight w:val="magenta"/>
        </w:rPr>
      </w:pPr>
      <w:r w:rsidRPr="00E76222">
        <w:rPr>
          <w:sz w:val="20"/>
          <w:highlight w:val="magenta"/>
        </w:rPr>
        <w:t xml:space="preserve">Sulfur dioxide </w:t>
      </w:r>
    </w:p>
    <w:p w:rsidR="00EA1B64" w:rsidRPr="008E0BFD" w:rsidRDefault="00EA1B64" w:rsidP="00EB0773">
      <w:pPr>
        <w:numPr>
          <w:ilvl w:val="0"/>
          <w:numId w:val="10"/>
        </w:numPr>
        <w:spacing w:after="0" w:line="240" w:lineRule="auto"/>
        <w:ind w:left="765"/>
        <w:rPr>
          <w:sz w:val="20"/>
          <w:szCs w:val="20"/>
        </w:rPr>
      </w:pPr>
      <w:r w:rsidRPr="008E0BFD">
        <w:rPr>
          <w:sz w:val="20"/>
          <w:szCs w:val="20"/>
        </w:rPr>
        <w:t>all of the above</w:t>
      </w:r>
    </w:p>
    <w:p w:rsidR="00EA1B64" w:rsidRPr="008E0BFD" w:rsidRDefault="00EA1B64" w:rsidP="00EA1B64">
      <w:pPr>
        <w:pStyle w:val="BodyTextIndent2"/>
        <w:rPr>
          <w:szCs w:val="20"/>
        </w:rPr>
      </w:pPr>
    </w:p>
    <w:p w:rsidR="008923D8" w:rsidRDefault="008923D8" w:rsidP="008923D8">
      <w:pPr>
        <w:pStyle w:val="ListParagraphMulitpleChoice"/>
      </w:pPr>
      <w:r>
        <w:t xml:space="preserve">What kind of mixture can be separated by decantation? </w:t>
      </w:r>
    </w:p>
    <w:p w:rsidR="008923D8" w:rsidRDefault="008923D8" w:rsidP="00EB0773">
      <w:pPr>
        <w:pStyle w:val="ListParagraphMulitpleChoice"/>
        <w:numPr>
          <w:ilvl w:val="1"/>
          <w:numId w:val="2"/>
        </w:numPr>
      </w:pPr>
      <w:r>
        <w:t>Two insoluble solid compounds</w:t>
      </w:r>
    </w:p>
    <w:p w:rsidR="008923D8" w:rsidRPr="00373A59" w:rsidRDefault="008923D8" w:rsidP="00EB0773">
      <w:pPr>
        <w:pStyle w:val="ListParagraphMulitpleChoice"/>
        <w:numPr>
          <w:ilvl w:val="1"/>
          <w:numId w:val="2"/>
        </w:numPr>
        <w:rPr>
          <w:highlight w:val="magenta"/>
        </w:rPr>
      </w:pPr>
      <w:r w:rsidRPr="00373A59">
        <w:rPr>
          <w:highlight w:val="magenta"/>
        </w:rPr>
        <w:t>An insoluble solid and a liquid compound</w:t>
      </w:r>
    </w:p>
    <w:p w:rsidR="008923D8" w:rsidRDefault="008923D8" w:rsidP="00EB0773">
      <w:pPr>
        <w:pStyle w:val="ListParagraphMulitpleChoice"/>
        <w:numPr>
          <w:ilvl w:val="1"/>
          <w:numId w:val="2"/>
        </w:numPr>
      </w:pPr>
      <w:r>
        <w:t>Two liquid compounds</w:t>
      </w:r>
    </w:p>
    <w:p w:rsidR="008923D8" w:rsidRDefault="008923D8" w:rsidP="00EB0773">
      <w:pPr>
        <w:pStyle w:val="ListParagraphMulitpleChoice"/>
        <w:numPr>
          <w:ilvl w:val="1"/>
          <w:numId w:val="2"/>
        </w:numPr>
      </w:pPr>
      <w:r>
        <w:t>Any mixture</w:t>
      </w:r>
    </w:p>
    <w:p w:rsidR="008923D8" w:rsidRDefault="008923D8" w:rsidP="00EB0773">
      <w:pPr>
        <w:pStyle w:val="ListParagraphMulitpleChoice"/>
        <w:numPr>
          <w:ilvl w:val="1"/>
          <w:numId w:val="2"/>
        </w:numPr>
      </w:pPr>
      <w:r>
        <w:t xml:space="preserve">none of the above </w:t>
      </w:r>
    </w:p>
    <w:p w:rsidR="00EA1B64" w:rsidRDefault="00EA1B64" w:rsidP="00EA1B64">
      <w:pPr>
        <w:pStyle w:val="BodyTextIndent2"/>
        <w:rPr>
          <w:szCs w:val="20"/>
        </w:rPr>
      </w:pPr>
    </w:p>
    <w:p w:rsidR="00EA1B64" w:rsidRPr="00685965" w:rsidRDefault="00EA1B64" w:rsidP="00D844BF">
      <w:pPr>
        <w:pStyle w:val="ListParagraphMulitpleChoice"/>
      </w:pPr>
      <w:r>
        <w:t xml:space="preserve">Which of the following organic molecules would form a slightly ionizable substance in water? </w:t>
      </w:r>
      <w:r w:rsidRPr="00685965">
        <w:t xml:space="preserve">  </w:t>
      </w:r>
    </w:p>
    <w:p w:rsidR="00EA1B64" w:rsidRPr="00D844BF" w:rsidRDefault="00971AB9" w:rsidP="00EB0773">
      <w:pPr>
        <w:pStyle w:val="ListParagraph"/>
        <w:numPr>
          <w:ilvl w:val="0"/>
          <w:numId w:val="11"/>
        </w:numPr>
        <w:spacing w:after="0" w:line="240" w:lineRule="auto"/>
        <w:ind w:left="720"/>
        <w:rPr>
          <w:sz w:val="20"/>
          <w:szCs w:val="20"/>
          <w:highlight w:val="magenta"/>
        </w:rPr>
      </w:pPr>
      <w:r>
        <w:rPr>
          <w:sz w:val="20"/>
          <w:szCs w:val="20"/>
          <w:highlight w:val="magenta"/>
        </w:rPr>
        <w:t>Acetic a</w:t>
      </w:r>
      <w:r w:rsidR="00EA1B64" w:rsidRPr="00D844BF">
        <w:rPr>
          <w:sz w:val="20"/>
          <w:szCs w:val="20"/>
          <w:highlight w:val="magenta"/>
        </w:rPr>
        <w:t>c</w:t>
      </w:r>
      <w:r>
        <w:rPr>
          <w:sz w:val="20"/>
          <w:szCs w:val="20"/>
          <w:highlight w:val="magenta"/>
        </w:rPr>
        <w:t>i</w:t>
      </w:r>
      <w:r w:rsidR="00EA1B64" w:rsidRPr="00D844BF">
        <w:rPr>
          <w:sz w:val="20"/>
          <w:szCs w:val="20"/>
          <w:highlight w:val="magenta"/>
        </w:rPr>
        <w:t>d, CH</w:t>
      </w:r>
      <w:r w:rsidR="00EA1B64" w:rsidRPr="00D844BF">
        <w:rPr>
          <w:sz w:val="20"/>
          <w:szCs w:val="20"/>
          <w:highlight w:val="magenta"/>
          <w:vertAlign w:val="subscript"/>
        </w:rPr>
        <w:t>3</w:t>
      </w:r>
      <w:r w:rsidR="00EA1B64" w:rsidRPr="00D844BF">
        <w:rPr>
          <w:sz w:val="20"/>
          <w:szCs w:val="20"/>
          <w:highlight w:val="magenta"/>
        </w:rPr>
        <w:t>COOH</w:t>
      </w:r>
    </w:p>
    <w:p w:rsidR="00EA1B64" w:rsidRPr="00D844BF" w:rsidRDefault="00EA1B64" w:rsidP="00EB0773">
      <w:pPr>
        <w:pStyle w:val="ListParagraph"/>
        <w:numPr>
          <w:ilvl w:val="0"/>
          <w:numId w:val="11"/>
        </w:numPr>
        <w:spacing w:after="0" w:line="240" w:lineRule="auto"/>
        <w:ind w:left="720"/>
        <w:rPr>
          <w:sz w:val="20"/>
          <w:szCs w:val="20"/>
        </w:rPr>
      </w:pPr>
      <w:r w:rsidRPr="00D844BF">
        <w:rPr>
          <w:sz w:val="20"/>
          <w:szCs w:val="20"/>
        </w:rPr>
        <w:t>Acetaldehyde, CH</w:t>
      </w:r>
      <w:r w:rsidRPr="00D844BF">
        <w:rPr>
          <w:sz w:val="20"/>
          <w:szCs w:val="20"/>
          <w:vertAlign w:val="subscript"/>
        </w:rPr>
        <w:t>3</w:t>
      </w:r>
      <w:r w:rsidRPr="00D844BF">
        <w:rPr>
          <w:sz w:val="20"/>
          <w:szCs w:val="20"/>
        </w:rPr>
        <w:t>CHO</w:t>
      </w:r>
    </w:p>
    <w:p w:rsidR="00EA1B64" w:rsidRPr="00D844BF" w:rsidRDefault="00EA1B64" w:rsidP="00EB0773">
      <w:pPr>
        <w:pStyle w:val="ListParagraph"/>
        <w:numPr>
          <w:ilvl w:val="0"/>
          <w:numId w:val="11"/>
        </w:numPr>
        <w:spacing w:after="0" w:line="240" w:lineRule="auto"/>
        <w:ind w:left="720"/>
        <w:rPr>
          <w:sz w:val="20"/>
          <w:szCs w:val="20"/>
        </w:rPr>
      </w:pPr>
      <w:r w:rsidRPr="00D844BF">
        <w:rPr>
          <w:sz w:val="20"/>
          <w:szCs w:val="20"/>
        </w:rPr>
        <w:t>Ethanol, CH</w:t>
      </w:r>
      <w:r w:rsidRPr="00D844BF">
        <w:rPr>
          <w:sz w:val="20"/>
          <w:szCs w:val="20"/>
          <w:vertAlign w:val="subscript"/>
        </w:rPr>
        <w:t>3</w:t>
      </w:r>
      <w:r w:rsidRPr="00D844BF">
        <w:rPr>
          <w:sz w:val="20"/>
          <w:szCs w:val="20"/>
        </w:rPr>
        <w:t>CH</w:t>
      </w:r>
      <w:r w:rsidRPr="00D844BF">
        <w:rPr>
          <w:sz w:val="20"/>
          <w:szCs w:val="20"/>
          <w:vertAlign w:val="subscript"/>
        </w:rPr>
        <w:t>2</w:t>
      </w:r>
      <w:r w:rsidRPr="00D844BF">
        <w:rPr>
          <w:sz w:val="20"/>
          <w:szCs w:val="20"/>
        </w:rPr>
        <w:t>OH</w:t>
      </w:r>
    </w:p>
    <w:p w:rsidR="00EA1B64" w:rsidRPr="00D844BF" w:rsidRDefault="00EA1B64" w:rsidP="00EB0773">
      <w:pPr>
        <w:pStyle w:val="ListParagraph"/>
        <w:numPr>
          <w:ilvl w:val="0"/>
          <w:numId w:val="11"/>
        </w:numPr>
        <w:spacing w:after="0" w:line="240" w:lineRule="auto"/>
        <w:ind w:left="720"/>
        <w:rPr>
          <w:sz w:val="20"/>
          <w:szCs w:val="20"/>
        </w:rPr>
      </w:pPr>
      <w:r w:rsidRPr="00D844BF">
        <w:rPr>
          <w:sz w:val="20"/>
          <w:szCs w:val="20"/>
        </w:rPr>
        <w:t>1,2-ethanediol, HOCH</w:t>
      </w:r>
      <w:r w:rsidRPr="00D844BF">
        <w:rPr>
          <w:sz w:val="20"/>
          <w:szCs w:val="20"/>
          <w:vertAlign w:val="subscript"/>
        </w:rPr>
        <w:t>2</w:t>
      </w:r>
      <w:r w:rsidRPr="00D844BF">
        <w:rPr>
          <w:sz w:val="20"/>
          <w:szCs w:val="20"/>
        </w:rPr>
        <w:t>CH</w:t>
      </w:r>
      <w:r w:rsidRPr="00D844BF">
        <w:rPr>
          <w:sz w:val="20"/>
          <w:szCs w:val="20"/>
          <w:vertAlign w:val="subscript"/>
        </w:rPr>
        <w:t>2</w:t>
      </w:r>
      <w:r w:rsidRPr="00D844BF">
        <w:rPr>
          <w:sz w:val="20"/>
          <w:szCs w:val="20"/>
        </w:rPr>
        <w:t>OH</w:t>
      </w:r>
    </w:p>
    <w:p w:rsidR="00EA1B64" w:rsidRPr="00D844BF" w:rsidRDefault="00EA1B64" w:rsidP="00EB0773">
      <w:pPr>
        <w:pStyle w:val="ListParagraph"/>
        <w:numPr>
          <w:ilvl w:val="0"/>
          <w:numId w:val="11"/>
        </w:numPr>
        <w:spacing w:after="0" w:line="240" w:lineRule="auto"/>
        <w:ind w:left="720"/>
        <w:rPr>
          <w:sz w:val="20"/>
          <w:szCs w:val="20"/>
        </w:rPr>
      </w:pPr>
      <w:r w:rsidRPr="00D844BF">
        <w:rPr>
          <w:sz w:val="20"/>
          <w:szCs w:val="20"/>
        </w:rPr>
        <w:t>none of the above</w:t>
      </w:r>
    </w:p>
    <w:p w:rsidR="00EA1B64" w:rsidRPr="008E0BFD" w:rsidRDefault="00EA1B64" w:rsidP="00EA1B64">
      <w:pPr>
        <w:ind w:left="1440"/>
        <w:rPr>
          <w:sz w:val="20"/>
          <w:szCs w:val="20"/>
        </w:rPr>
      </w:pPr>
    </w:p>
    <w:p w:rsidR="00EA1B64" w:rsidRPr="008E0BFD" w:rsidRDefault="00EA1B64" w:rsidP="00D844BF">
      <w:pPr>
        <w:pStyle w:val="ListParagraphMulitpleChoice"/>
      </w:pPr>
      <w:r>
        <w:t>How long should you rinse your eyes if you splash chemicals in them?</w:t>
      </w:r>
    </w:p>
    <w:p w:rsidR="00EA1B64" w:rsidRPr="00684CEC" w:rsidRDefault="00EA1B64" w:rsidP="00EB0773">
      <w:pPr>
        <w:numPr>
          <w:ilvl w:val="0"/>
          <w:numId w:val="12"/>
        </w:numPr>
        <w:spacing w:after="0" w:line="240" w:lineRule="auto"/>
        <w:ind w:left="840"/>
        <w:rPr>
          <w:sz w:val="20"/>
          <w:szCs w:val="20"/>
        </w:rPr>
      </w:pPr>
      <w:r w:rsidRPr="00684CEC">
        <w:rPr>
          <w:sz w:val="20"/>
          <w:szCs w:val="20"/>
        </w:rPr>
        <w:t>1 minute</w:t>
      </w:r>
    </w:p>
    <w:p w:rsidR="00EA1B64" w:rsidRPr="00066C1A" w:rsidRDefault="00EA1B64" w:rsidP="00EB0773">
      <w:pPr>
        <w:numPr>
          <w:ilvl w:val="0"/>
          <w:numId w:val="12"/>
        </w:numPr>
        <w:spacing w:after="0" w:line="240" w:lineRule="auto"/>
        <w:ind w:left="840"/>
        <w:rPr>
          <w:sz w:val="20"/>
          <w:szCs w:val="20"/>
        </w:rPr>
      </w:pPr>
      <w:r>
        <w:rPr>
          <w:sz w:val="20"/>
          <w:szCs w:val="20"/>
        </w:rPr>
        <w:t>Until they stop stinging.</w:t>
      </w:r>
    </w:p>
    <w:p w:rsidR="00EA1B64" w:rsidRPr="00684CEC" w:rsidRDefault="00EA1B64" w:rsidP="00EB0773">
      <w:pPr>
        <w:numPr>
          <w:ilvl w:val="0"/>
          <w:numId w:val="12"/>
        </w:numPr>
        <w:spacing w:after="0" w:line="240" w:lineRule="auto"/>
        <w:ind w:left="840"/>
        <w:rPr>
          <w:sz w:val="20"/>
          <w:highlight w:val="magenta"/>
        </w:rPr>
      </w:pPr>
      <w:r w:rsidRPr="00684CEC">
        <w:rPr>
          <w:sz w:val="20"/>
          <w:highlight w:val="magenta"/>
        </w:rPr>
        <w:t>15 minutes</w:t>
      </w:r>
    </w:p>
    <w:p w:rsidR="00EA1B64" w:rsidRPr="008076E8" w:rsidRDefault="00EA1B64" w:rsidP="00EB0773">
      <w:pPr>
        <w:numPr>
          <w:ilvl w:val="0"/>
          <w:numId w:val="12"/>
        </w:numPr>
        <w:spacing w:after="0" w:line="240" w:lineRule="auto"/>
        <w:ind w:left="840"/>
        <w:rPr>
          <w:sz w:val="20"/>
        </w:rPr>
      </w:pPr>
      <w:r>
        <w:rPr>
          <w:sz w:val="20"/>
        </w:rPr>
        <w:t>You don’t need to rinse.</w:t>
      </w:r>
    </w:p>
    <w:p w:rsidR="00EA1B64" w:rsidRPr="00066C1A" w:rsidRDefault="00EA1B64" w:rsidP="00EB0773">
      <w:pPr>
        <w:numPr>
          <w:ilvl w:val="0"/>
          <w:numId w:val="12"/>
        </w:numPr>
        <w:spacing w:after="0" w:line="240" w:lineRule="auto"/>
        <w:ind w:left="840"/>
        <w:rPr>
          <w:sz w:val="20"/>
        </w:rPr>
      </w:pPr>
      <w:r>
        <w:rPr>
          <w:sz w:val="20"/>
        </w:rPr>
        <w:t>30 seconds</w:t>
      </w:r>
    </w:p>
    <w:p w:rsidR="00D844BF" w:rsidRDefault="00D844BF" w:rsidP="007570D6">
      <w:pPr>
        <w:pStyle w:val="Heading1"/>
      </w:pPr>
    </w:p>
    <w:p w:rsidR="00D844BF" w:rsidRDefault="00D844BF">
      <w:pPr>
        <w:spacing w:after="200"/>
        <w:jc w:val="left"/>
        <w:rPr>
          <w:rFonts w:eastAsiaTheme="majorEastAsia" w:cstheme="majorBidi"/>
          <w:b/>
          <w:bCs/>
          <w:szCs w:val="28"/>
          <w:u w:val="single"/>
        </w:rPr>
      </w:pPr>
      <w:r>
        <w:br w:type="page"/>
      </w:r>
    </w:p>
    <w:p w:rsidR="007570D6" w:rsidRDefault="007570D6" w:rsidP="007570D6">
      <w:pPr>
        <w:pStyle w:val="Heading1"/>
      </w:pPr>
      <w:r>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8923D8" w:rsidRDefault="008923D8" w:rsidP="00EB0773">
      <w:pPr>
        <w:pStyle w:val="ListParagraph"/>
        <w:numPr>
          <w:ilvl w:val="0"/>
          <w:numId w:val="1"/>
        </w:numPr>
        <w:ind w:hanging="360"/>
      </w:pPr>
      <w:r>
        <w:t xml:space="preserve">A brief winter storm leaves a dusting of snow on the ground. During the sunny but very cold day after the storm, the snow disappears even though the air temperature never gets above freezing. If the snow didn’t melt, where did it go (2 points)? </w:t>
      </w:r>
    </w:p>
    <w:p w:rsidR="008923D8" w:rsidRDefault="008923D8" w:rsidP="008923D8">
      <w:pPr>
        <w:pStyle w:val="ListParagraph"/>
        <w:ind w:left="360"/>
      </w:pPr>
      <w:r>
        <w:t xml:space="preserve">The snow sublimed to form water vapor. </w:t>
      </w:r>
    </w:p>
    <w:p w:rsidR="008923D8" w:rsidRDefault="008923D8" w:rsidP="008923D8">
      <w:pPr>
        <w:pStyle w:val="Numbered"/>
        <w:tabs>
          <w:tab w:val="clear" w:pos="360"/>
          <w:tab w:val="left" w:pos="260"/>
        </w:tabs>
        <w:spacing w:before="60"/>
        <w:ind w:firstLine="0"/>
        <w:jc w:val="both"/>
        <w:rPr>
          <w:w w:val="100"/>
        </w:rPr>
      </w:pPr>
    </w:p>
    <w:p w:rsidR="008923D8" w:rsidRDefault="008923D8" w:rsidP="00EB0773">
      <w:pPr>
        <w:pStyle w:val="ListParagraph"/>
        <w:numPr>
          <w:ilvl w:val="0"/>
          <w:numId w:val="1"/>
        </w:numPr>
        <w:ind w:hanging="360"/>
      </w:pPr>
      <w:r>
        <w:t xml:space="preserve">Can an extensive property be used to identify a substance? Explain why or why not (2 points). </w:t>
      </w:r>
    </w:p>
    <w:p w:rsidR="008923D8" w:rsidRDefault="008923D8" w:rsidP="008923D8">
      <w:pPr>
        <w:pStyle w:val="ListParagraph"/>
        <w:ind w:left="360"/>
      </w:pPr>
    </w:p>
    <w:p w:rsidR="008923D8" w:rsidRDefault="008923D8" w:rsidP="008923D8">
      <w:pPr>
        <w:pStyle w:val="ListParagraph"/>
        <w:ind w:left="360"/>
      </w:pPr>
      <w:r>
        <w:t xml:space="preserve">No, extensive properties change with the size of the sample and so cannot be used to identify a substance. </w:t>
      </w:r>
    </w:p>
    <w:p w:rsidR="008923D8" w:rsidRDefault="008923D8" w:rsidP="008923D8">
      <w:pPr>
        <w:pStyle w:val="Numbered"/>
        <w:tabs>
          <w:tab w:val="clear" w:pos="360"/>
          <w:tab w:val="left" w:pos="260"/>
        </w:tabs>
        <w:spacing w:before="60"/>
        <w:ind w:firstLine="0"/>
        <w:jc w:val="both"/>
        <w:rPr>
          <w:w w:val="100"/>
        </w:rPr>
      </w:pPr>
    </w:p>
    <w:p w:rsidR="008923D8" w:rsidRDefault="008923D8" w:rsidP="00EB0773">
      <w:pPr>
        <w:pStyle w:val="ListParagraph"/>
        <w:numPr>
          <w:ilvl w:val="0"/>
          <w:numId w:val="1"/>
        </w:numPr>
        <w:ind w:hanging="360"/>
      </w:pPr>
      <w:r>
        <w:t>Explain the difference between a strong electrolyte and a nonelectrolyte (4 points).</w:t>
      </w:r>
    </w:p>
    <w:p w:rsidR="008923D8" w:rsidRDefault="008923D8" w:rsidP="008923D8">
      <w:pPr>
        <w:ind w:left="360"/>
      </w:pPr>
      <w:r>
        <w:t xml:space="preserve">Strong electrolytes completely ionize or dissociate in solution and conduct electricity well. A nonelectrolyte does not ionize or dissociate at all in water and therefore cannot conduct an electrical current.  </w:t>
      </w:r>
    </w:p>
    <w:p w:rsidR="0074698D" w:rsidRDefault="0074698D" w:rsidP="008923D8">
      <w:pPr>
        <w:ind w:left="360"/>
      </w:pPr>
    </w:p>
    <w:p w:rsidR="008923D8" w:rsidRDefault="008923D8" w:rsidP="00EB0773">
      <w:pPr>
        <w:pStyle w:val="Numbered"/>
        <w:numPr>
          <w:ilvl w:val="0"/>
          <w:numId w:val="1"/>
        </w:numPr>
        <w:tabs>
          <w:tab w:val="clear" w:pos="360"/>
          <w:tab w:val="left" w:pos="260"/>
        </w:tabs>
        <w:spacing w:before="60"/>
        <w:ind w:hanging="360"/>
        <w:jc w:val="both"/>
        <w:rPr>
          <w:w w:val="100"/>
        </w:rPr>
      </w:pPr>
      <w:r>
        <w:rPr>
          <w:w w:val="100"/>
        </w:rPr>
        <w:t xml:space="preserve">Write the names and formulas of the following compounds from this list of elements: Li, Fe, Al, O, C, and N (6 points). </w:t>
      </w:r>
    </w:p>
    <w:p w:rsidR="008923D8" w:rsidRPr="0057470C" w:rsidRDefault="008923D8" w:rsidP="00EB0773">
      <w:pPr>
        <w:pStyle w:val="Numbered"/>
        <w:numPr>
          <w:ilvl w:val="4"/>
          <w:numId w:val="1"/>
        </w:numPr>
        <w:tabs>
          <w:tab w:val="clear" w:pos="360"/>
          <w:tab w:val="left" w:pos="260"/>
        </w:tabs>
        <w:spacing w:before="60"/>
        <w:ind w:left="720"/>
        <w:jc w:val="both"/>
        <w:rPr>
          <w:w w:val="100"/>
        </w:rPr>
      </w:pPr>
      <w:r>
        <w:rPr>
          <w:w w:val="100"/>
        </w:rPr>
        <w:t>A molecular substance AB</w:t>
      </w:r>
      <w:r>
        <w:rPr>
          <w:w w:val="100"/>
          <w:vertAlign w:val="subscript"/>
        </w:rPr>
        <w:t>2</w:t>
      </w:r>
      <w:r>
        <w:t xml:space="preserve">, where A is a group 14 element and B is a group 16 element. </w:t>
      </w:r>
    </w:p>
    <w:p w:rsidR="008923D8" w:rsidRPr="0057470C" w:rsidRDefault="008923D8" w:rsidP="008923D8">
      <w:pPr>
        <w:pStyle w:val="Numbered"/>
        <w:tabs>
          <w:tab w:val="clear" w:pos="360"/>
          <w:tab w:val="left" w:pos="260"/>
        </w:tabs>
        <w:spacing w:before="60"/>
        <w:ind w:left="720" w:firstLine="0"/>
        <w:jc w:val="both"/>
      </w:pPr>
      <w:r>
        <w:rPr>
          <w:w w:val="100"/>
        </w:rPr>
        <w:t>CO</w:t>
      </w:r>
      <w:r>
        <w:rPr>
          <w:w w:val="100"/>
          <w:vertAlign w:val="subscript"/>
        </w:rPr>
        <w:t>2</w:t>
      </w:r>
      <w:r>
        <w:t>, carbon dioxide</w:t>
      </w:r>
    </w:p>
    <w:p w:rsidR="008923D8" w:rsidRPr="0057470C" w:rsidRDefault="008923D8" w:rsidP="00EB0773">
      <w:pPr>
        <w:pStyle w:val="Numbered"/>
        <w:numPr>
          <w:ilvl w:val="4"/>
          <w:numId w:val="1"/>
        </w:numPr>
        <w:tabs>
          <w:tab w:val="clear" w:pos="360"/>
          <w:tab w:val="left" w:pos="260"/>
        </w:tabs>
        <w:spacing w:before="60"/>
        <w:ind w:left="720"/>
        <w:jc w:val="both"/>
        <w:rPr>
          <w:w w:val="100"/>
        </w:rPr>
      </w:pPr>
      <w:r>
        <w:rPr>
          <w:w w:val="100"/>
        </w:rPr>
        <w:t>An ionic compound X</w:t>
      </w:r>
      <w:r>
        <w:rPr>
          <w:w w:val="100"/>
          <w:vertAlign w:val="subscript"/>
        </w:rPr>
        <w:t>4</w:t>
      </w:r>
      <w:r>
        <w:t>Y</w:t>
      </w:r>
      <w:r>
        <w:rPr>
          <w:vertAlign w:val="subscript"/>
        </w:rPr>
        <w:t>3</w:t>
      </w:r>
      <w:r>
        <w:t xml:space="preserve">, where X is a transition metal and Y is a group 14 element. </w:t>
      </w:r>
    </w:p>
    <w:p w:rsidR="008923D8" w:rsidRDefault="008923D8" w:rsidP="008923D8">
      <w:pPr>
        <w:pStyle w:val="Numbered"/>
        <w:tabs>
          <w:tab w:val="clear" w:pos="360"/>
          <w:tab w:val="left" w:pos="260"/>
        </w:tabs>
        <w:spacing w:before="60"/>
        <w:ind w:left="720" w:firstLine="0"/>
        <w:jc w:val="both"/>
        <w:rPr>
          <w:w w:val="100"/>
        </w:rPr>
      </w:pPr>
      <w:r>
        <w:t>Fe</w:t>
      </w:r>
      <w:r>
        <w:rPr>
          <w:vertAlign w:val="subscript"/>
        </w:rPr>
        <w:t>4</w:t>
      </w:r>
      <w:r>
        <w:t>C</w:t>
      </w:r>
      <w:r>
        <w:rPr>
          <w:vertAlign w:val="subscript"/>
        </w:rPr>
        <w:t>3</w:t>
      </w:r>
      <w:r>
        <w:t xml:space="preserve">, iron(III) carbide or ferric carbide  </w:t>
      </w:r>
    </w:p>
    <w:p w:rsidR="008923D8" w:rsidRPr="0057470C" w:rsidRDefault="008923D8" w:rsidP="00EB0773">
      <w:pPr>
        <w:pStyle w:val="Numbered"/>
        <w:numPr>
          <w:ilvl w:val="4"/>
          <w:numId w:val="1"/>
        </w:numPr>
        <w:tabs>
          <w:tab w:val="clear" w:pos="360"/>
          <w:tab w:val="left" w:pos="260"/>
        </w:tabs>
        <w:spacing w:before="60"/>
        <w:ind w:left="720"/>
        <w:jc w:val="both"/>
        <w:rPr>
          <w:w w:val="100"/>
        </w:rPr>
      </w:pPr>
      <w:r>
        <w:rPr>
          <w:w w:val="100"/>
        </w:rPr>
        <w:t>An ionic compound C</w:t>
      </w:r>
      <w:r>
        <w:rPr>
          <w:w w:val="100"/>
          <w:vertAlign w:val="subscript"/>
        </w:rPr>
        <w:t>3</w:t>
      </w:r>
      <w:r>
        <w:t xml:space="preserve">D, where C is a group 1 element and D is a group 15 element. </w:t>
      </w:r>
    </w:p>
    <w:p w:rsidR="008923D8" w:rsidRDefault="008923D8" w:rsidP="008923D8">
      <w:pPr>
        <w:pStyle w:val="Numbered"/>
        <w:tabs>
          <w:tab w:val="clear" w:pos="360"/>
          <w:tab w:val="left" w:pos="260"/>
        </w:tabs>
        <w:spacing w:before="60"/>
        <w:ind w:left="720" w:firstLine="0"/>
        <w:jc w:val="both"/>
      </w:pPr>
      <w:r>
        <w:t>Li</w:t>
      </w:r>
      <w:r>
        <w:rPr>
          <w:vertAlign w:val="subscript"/>
        </w:rPr>
        <w:t>3</w:t>
      </w:r>
      <w:r>
        <w:t xml:space="preserve">N, lithium nitride </w:t>
      </w:r>
    </w:p>
    <w:p w:rsidR="008923D8" w:rsidRDefault="008923D8" w:rsidP="008923D8">
      <w:pPr>
        <w:pStyle w:val="ListParagraph"/>
        <w:spacing w:after="0"/>
        <w:ind w:left="360"/>
        <w:rPr>
          <w:rFonts w:eastAsiaTheme="minorEastAsia"/>
        </w:rPr>
      </w:pPr>
    </w:p>
    <w:p w:rsidR="00281E8B" w:rsidRDefault="00281E8B">
      <w:pPr>
        <w:spacing w:after="200"/>
        <w:jc w:val="left"/>
      </w:pPr>
      <w:r>
        <w:br w:type="page"/>
      </w:r>
    </w:p>
    <w:p w:rsidR="00281E8B" w:rsidRDefault="00281E8B" w:rsidP="00281E8B">
      <w:pPr>
        <w:pStyle w:val="ListParagraph"/>
        <w:numPr>
          <w:ilvl w:val="0"/>
          <w:numId w:val="1"/>
        </w:numPr>
        <w:ind w:hanging="360"/>
      </w:pPr>
      <w:r>
        <w:t xml:space="preserve">A hand-operated flashlight does not use batteries. Instead, you move a lever, which turns a geared mechanism and finally results in light form the bulb (3 points). </w:t>
      </w:r>
    </w:p>
    <w:p w:rsidR="00281E8B" w:rsidRDefault="00281E8B" w:rsidP="00281E8B">
      <w:pPr>
        <w:pStyle w:val="ListParagraph"/>
        <w:numPr>
          <w:ilvl w:val="1"/>
          <w:numId w:val="1"/>
        </w:numPr>
      </w:pPr>
      <w:r>
        <w:t>What type of energy is used to move the lever?</w:t>
      </w:r>
      <w:r>
        <w:tab/>
        <w:t>___mechanical energy</w:t>
      </w:r>
    </w:p>
    <w:p w:rsidR="00281E8B" w:rsidRDefault="00281E8B" w:rsidP="00281E8B">
      <w:pPr>
        <w:pStyle w:val="ListParagraph"/>
        <w:numPr>
          <w:ilvl w:val="1"/>
          <w:numId w:val="1"/>
        </w:numPr>
      </w:pPr>
      <w:r>
        <w:t xml:space="preserve">What type or types of energy are produced? </w:t>
      </w:r>
      <w:r>
        <w:tab/>
        <w:t>___radiant energy and electrical energy</w:t>
      </w:r>
    </w:p>
    <w:p w:rsidR="008923D8" w:rsidRDefault="008923D8" w:rsidP="00EB0773">
      <w:pPr>
        <w:pStyle w:val="ListParagraph"/>
        <w:numPr>
          <w:ilvl w:val="0"/>
          <w:numId w:val="1"/>
        </w:numPr>
        <w:spacing w:after="0"/>
        <w:ind w:hanging="360"/>
        <w:jc w:val="left"/>
      </w:pPr>
      <w:r w:rsidRPr="00784091">
        <w:rPr>
          <w:szCs w:val="24"/>
        </w:rPr>
        <w:t xml:space="preserve">In the movie </w:t>
      </w:r>
      <w:r w:rsidRPr="00784091">
        <w:rPr>
          <w:i/>
          <w:szCs w:val="24"/>
        </w:rPr>
        <w:t>The Italian Job</w:t>
      </w:r>
      <w:r w:rsidRPr="00784091">
        <w:rPr>
          <w:szCs w:val="24"/>
        </w:rPr>
        <w:t>, thieves steal gold bullion. One plan was to carry the ingots of gold</w:t>
      </w:r>
      <w:r>
        <w:t xml:space="preserve"> off in suitcases. Each suitcase was 19 inches </w:t>
      </w:r>
      <w:r>
        <w:rPr>
          <w:rFonts w:cs="Times New Roman"/>
        </w:rPr>
        <w:t>×</w:t>
      </w:r>
      <w:r>
        <w:t xml:space="preserve"> 14 inches </w:t>
      </w:r>
      <w:r>
        <w:rPr>
          <w:rFonts w:cs="Times New Roman"/>
        </w:rPr>
        <w:t>×</w:t>
      </w:r>
      <w:r>
        <w:t xml:space="preserve"> 10 inches (6 points). </w:t>
      </w:r>
    </w:p>
    <w:p w:rsidR="008923D8" w:rsidRDefault="008923D8" w:rsidP="00EB0773">
      <w:pPr>
        <w:pStyle w:val="ListParagraph"/>
        <w:numPr>
          <w:ilvl w:val="1"/>
          <w:numId w:val="1"/>
        </w:numPr>
        <w:spacing w:after="0"/>
        <w:jc w:val="left"/>
      </w:pPr>
      <w:r>
        <w:t xml:space="preserve">What is the volume of a suitcase in mL? </w:t>
      </w:r>
    </w:p>
    <w:p w:rsidR="008923D8" w:rsidRPr="008C1F75" w:rsidRDefault="008923D8" w:rsidP="008923D8">
      <w:pPr>
        <w:spacing w:after="0" w:line="240" w:lineRule="auto"/>
        <w:jc w:val="left"/>
        <w:rPr>
          <w:rFonts w:eastAsiaTheme="minorEastAsia"/>
        </w:rPr>
      </w:pPr>
      <m:oMathPara>
        <m:oMath>
          <m:r>
            <w:rPr>
              <w:rFonts w:ascii="Cambria Math" w:hAnsi="Cambria Math"/>
            </w:rPr>
            <m:t>V=l×w×h</m:t>
          </m:r>
        </m:oMath>
      </m:oMathPara>
    </w:p>
    <w:p w:rsidR="008923D8" w:rsidRPr="008C1F75" w:rsidRDefault="008923D8" w:rsidP="008923D8">
      <w:pPr>
        <w:spacing w:after="0" w:line="240" w:lineRule="auto"/>
        <w:jc w:val="left"/>
        <w:rPr>
          <w:rFonts w:eastAsiaTheme="minorEastAsia"/>
        </w:rPr>
      </w:pPr>
      <m:oMathPara>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19 in</m:t>
              </m:r>
            </m:e>
          </m:d>
          <m:d>
            <m:dPr>
              <m:ctrlPr>
                <w:rPr>
                  <w:rFonts w:ascii="Cambria Math" w:eastAsiaTheme="minorEastAsia" w:hAnsi="Cambria Math"/>
                  <w:i/>
                </w:rPr>
              </m:ctrlPr>
            </m:dPr>
            <m:e>
              <m:r>
                <w:rPr>
                  <w:rFonts w:ascii="Cambria Math" w:eastAsiaTheme="minorEastAsia" w:hAnsi="Cambria Math"/>
                </w:rPr>
                <m:t>14 in</m:t>
              </m:r>
            </m:e>
          </m:d>
          <m:d>
            <m:dPr>
              <m:ctrlPr>
                <w:rPr>
                  <w:rFonts w:ascii="Cambria Math" w:eastAsiaTheme="minorEastAsia" w:hAnsi="Cambria Math"/>
                  <w:i/>
                </w:rPr>
              </m:ctrlPr>
            </m:dPr>
            <m:e>
              <m:r>
                <w:rPr>
                  <w:rFonts w:ascii="Cambria Math" w:eastAsiaTheme="minorEastAsia" w:hAnsi="Cambria Math"/>
                </w:rPr>
                <m:t>10 in</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2.54 cm</m:t>
                      </m:r>
                    </m:num>
                    <m:den>
                      <m:r>
                        <w:rPr>
                          <w:rFonts w:ascii="Cambria Math" w:eastAsiaTheme="minorEastAsia" w:hAnsi="Cambria Math"/>
                        </w:rPr>
                        <m:t>1 in</m:t>
                      </m:r>
                    </m:den>
                  </m:f>
                </m:e>
              </m:d>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mL</m:t>
              </m:r>
            </m:num>
            <m:den>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den>
          </m:f>
          <m:r>
            <w:rPr>
              <w:rFonts w:ascii="Cambria Math" w:eastAsiaTheme="minorEastAsia" w:hAnsi="Cambria Math"/>
            </w:rPr>
            <m:t xml:space="preserve"> </m:t>
          </m:r>
        </m:oMath>
      </m:oMathPara>
    </w:p>
    <w:p w:rsidR="008923D8" w:rsidRPr="008C1F75" w:rsidRDefault="008923D8" w:rsidP="008923D8">
      <w:pPr>
        <w:spacing w:after="0" w:line="240" w:lineRule="auto"/>
        <w:jc w:val="left"/>
        <w:rPr>
          <w:rFonts w:eastAsiaTheme="minorEastAsia"/>
        </w:rPr>
      </w:pPr>
      <m:oMathPara>
        <m:oMath>
          <m:r>
            <w:rPr>
              <w:rFonts w:ascii="Cambria Math" w:eastAsiaTheme="minorEastAsia" w:hAnsi="Cambria Math"/>
            </w:rPr>
            <m:t>V=4.358959024×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mL ≈4.4×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mL </m:t>
          </m:r>
        </m:oMath>
      </m:oMathPara>
    </w:p>
    <w:p w:rsidR="008923D8" w:rsidRDefault="008923D8" w:rsidP="00EB0773">
      <w:pPr>
        <w:pStyle w:val="ListParagraph"/>
        <w:numPr>
          <w:ilvl w:val="1"/>
          <w:numId w:val="1"/>
        </w:numPr>
        <w:spacing w:after="0"/>
        <w:jc w:val="left"/>
        <w:rPr>
          <w:rFonts w:eastAsiaTheme="minorEastAsia"/>
        </w:rPr>
      </w:pPr>
      <w:r>
        <w:rPr>
          <w:rFonts w:eastAsiaTheme="minorEastAsia"/>
        </w:rPr>
        <w:t>Approximately how much would each suitcase weigh when filled with gold? The density of gold is 19.3 g/mL.</w:t>
      </w:r>
    </w:p>
    <w:p w:rsidR="008923D8" w:rsidRPr="008C1F75" w:rsidRDefault="008923D8" w:rsidP="008923D8">
      <w:pPr>
        <w:spacing w:after="0"/>
        <w:jc w:val="left"/>
        <w:rPr>
          <w:rFonts w:eastAsiaTheme="minorEastAsia"/>
        </w:rPr>
      </w:pPr>
      <m:oMathPara>
        <m:oMath>
          <m:r>
            <w:rPr>
              <w:rFonts w:ascii="Cambria Math" w:eastAsiaTheme="minorEastAsia" w:hAnsi="Cambria Math"/>
            </w:rPr>
            <m:t>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mL×</m:t>
          </m:r>
          <m:f>
            <m:fPr>
              <m:ctrlPr>
                <w:rPr>
                  <w:rFonts w:ascii="Cambria Math" w:eastAsiaTheme="minorEastAsia" w:hAnsi="Cambria Math"/>
                  <w:i/>
                </w:rPr>
              </m:ctrlPr>
            </m:fPr>
            <m:num>
              <m:r>
                <w:rPr>
                  <w:rFonts w:ascii="Cambria Math" w:eastAsiaTheme="minorEastAsia" w:hAnsi="Cambria Math"/>
                </w:rPr>
                <m:t>19.3 g</m:t>
              </m:r>
            </m:num>
            <m:den>
              <m:r>
                <w:rPr>
                  <w:rFonts w:ascii="Cambria Math" w:eastAsiaTheme="minorEastAsia" w:hAnsi="Cambria Math"/>
                </w:rPr>
                <m:t>1 mL</m:t>
              </m:r>
            </m:den>
          </m:f>
          <m:r>
            <w:rPr>
              <w:rFonts w:ascii="Cambria Math" w:eastAsiaTheme="minorEastAsia" w:hAnsi="Cambria Math"/>
            </w:rPr>
            <m:t>=841279.0916 g≈8.4×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 g or 840 kg</m:t>
          </m:r>
        </m:oMath>
      </m:oMathPara>
    </w:p>
    <w:tbl>
      <w:tblPr>
        <w:tblStyle w:val="TableGrid"/>
        <w:tblpPr w:leftFromText="180" w:rightFromText="180" w:vertAnchor="text" w:horzAnchor="margin" w:tblpXSpec="right" w:tblpY="146"/>
        <w:tblW w:w="0" w:type="auto"/>
        <w:tblLook w:val="04A0" w:firstRow="1" w:lastRow="0" w:firstColumn="1" w:lastColumn="0" w:noHBand="0" w:noVBand="1"/>
      </w:tblPr>
      <w:tblGrid>
        <w:gridCol w:w="1458"/>
        <w:gridCol w:w="2700"/>
      </w:tblGrid>
      <w:tr w:rsidR="00EE5931" w:rsidTr="00EE5931">
        <w:tc>
          <w:tcPr>
            <w:tcW w:w="1458" w:type="dxa"/>
          </w:tcPr>
          <w:p w:rsidR="00EE5931" w:rsidRDefault="00EE5931" w:rsidP="00EE5931">
            <w:r>
              <w:t>Mass (amu)</w:t>
            </w:r>
          </w:p>
        </w:tc>
        <w:tc>
          <w:tcPr>
            <w:tcW w:w="2700" w:type="dxa"/>
          </w:tcPr>
          <w:p w:rsidR="00EE5931" w:rsidRDefault="00EE5931" w:rsidP="00EE5931">
            <w:r>
              <w:t>Natural Abundance (%)</w:t>
            </w:r>
          </w:p>
        </w:tc>
      </w:tr>
      <w:tr w:rsidR="00EE5931" w:rsidTr="00EE5931">
        <w:tc>
          <w:tcPr>
            <w:tcW w:w="1458" w:type="dxa"/>
          </w:tcPr>
          <w:p w:rsidR="00EE5931" w:rsidRDefault="00EE5931" w:rsidP="00EE5931">
            <w:r>
              <w:t>39.9872</w:t>
            </w:r>
          </w:p>
        </w:tc>
        <w:tc>
          <w:tcPr>
            <w:tcW w:w="2700" w:type="dxa"/>
          </w:tcPr>
          <w:p w:rsidR="00EE5931" w:rsidRDefault="00EE5931" w:rsidP="00EE5931">
            <w:r>
              <w:t>78.70</w:t>
            </w:r>
          </w:p>
        </w:tc>
      </w:tr>
      <w:tr w:rsidR="00EE5931" w:rsidTr="00EE5931">
        <w:tc>
          <w:tcPr>
            <w:tcW w:w="1458" w:type="dxa"/>
          </w:tcPr>
          <w:p w:rsidR="00EE5931" w:rsidRDefault="00EE5931" w:rsidP="00EE5931">
            <w:r>
              <w:t>40.9886</w:t>
            </w:r>
          </w:p>
        </w:tc>
        <w:tc>
          <w:tcPr>
            <w:tcW w:w="2700" w:type="dxa"/>
          </w:tcPr>
          <w:p w:rsidR="00EE5931" w:rsidRDefault="00EE5931" w:rsidP="00EE5931">
            <w:r>
              <w:t>10.13</w:t>
            </w:r>
          </w:p>
        </w:tc>
      </w:tr>
      <w:tr w:rsidR="00EE5931" w:rsidTr="00EE5931">
        <w:tc>
          <w:tcPr>
            <w:tcW w:w="1458" w:type="dxa"/>
          </w:tcPr>
          <w:p w:rsidR="00EE5931" w:rsidRDefault="00EE5931" w:rsidP="00EE5931">
            <w:r>
              <w:t>41.9846</w:t>
            </w:r>
          </w:p>
        </w:tc>
        <w:tc>
          <w:tcPr>
            <w:tcW w:w="2700" w:type="dxa"/>
          </w:tcPr>
          <w:p w:rsidR="00EE5931" w:rsidRDefault="00EE5931" w:rsidP="00EE5931">
            <w:r>
              <w:t>11.17</w:t>
            </w:r>
          </w:p>
        </w:tc>
      </w:tr>
    </w:tbl>
    <w:p w:rsidR="008923D8" w:rsidRDefault="008923D8" w:rsidP="00EB0773">
      <w:pPr>
        <w:pStyle w:val="ListParagraph"/>
        <w:numPr>
          <w:ilvl w:val="0"/>
          <w:numId w:val="1"/>
        </w:numPr>
        <w:spacing w:after="200" w:line="240" w:lineRule="auto"/>
        <w:ind w:hanging="360"/>
        <w:jc w:val="left"/>
      </w:pPr>
      <w:r>
        <w:t xml:space="preserve">The 1997 mission to Mars included a small robot, the </w:t>
      </w:r>
      <w:r>
        <w:rPr>
          <w:i/>
        </w:rPr>
        <w:t>Sojourner,</w:t>
      </w:r>
      <w:r>
        <w:t xml:space="preserve"> that analyzed the composition of Martian rocks. Magnesium oxide from a boulder dubbed “Barnacle Bill” was analyzed and found to have the following composition:</w:t>
      </w:r>
    </w:p>
    <w:p w:rsidR="008923D8" w:rsidRDefault="008923D8" w:rsidP="008923D8">
      <w:pPr>
        <w:spacing w:line="240" w:lineRule="auto"/>
      </w:pPr>
      <w:r>
        <w:t xml:space="preserve">If essentially all of the oxygen in the Martian MgO sample is oxygen-16 (which has an exact mass of 15.9948 amu), is the average atomic mass of magnesium on Mars the same as on Earth (24.31 amu) (10 points)? </w:t>
      </w:r>
    </w:p>
    <w:p w:rsidR="008923D8" w:rsidRPr="00D6785F" w:rsidRDefault="008923D8" w:rsidP="00281E8B">
      <w:pPr>
        <w:spacing w:after="0" w:line="240" w:lineRule="auto"/>
        <w:rPr>
          <w:rFonts w:eastAsiaTheme="minorEastAsia"/>
        </w:rPr>
      </w:pPr>
      <w:r>
        <w:rPr>
          <w:rFonts w:eastAsiaTheme="minorEastAsia"/>
        </w:rPr>
        <w:t xml:space="preserve"> </w:t>
      </w:r>
      <w:r>
        <w:rPr>
          <w:rFonts w:eastAsiaTheme="minorEastAsia"/>
        </w:rPr>
        <w:tab/>
      </w:r>
      <m:oMath>
        <m:r>
          <w:rPr>
            <w:rFonts w:ascii="Cambria Math" w:hAnsi="Cambria Math"/>
          </w:rPr>
          <m:t>39.9872 amu-15.9948 amu=23.9924 amu×</m:t>
        </m:r>
        <m:f>
          <m:fPr>
            <m:ctrlPr>
              <w:rPr>
                <w:rFonts w:ascii="Cambria Math" w:hAnsi="Cambria Math"/>
                <w:i/>
              </w:rPr>
            </m:ctrlPr>
          </m:fPr>
          <m:num>
            <m:r>
              <w:rPr>
                <w:rFonts w:ascii="Cambria Math" w:hAnsi="Cambria Math"/>
              </w:rPr>
              <m:t>78.70</m:t>
            </m:r>
          </m:num>
          <m:den>
            <m:r>
              <w:rPr>
                <w:rFonts w:ascii="Cambria Math" w:hAnsi="Cambria Math"/>
              </w:rPr>
              <m:t>100</m:t>
            </m:r>
          </m:den>
        </m:f>
        <m:r>
          <w:rPr>
            <w:rFonts w:ascii="Cambria Math" w:hAnsi="Cambria Math"/>
          </w:rPr>
          <m:t>=</m:t>
        </m:r>
        <m:r>
          <m:rPr>
            <m:sty m:val="bi"/>
          </m:rPr>
          <w:rPr>
            <w:rFonts w:ascii="Cambria Math" w:hAnsi="Cambria Math"/>
          </w:rPr>
          <m:t>18.88</m:t>
        </m:r>
        <m:r>
          <w:rPr>
            <w:rFonts w:ascii="Cambria Math" w:hAnsi="Cambria Math"/>
          </w:rPr>
          <m:t>20188 amu</m:t>
        </m:r>
      </m:oMath>
    </w:p>
    <w:p w:rsidR="008923D8" w:rsidRPr="00D6785F" w:rsidRDefault="008923D8" w:rsidP="00281E8B">
      <w:pPr>
        <w:spacing w:after="0" w:line="240" w:lineRule="auto"/>
        <w:rPr>
          <w:rFonts w:eastAsiaTheme="minorEastAsia"/>
        </w:rPr>
      </w:pPr>
      <w:r>
        <w:rPr>
          <w:rFonts w:eastAsiaTheme="minorEastAsia"/>
        </w:rPr>
        <w:t xml:space="preserve"> </w:t>
      </w:r>
      <w:r>
        <w:rPr>
          <w:rFonts w:eastAsiaTheme="minorEastAsia"/>
        </w:rPr>
        <w:tab/>
      </w:r>
      <m:oMath>
        <m:r>
          <w:rPr>
            <w:rFonts w:ascii="Cambria Math" w:hAnsi="Cambria Math"/>
          </w:rPr>
          <m:t>40.9886 amu-15.9948 amu=24.9938 amu×</m:t>
        </m:r>
        <m:f>
          <m:fPr>
            <m:ctrlPr>
              <w:rPr>
                <w:rFonts w:ascii="Cambria Math" w:hAnsi="Cambria Math"/>
                <w:i/>
              </w:rPr>
            </m:ctrlPr>
          </m:fPr>
          <m:num>
            <m:r>
              <w:rPr>
                <w:rFonts w:ascii="Cambria Math" w:hAnsi="Cambria Math"/>
              </w:rPr>
              <m:t>10.13</m:t>
            </m:r>
          </m:num>
          <m:den>
            <m:r>
              <w:rPr>
                <w:rFonts w:ascii="Cambria Math" w:hAnsi="Cambria Math"/>
              </w:rPr>
              <m:t>100</m:t>
            </m:r>
          </m:den>
        </m:f>
        <m:r>
          <w:rPr>
            <w:rFonts w:ascii="Cambria Math" w:hAnsi="Cambria Math"/>
          </w:rPr>
          <m:t>=</m:t>
        </m:r>
        <m:r>
          <m:rPr>
            <m:sty m:val="bi"/>
          </m:rPr>
          <w:rPr>
            <w:rFonts w:ascii="Cambria Math" w:hAnsi="Cambria Math"/>
          </w:rPr>
          <m:t>2.531</m:t>
        </m:r>
        <m:r>
          <w:rPr>
            <w:rFonts w:ascii="Cambria Math" w:hAnsi="Cambria Math"/>
          </w:rPr>
          <m:t>87194 amu</m:t>
        </m:r>
      </m:oMath>
    </w:p>
    <w:p w:rsidR="008923D8" w:rsidRPr="00D6785F" w:rsidRDefault="008923D8" w:rsidP="00281E8B">
      <w:pPr>
        <w:pBdr>
          <w:bottom w:val="single" w:sz="4" w:space="1" w:color="auto"/>
        </w:pBdr>
        <w:spacing w:after="0" w:line="240" w:lineRule="auto"/>
        <w:rPr>
          <w:rFonts w:eastAsiaTheme="minorEastAsia"/>
        </w:rPr>
      </w:pPr>
      <w:r>
        <w:rPr>
          <w:rFonts w:eastAsiaTheme="minorEastAsia"/>
        </w:rPr>
        <w:t xml:space="preserve">+ </w:t>
      </w:r>
      <w:r>
        <w:rPr>
          <w:rFonts w:eastAsiaTheme="minorEastAsia"/>
        </w:rPr>
        <w:tab/>
      </w:r>
      <m:oMath>
        <m:r>
          <w:rPr>
            <w:rFonts w:ascii="Cambria Math" w:hAnsi="Cambria Math"/>
          </w:rPr>
          <m:t>41.9846 amu-15.9948 amu=25.9898 amu×</m:t>
        </m:r>
        <m:f>
          <m:fPr>
            <m:ctrlPr>
              <w:rPr>
                <w:rFonts w:ascii="Cambria Math" w:hAnsi="Cambria Math"/>
                <w:i/>
              </w:rPr>
            </m:ctrlPr>
          </m:fPr>
          <m:num>
            <m:r>
              <w:rPr>
                <w:rFonts w:ascii="Cambria Math" w:hAnsi="Cambria Math"/>
              </w:rPr>
              <m:t>11.17</m:t>
            </m:r>
          </m:num>
          <m:den>
            <m:r>
              <w:rPr>
                <w:rFonts w:ascii="Cambria Math" w:hAnsi="Cambria Math"/>
              </w:rPr>
              <m:t>100</m:t>
            </m:r>
          </m:den>
        </m:f>
        <m:r>
          <w:rPr>
            <w:rFonts w:ascii="Cambria Math" w:hAnsi="Cambria Math"/>
          </w:rPr>
          <m:t>=</m:t>
        </m:r>
        <m:r>
          <m:rPr>
            <m:sty m:val="bi"/>
          </m:rPr>
          <w:rPr>
            <w:rFonts w:ascii="Cambria Math" w:hAnsi="Cambria Math"/>
          </w:rPr>
          <m:t>2.903</m:t>
        </m:r>
        <m:r>
          <w:rPr>
            <w:rFonts w:ascii="Cambria Math" w:hAnsi="Cambria Math"/>
          </w:rPr>
          <m:t>06066 amu</m:t>
        </m:r>
      </m:oMath>
    </w:p>
    <w:p w:rsidR="008923D8" w:rsidRDefault="008923D8" w:rsidP="00281E8B">
      <w:pPr>
        <w:spacing w:after="0" w:line="240" w:lineRule="auto"/>
      </w:pPr>
      <w:r>
        <w:tab/>
      </w:r>
      <w:r>
        <w:tab/>
      </w:r>
      <w:r>
        <w:tab/>
      </w:r>
      <w:r>
        <w:tab/>
      </w:r>
      <w:r>
        <w:tab/>
      </w:r>
      <w:r>
        <w:tab/>
      </w:r>
      <w:r>
        <w:tab/>
      </w:r>
      <w:r>
        <w:tab/>
      </w:r>
      <w:r>
        <w:tab/>
      </w:r>
      <w:r w:rsidRPr="00D6785F">
        <w:rPr>
          <w:b/>
        </w:rPr>
        <w:t>24.31</w:t>
      </w:r>
      <w:r>
        <w:t xml:space="preserve">69514 amu </w:t>
      </w:r>
      <w:r>
        <w:rPr>
          <w:rFonts w:cs="Times New Roman"/>
        </w:rPr>
        <w:t>≈</w:t>
      </w:r>
      <w:r>
        <w:t xml:space="preserve"> 24.32 amu</w:t>
      </w:r>
    </w:p>
    <w:p w:rsidR="008923D8" w:rsidRDefault="008923D8" w:rsidP="00281E8B">
      <w:pPr>
        <w:pStyle w:val="ListParagraph"/>
        <w:spacing w:after="0"/>
      </w:pPr>
      <w:r>
        <w:t xml:space="preserve">Yes 24.32 amu is about the same as 24.31 amu. </w:t>
      </w:r>
    </w:p>
    <w:p w:rsidR="008923D8" w:rsidRDefault="008923D8" w:rsidP="00281E8B">
      <w:pPr>
        <w:spacing w:after="0"/>
      </w:pPr>
      <w:r>
        <w:t xml:space="preserve">Or another way to solve the problem: </w:t>
      </w:r>
    </w:p>
    <w:p w:rsidR="008923D8" w:rsidRPr="009561FF" w:rsidRDefault="008923D8" w:rsidP="00281E8B">
      <w:pPr>
        <w:pStyle w:val="ListParagraph"/>
        <w:spacing w:after="0"/>
      </w:pPr>
      <m:oMathPara>
        <m:oMathParaPr>
          <m:jc m:val="left"/>
        </m:oMathParaPr>
        <m:oMath>
          <m:r>
            <w:rPr>
              <w:rFonts w:ascii="Cambria Math" w:hAnsi="Cambria Math"/>
            </w:rPr>
            <m:t>39.9872 amu×</m:t>
          </m:r>
          <m:f>
            <m:fPr>
              <m:ctrlPr>
                <w:rPr>
                  <w:rFonts w:ascii="Cambria Math" w:hAnsi="Cambria Math"/>
                  <w:i/>
                </w:rPr>
              </m:ctrlPr>
            </m:fPr>
            <m:num>
              <m:r>
                <w:rPr>
                  <w:rFonts w:ascii="Cambria Math" w:hAnsi="Cambria Math"/>
                </w:rPr>
                <m:t>78.70</m:t>
              </m:r>
            </m:num>
            <m:den>
              <m:r>
                <w:rPr>
                  <w:rFonts w:ascii="Cambria Math" w:hAnsi="Cambria Math"/>
                </w:rPr>
                <m:t>100</m:t>
              </m:r>
            </m:den>
          </m:f>
          <m:r>
            <w:rPr>
              <w:rFonts w:ascii="Cambria Math" w:hAnsi="Cambria Math"/>
            </w:rPr>
            <m:t>=</m:t>
          </m:r>
          <m:r>
            <m:rPr>
              <m:sty m:val="bi"/>
            </m:rPr>
            <w:rPr>
              <w:rFonts w:ascii="Cambria Math" w:hAnsi="Cambria Math"/>
            </w:rPr>
            <m:t>31.46</m:t>
          </m:r>
          <m:r>
            <w:rPr>
              <w:rFonts w:ascii="Cambria Math" w:hAnsi="Cambria Math"/>
            </w:rPr>
            <m:t>99264 amu</m:t>
          </m:r>
        </m:oMath>
      </m:oMathPara>
    </w:p>
    <w:p w:rsidR="008923D8" w:rsidRPr="00D6785F" w:rsidRDefault="008923D8" w:rsidP="00281E8B">
      <w:pPr>
        <w:spacing w:after="0" w:line="240" w:lineRule="auto"/>
        <w:rPr>
          <w:rFonts w:eastAsiaTheme="minorEastAsia"/>
        </w:rPr>
      </w:pPr>
      <w:r>
        <w:rPr>
          <w:rFonts w:eastAsiaTheme="minorEastAsia"/>
        </w:rPr>
        <w:t xml:space="preserve"> </w:t>
      </w:r>
      <w:r>
        <w:rPr>
          <w:rFonts w:eastAsiaTheme="minorEastAsia"/>
        </w:rPr>
        <w:tab/>
      </w:r>
      <m:oMath>
        <m:r>
          <w:rPr>
            <w:rFonts w:ascii="Cambria Math" w:hAnsi="Cambria Math"/>
          </w:rPr>
          <m:t>40.9886 amu×</m:t>
        </m:r>
        <m:f>
          <m:fPr>
            <m:ctrlPr>
              <w:rPr>
                <w:rFonts w:ascii="Cambria Math" w:hAnsi="Cambria Math"/>
                <w:i/>
              </w:rPr>
            </m:ctrlPr>
          </m:fPr>
          <m:num>
            <m:r>
              <w:rPr>
                <w:rFonts w:ascii="Cambria Math" w:hAnsi="Cambria Math"/>
              </w:rPr>
              <m:t>10.13</m:t>
            </m:r>
          </m:num>
          <m:den>
            <m:r>
              <w:rPr>
                <w:rFonts w:ascii="Cambria Math" w:hAnsi="Cambria Math"/>
              </w:rPr>
              <m:t>100</m:t>
            </m:r>
          </m:den>
        </m:f>
        <m:r>
          <w:rPr>
            <w:rFonts w:ascii="Cambria Math" w:hAnsi="Cambria Math"/>
          </w:rPr>
          <m:t>=</m:t>
        </m:r>
        <m:r>
          <m:rPr>
            <m:sty m:val="bi"/>
          </m:rPr>
          <w:rPr>
            <w:rFonts w:ascii="Cambria Math" w:hAnsi="Cambria Math"/>
          </w:rPr>
          <m:t>4.152</m:t>
        </m:r>
        <m:r>
          <w:rPr>
            <w:rFonts w:ascii="Cambria Math" w:hAnsi="Cambria Math"/>
          </w:rPr>
          <m:t>14518 amu</m:t>
        </m:r>
      </m:oMath>
    </w:p>
    <w:p w:rsidR="008923D8" w:rsidRPr="00D6785F" w:rsidRDefault="008923D8" w:rsidP="00281E8B">
      <w:pPr>
        <w:pBdr>
          <w:bottom w:val="single" w:sz="4" w:space="1" w:color="auto"/>
        </w:pBdr>
        <w:spacing w:after="0" w:line="240" w:lineRule="auto"/>
        <w:rPr>
          <w:rFonts w:eastAsiaTheme="minorEastAsia"/>
        </w:rPr>
      </w:pPr>
      <w:r>
        <w:rPr>
          <w:rFonts w:eastAsiaTheme="minorEastAsia"/>
        </w:rPr>
        <w:t xml:space="preserve">+ </w:t>
      </w:r>
      <w:r>
        <w:rPr>
          <w:rFonts w:eastAsiaTheme="minorEastAsia"/>
        </w:rPr>
        <w:tab/>
      </w:r>
      <m:oMath>
        <m:r>
          <w:rPr>
            <w:rFonts w:ascii="Cambria Math" w:hAnsi="Cambria Math"/>
          </w:rPr>
          <m:t>41.9846 amu×</m:t>
        </m:r>
        <m:f>
          <m:fPr>
            <m:ctrlPr>
              <w:rPr>
                <w:rFonts w:ascii="Cambria Math" w:hAnsi="Cambria Math"/>
                <w:i/>
              </w:rPr>
            </m:ctrlPr>
          </m:fPr>
          <m:num>
            <m:r>
              <w:rPr>
                <w:rFonts w:ascii="Cambria Math" w:hAnsi="Cambria Math"/>
              </w:rPr>
              <m:t>11.17</m:t>
            </m:r>
          </m:num>
          <m:den>
            <m:r>
              <w:rPr>
                <w:rFonts w:ascii="Cambria Math" w:hAnsi="Cambria Math"/>
              </w:rPr>
              <m:t>100</m:t>
            </m:r>
          </m:den>
        </m:f>
        <m:r>
          <w:rPr>
            <w:rFonts w:ascii="Cambria Math" w:hAnsi="Cambria Math"/>
          </w:rPr>
          <m:t>=</m:t>
        </m:r>
        <m:r>
          <m:rPr>
            <m:sty m:val="bi"/>
          </m:rPr>
          <w:rPr>
            <w:rFonts w:ascii="Cambria Math" w:hAnsi="Cambria Math"/>
          </w:rPr>
          <m:t>4.689</m:t>
        </m:r>
        <m:r>
          <w:rPr>
            <w:rFonts w:ascii="Cambria Math" w:hAnsi="Cambria Math"/>
          </w:rPr>
          <m:t>67982 amu</m:t>
        </m:r>
      </m:oMath>
    </w:p>
    <w:p w:rsidR="008923D8" w:rsidRPr="009561FF" w:rsidRDefault="008923D8" w:rsidP="00281E8B">
      <w:pPr>
        <w:spacing w:after="0" w:line="240" w:lineRule="auto"/>
        <w:rPr>
          <w:rFonts w:eastAsiaTheme="minorEastAsia"/>
        </w:rPr>
      </w:pPr>
      <w:r>
        <w:tab/>
      </w:r>
      <w:r>
        <w:tab/>
      </w:r>
      <w:r>
        <w:tab/>
      </w:r>
      <w:r>
        <w:tab/>
        <w:t xml:space="preserve">    </w:t>
      </w:r>
      <m:oMath>
        <m:r>
          <w:rPr>
            <w:rFonts w:ascii="Cambria Math" w:hAnsi="Cambria Math"/>
          </w:rPr>
          <m:t>40.</m:t>
        </m:r>
        <m:r>
          <m:rPr>
            <m:sty m:val="bi"/>
          </m:rPr>
          <w:rPr>
            <w:rFonts w:ascii="Cambria Math" w:hAnsi="Cambria Math"/>
          </w:rPr>
          <m:t>31</m:t>
        </m:r>
        <m:r>
          <w:rPr>
            <w:rFonts w:ascii="Cambria Math" w:hAnsi="Cambria Math"/>
          </w:rPr>
          <m:t>17514 amu-15.9948 amu=</m:t>
        </m:r>
      </m:oMath>
    </w:p>
    <w:p w:rsidR="008923D8" w:rsidRDefault="008923D8" w:rsidP="00281E8B">
      <w:pPr>
        <w:spacing w:after="0" w:line="240" w:lineRule="auto"/>
      </w:pPr>
      <w:r>
        <w:rPr>
          <w:rFonts w:eastAsiaTheme="minorEastAsia"/>
        </w:rPr>
        <w:t xml:space="preserve">                                                    </w:t>
      </w:r>
      <m:oMath>
        <m:r>
          <w:rPr>
            <w:rFonts w:ascii="Cambria Math" w:hAnsi="Cambria Math"/>
          </w:rPr>
          <m:t>24.</m:t>
        </m:r>
        <m:r>
          <m:rPr>
            <m:sty m:val="bi"/>
          </m:rPr>
          <w:rPr>
            <w:rFonts w:ascii="Cambria Math" w:hAnsi="Cambria Math"/>
          </w:rPr>
          <m:t>31</m:t>
        </m:r>
        <m:r>
          <w:rPr>
            <w:rFonts w:ascii="Cambria Math" w:hAnsi="Cambria Math"/>
          </w:rPr>
          <m:t>69514 amu≈24.32 amu</m:t>
        </m:r>
      </m:oMath>
    </w:p>
    <w:p w:rsidR="008923D8" w:rsidRDefault="008923D8" w:rsidP="00281E8B">
      <w:pPr>
        <w:pStyle w:val="ListParagraph"/>
        <w:spacing w:after="0"/>
      </w:pPr>
      <w:r>
        <w:t xml:space="preserve">Yes 24.32 amu is about the same as 24.31 amu. </w:t>
      </w:r>
    </w:p>
    <w:p w:rsidR="00EE5931" w:rsidRDefault="00281E8B" w:rsidP="00EE5931">
      <w:pPr>
        <w:pStyle w:val="ListParagraph"/>
        <w:numPr>
          <w:ilvl w:val="0"/>
          <w:numId w:val="1"/>
        </w:numPr>
        <w:spacing w:after="0"/>
        <w:rPr>
          <w:rFonts w:eastAsiaTheme="minorEastAsia"/>
        </w:rPr>
      </w:pPr>
      <w:r>
        <w:rPr>
          <w:rFonts w:eastAsiaTheme="minorEastAsia"/>
        </w:rPr>
        <w:t>In an experiment similar to the Copper Reactions Experiment, a</w:t>
      </w:r>
      <w:r w:rsidR="00EE5931">
        <w:rPr>
          <w:rFonts w:eastAsiaTheme="minorEastAsia"/>
        </w:rPr>
        <w:t xml:space="preserve"> 2.543 g sample of aluminum was carried through a series of reactions. For each reaction (1) predict the products, (2) classify each reaction as combination, decomposition, single replacement, or a double replacement reaction (3) calculate the theoretical yield of the aluminum product at each step (15 points). </w:t>
      </w:r>
    </w:p>
    <w:p w:rsidR="00EE5931" w:rsidRPr="001F57CE" w:rsidRDefault="00EE5931" w:rsidP="00EE5931">
      <w:pPr>
        <w:pStyle w:val="ListParagraph"/>
        <w:numPr>
          <w:ilvl w:val="1"/>
          <w:numId w:val="1"/>
        </w:numPr>
        <w:spacing w:after="0"/>
        <w:rPr>
          <w:rFonts w:eastAsiaTheme="minorEastAsia"/>
          <w:lang w:val="es-MX"/>
        </w:rPr>
      </w:pPr>
      <w:r w:rsidRPr="00EE5931">
        <w:rPr>
          <w:rFonts w:eastAsiaTheme="minorEastAsia"/>
          <w:lang w:val="es-MX"/>
        </w:rPr>
        <w:t>Aluminum</w:t>
      </w:r>
      <w:r w:rsidRPr="001F57CE">
        <w:rPr>
          <w:rFonts w:eastAsiaTheme="minorEastAsia"/>
          <w:lang w:val="es-MX"/>
        </w:rPr>
        <w:t>, Al, + lead(II) nitrate, Pb(NO</w:t>
      </w:r>
      <w:r>
        <w:rPr>
          <w:rFonts w:eastAsiaTheme="minorEastAsia"/>
          <w:vertAlign w:val="subscript"/>
          <w:lang w:val="es-MX"/>
        </w:rPr>
        <w:t>3</w:t>
      </w:r>
      <w:r>
        <w:rPr>
          <w:lang w:val="es-MX"/>
        </w:rPr>
        <w:t>)</w:t>
      </w:r>
      <w:r>
        <w:rPr>
          <w:vertAlign w:val="subscript"/>
          <w:lang w:val="es-MX"/>
        </w:rPr>
        <w:t>2</w:t>
      </w:r>
    </w:p>
    <w:p w:rsidR="00EE5931" w:rsidRPr="00A45B0B" w:rsidRDefault="00EE5931" w:rsidP="00EE5931">
      <w:pPr>
        <w:pStyle w:val="ListParagraph"/>
        <w:spacing w:after="0"/>
        <w:rPr>
          <w:lang w:val="es-MX"/>
        </w:rPr>
      </w:pPr>
      <w:r w:rsidRPr="00A45B0B">
        <w:rPr>
          <w:rFonts w:eastAsiaTheme="minorEastAsia"/>
          <w:lang w:val="es-MX"/>
        </w:rPr>
        <w:t>2 Al</w:t>
      </w:r>
      <w:r w:rsidRPr="00A45B0B">
        <w:rPr>
          <w:rFonts w:eastAsiaTheme="minorEastAsia"/>
          <w:vertAlign w:val="subscript"/>
          <w:lang w:val="es-MX"/>
        </w:rPr>
        <w:t xml:space="preserve"> (s)</w:t>
      </w:r>
      <w:r w:rsidRPr="00A45B0B">
        <w:rPr>
          <w:lang w:val="es-MX"/>
        </w:rPr>
        <w:t xml:space="preserve"> + 3 Pb(NO</w:t>
      </w:r>
      <w:r w:rsidRPr="00A45B0B">
        <w:rPr>
          <w:vertAlign w:val="subscript"/>
          <w:lang w:val="es-MX"/>
        </w:rPr>
        <w:t>3</w:t>
      </w:r>
      <w:r w:rsidRPr="00A45B0B">
        <w:rPr>
          <w:lang w:val="es-MX"/>
        </w:rPr>
        <w:t>)</w:t>
      </w:r>
      <w:r w:rsidRPr="00A45B0B">
        <w:rPr>
          <w:vertAlign w:val="subscript"/>
          <w:lang w:val="es-MX"/>
        </w:rPr>
        <w:t>2 (aq)</w:t>
      </w:r>
      <w:r w:rsidRPr="00A45B0B">
        <w:rPr>
          <w:lang w:val="es-MX"/>
        </w:rPr>
        <w:t xml:space="preserve"> </w:t>
      </w:r>
      <w:r w:rsidRPr="00A45B0B">
        <w:rPr>
          <w:rFonts w:cs="Times New Roman"/>
          <w:lang w:val="es-MX"/>
        </w:rPr>
        <w:t>→</w:t>
      </w:r>
      <w:r w:rsidRPr="00A45B0B">
        <w:rPr>
          <w:lang w:val="es-MX"/>
        </w:rPr>
        <w:t xml:space="preserve"> 3 Pb</w:t>
      </w:r>
      <w:r w:rsidRPr="00A45B0B">
        <w:rPr>
          <w:vertAlign w:val="subscript"/>
          <w:lang w:val="es-MX"/>
        </w:rPr>
        <w:t xml:space="preserve"> (s)</w:t>
      </w:r>
      <w:r w:rsidRPr="00A45B0B">
        <w:rPr>
          <w:lang w:val="es-MX"/>
        </w:rPr>
        <w:t xml:space="preserve"> + 2 Al(NO</w:t>
      </w:r>
      <w:r w:rsidRPr="00A45B0B">
        <w:rPr>
          <w:vertAlign w:val="subscript"/>
          <w:lang w:val="es-MX"/>
        </w:rPr>
        <w:t>3</w:t>
      </w:r>
      <w:r w:rsidRPr="00A45B0B">
        <w:rPr>
          <w:lang w:val="es-MX"/>
        </w:rPr>
        <w:t>)</w:t>
      </w:r>
      <w:r w:rsidRPr="00A45B0B">
        <w:rPr>
          <w:vertAlign w:val="subscript"/>
          <w:lang w:val="es-MX"/>
        </w:rPr>
        <w:t>3 (aq)</w:t>
      </w:r>
    </w:p>
    <w:p w:rsidR="00EE5931" w:rsidRDefault="009C22AB" w:rsidP="00EE5931">
      <w:pPr>
        <w:pStyle w:val="ListParagraph"/>
        <w:spacing w:after="0"/>
      </w:pPr>
      <w:r>
        <w:t>Single</w:t>
      </w:r>
      <w:r w:rsidR="00EE5931">
        <w:t xml:space="preserve"> replacement reaction </w:t>
      </w:r>
    </w:p>
    <w:p w:rsidR="00EE5931" w:rsidRPr="007B3E5C" w:rsidRDefault="00EE5931" w:rsidP="00EE5931">
      <w:pPr>
        <w:spacing w:after="0"/>
      </w:pPr>
      <m:oMathPara>
        <m:oMath>
          <m:r>
            <w:rPr>
              <w:rFonts w:ascii="Cambria Math" w:hAnsi="Cambria Math"/>
            </w:rPr>
            <m:t>2.543 g Al×</m:t>
          </m:r>
          <m:f>
            <m:fPr>
              <m:ctrlPr>
                <w:rPr>
                  <w:rFonts w:ascii="Cambria Math" w:hAnsi="Cambria Math"/>
                  <w:i/>
                </w:rPr>
              </m:ctrlPr>
            </m:fPr>
            <m:num>
              <m:r>
                <w:rPr>
                  <w:rFonts w:ascii="Cambria Math" w:hAnsi="Cambria Math"/>
                </w:rPr>
                <m:t>1 mol Al</m:t>
              </m:r>
            </m:num>
            <m:den>
              <m:r>
                <w:rPr>
                  <w:rFonts w:ascii="Cambria Math" w:hAnsi="Cambria Math"/>
                </w:rPr>
                <m:t>26.982 g Al</m:t>
              </m:r>
            </m:den>
          </m:f>
          <m:r>
            <w:rPr>
              <w:rFonts w:ascii="Cambria Math" w:hAnsi="Cambria Math"/>
            </w:rPr>
            <m:t>×</m:t>
          </m:r>
          <m:f>
            <m:fPr>
              <m:ctrlPr>
                <w:rPr>
                  <w:rFonts w:ascii="Cambria Math" w:hAnsi="Cambria Math"/>
                  <w:i/>
                </w:rPr>
              </m:ctrlPr>
            </m:fPr>
            <m:num>
              <m:r>
                <w:rPr>
                  <w:rFonts w:ascii="Cambria Math" w:hAnsi="Cambria Math"/>
                </w:rPr>
                <m:t>2 mol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2 mol Al</m:t>
              </m:r>
            </m:den>
          </m:f>
          <m:r>
            <w:rPr>
              <w:rFonts w:ascii="Cambria Math" w:hAnsi="Cambria Math"/>
            </w:rPr>
            <m:t>×</m:t>
          </m:r>
          <m:f>
            <m:fPr>
              <m:ctrlPr>
                <w:rPr>
                  <w:rFonts w:ascii="Cambria Math" w:hAnsi="Cambria Math"/>
                  <w:i/>
                </w:rPr>
              </m:ctrlPr>
            </m:fPr>
            <m:num>
              <m:r>
                <w:rPr>
                  <w:rFonts w:ascii="Cambria Math" w:hAnsi="Cambria Math"/>
                </w:rPr>
                <m:t>212.994 g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1 mol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den>
          </m:f>
          <m:r>
            <w:rPr>
              <w:rFonts w:ascii="Cambria Math" w:hAnsi="Cambria Math"/>
            </w:rPr>
            <m:t>=20.07 g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oMath>
      </m:oMathPara>
    </w:p>
    <w:p w:rsidR="00EE5931" w:rsidRPr="001F57CE" w:rsidRDefault="00EE5931" w:rsidP="00EE5931">
      <w:pPr>
        <w:pStyle w:val="ListParagraph"/>
        <w:numPr>
          <w:ilvl w:val="1"/>
          <w:numId w:val="1"/>
        </w:numPr>
        <w:spacing w:after="0"/>
        <w:rPr>
          <w:rFonts w:eastAsiaTheme="minorEastAsia"/>
          <w:lang w:val="es-MX"/>
        </w:rPr>
      </w:pPr>
      <w:r w:rsidRPr="001F57CE">
        <w:rPr>
          <w:rFonts w:eastAsiaTheme="minorEastAsia"/>
          <w:lang w:val="es-MX"/>
        </w:rPr>
        <w:t>Aluminum nitrate, Al(NO</w:t>
      </w:r>
      <w:r w:rsidRPr="001F57CE">
        <w:rPr>
          <w:rFonts w:eastAsiaTheme="minorEastAsia"/>
          <w:vertAlign w:val="subscript"/>
          <w:lang w:val="es-MX"/>
        </w:rPr>
        <w:t>3</w:t>
      </w:r>
      <w:r w:rsidRPr="001F57CE">
        <w:rPr>
          <w:lang w:val="es-MX"/>
        </w:rPr>
        <w:t>)</w:t>
      </w:r>
      <w:r w:rsidRPr="001F57CE">
        <w:rPr>
          <w:vertAlign w:val="subscript"/>
          <w:lang w:val="es-MX"/>
        </w:rPr>
        <w:t>3</w:t>
      </w:r>
      <w:r w:rsidRPr="001F57CE">
        <w:rPr>
          <w:lang w:val="es-MX"/>
        </w:rPr>
        <w:t xml:space="preserve">, </w:t>
      </w:r>
      <w:r w:rsidRPr="001F57CE">
        <w:rPr>
          <w:rFonts w:eastAsiaTheme="minorEastAsia"/>
          <w:lang w:val="es-MX"/>
        </w:rPr>
        <w:t>+ sodium hydroxide</w:t>
      </w:r>
      <w:r>
        <w:rPr>
          <w:rFonts w:eastAsiaTheme="minorEastAsia"/>
          <w:lang w:val="es-MX"/>
        </w:rPr>
        <w:t>, NaOH</w:t>
      </w:r>
    </w:p>
    <w:p w:rsidR="00EE5931" w:rsidRPr="00A45B0B" w:rsidRDefault="00EE5931" w:rsidP="009C22AB">
      <w:pPr>
        <w:spacing w:after="0"/>
        <w:ind w:left="360" w:firstLine="360"/>
        <w:rPr>
          <w:lang w:val="es-MX"/>
        </w:rPr>
      </w:pPr>
      <w:r w:rsidRPr="00A45B0B">
        <w:rPr>
          <w:rFonts w:eastAsiaTheme="minorEastAsia"/>
          <w:lang w:val="es-MX"/>
        </w:rPr>
        <w:t>Al(NO</w:t>
      </w:r>
      <w:r w:rsidRPr="00A45B0B">
        <w:rPr>
          <w:rFonts w:eastAsiaTheme="minorEastAsia"/>
          <w:vertAlign w:val="subscript"/>
          <w:lang w:val="es-MX"/>
        </w:rPr>
        <w:t>3</w:t>
      </w:r>
      <w:r w:rsidRPr="00A45B0B">
        <w:rPr>
          <w:lang w:val="es-MX"/>
        </w:rPr>
        <w:t>)</w:t>
      </w:r>
      <w:r w:rsidRPr="00A45B0B">
        <w:rPr>
          <w:vertAlign w:val="subscript"/>
          <w:lang w:val="es-MX"/>
        </w:rPr>
        <w:t>3 (aq)</w:t>
      </w:r>
      <w:r w:rsidRPr="00A45B0B">
        <w:rPr>
          <w:lang w:val="es-MX"/>
        </w:rPr>
        <w:t xml:space="preserve"> + 3 NaOH</w:t>
      </w:r>
      <w:r w:rsidRPr="00A45B0B">
        <w:rPr>
          <w:vertAlign w:val="subscript"/>
          <w:lang w:val="es-MX"/>
        </w:rPr>
        <w:t xml:space="preserve"> (aq) </w:t>
      </w:r>
      <w:r w:rsidRPr="00A45B0B">
        <w:rPr>
          <w:rFonts w:cs="Times New Roman"/>
          <w:lang w:val="es-MX"/>
        </w:rPr>
        <w:t>→</w:t>
      </w:r>
      <w:r w:rsidRPr="00A45B0B">
        <w:rPr>
          <w:lang w:val="es-MX"/>
        </w:rPr>
        <w:t xml:space="preserve"> 3 NaNO</w:t>
      </w:r>
      <w:r w:rsidRPr="00A45B0B">
        <w:rPr>
          <w:vertAlign w:val="subscript"/>
          <w:lang w:val="es-MX"/>
        </w:rPr>
        <w:t>3 (aq)</w:t>
      </w:r>
      <w:r w:rsidRPr="00A45B0B">
        <w:rPr>
          <w:lang w:val="es-MX"/>
        </w:rPr>
        <w:t xml:space="preserve"> + Al(OH)</w:t>
      </w:r>
      <w:r w:rsidRPr="00A45B0B">
        <w:rPr>
          <w:vertAlign w:val="subscript"/>
          <w:lang w:val="es-MX"/>
        </w:rPr>
        <w:t>3 (s)</w:t>
      </w:r>
    </w:p>
    <w:p w:rsidR="00EE5931" w:rsidRDefault="00EE5931" w:rsidP="009C22AB">
      <w:pPr>
        <w:spacing w:after="0"/>
        <w:ind w:left="360" w:firstLine="360"/>
      </w:pPr>
      <w:r>
        <w:t>Double replacement reaction</w:t>
      </w:r>
    </w:p>
    <w:p w:rsidR="00EE5931" w:rsidRPr="007B3E5C" w:rsidRDefault="00EE5931" w:rsidP="00EE5931">
      <w:pPr>
        <w:spacing w:after="0"/>
      </w:pPr>
      <m:oMathPara>
        <m:oMath>
          <m:r>
            <w:rPr>
              <w:rFonts w:ascii="Cambria Math" w:hAnsi="Cambria Math"/>
            </w:rPr>
            <m:t>20.07 g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212.994 g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 mol Al(OH</m:t>
              </m:r>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1 mol Al(N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78.003 g Al(OH</m:t>
              </m:r>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1 mol Al(OH</m:t>
              </m:r>
              <m:sSub>
                <m:sSubPr>
                  <m:ctrlPr>
                    <w:rPr>
                      <w:rFonts w:ascii="Cambria Math" w:hAnsi="Cambria Math"/>
                      <w:i/>
                    </w:rPr>
                  </m:ctrlPr>
                </m:sSubPr>
                <m:e>
                  <m:r>
                    <w:rPr>
                      <w:rFonts w:ascii="Cambria Math" w:hAnsi="Cambria Math"/>
                    </w:rPr>
                    <m:t>)</m:t>
                  </m:r>
                </m:e>
                <m:sub>
                  <m:r>
                    <w:rPr>
                      <w:rFonts w:ascii="Cambria Math" w:hAnsi="Cambria Math"/>
                    </w:rPr>
                    <m:t>3</m:t>
                  </m:r>
                </m:sub>
              </m:sSub>
            </m:den>
          </m:f>
          <m:r>
            <w:rPr>
              <w:rFonts w:ascii="Cambria Math" w:hAnsi="Cambria Math"/>
            </w:rPr>
            <m:t>=7.352 g Al(OH</m:t>
          </m:r>
          <m:sSub>
            <m:sSubPr>
              <m:ctrlPr>
                <w:rPr>
                  <w:rFonts w:ascii="Cambria Math" w:hAnsi="Cambria Math"/>
                  <w:i/>
                </w:rPr>
              </m:ctrlPr>
            </m:sSubPr>
            <m:e>
              <m:r>
                <w:rPr>
                  <w:rFonts w:ascii="Cambria Math" w:hAnsi="Cambria Math"/>
                </w:rPr>
                <m:t>)</m:t>
              </m:r>
            </m:e>
            <m:sub>
              <m:r>
                <w:rPr>
                  <w:rFonts w:ascii="Cambria Math" w:hAnsi="Cambria Math"/>
                </w:rPr>
                <m:t>3</m:t>
              </m:r>
            </m:sub>
          </m:sSub>
        </m:oMath>
      </m:oMathPara>
    </w:p>
    <w:p w:rsidR="00EE5931" w:rsidRDefault="00EE5931" w:rsidP="00EE5931">
      <w:pPr>
        <w:pStyle w:val="ListParagraph"/>
        <w:numPr>
          <w:ilvl w:val="1"/>
          <w:numId w:val="1"/>
        </w:numPr>
        <w:spacing w:after="0"/>
        <w:rPr>
          <w:rFonts w:eastAsiaTheme="minorEastAsia"/>
        </w:rPr>
      </w:pPr>
      <w:r>
        <w:rPr>
          <w:rFonts w:eastAsiaTheme="minorEastAsia"/>
        </w:rPr>
        <w:t>Aluminum hydroxide, Al(OH)</w:t>
      </w:r>
      <w:r>
        <w:rPr>
          <w:rFonts w:eastAsiaTheme="minorEastAsia"/>
          <w:vertAlign w:val="subscript"/>
        </w:rPr>
        <w:t>3</w:t>
      </w:r>
      <w:r>
        <w:t>,</w:t>
      </w:r>
      <w:r>
        <w:rPr>
          <w:rFonts w:eastAsiaTheme="minorEastAsia"/>
        </w:rPr>
        <w:t xml:space="preserve"> + hydrochloric acid, HCl</w:t>
      </w:r>
    </w:p>
    <w:p w:rsidR="00EE5931" w:rsidRPr="00A45B0B" w:rsidRDefault="00EE5931" w:rsidP="009C22AB">
      <w:pPr>
        <w:spacing w:after="0"/>
        <w:ind w:firstLine="720"/>
        <w:rPr>
          <w:lang w:val="es-MX"/>
        </w:rPr>
      </w:pPr>
      <w:r w:rsidRPr="00A45B0B">
        <w:rPr>
          <w:rFonts w:eastAsiaTheme="minorEastAsia"/>
          <w:lang w:val="es-MX"/>
        </w:rPr>
        <w:t>Al(OH)</w:t>
      </w:r>
      <w:r w:rsidRPr="00A45B0B">
        <w:rPr>
          <w:rFonts w:eastAsiaTheme="minorEastAsia"/>
          <w:vertAlign w:val="subscript"/>
          <w:lang w:val="es-MX"/>
        </w:rPr>
        <w:t>3 (s)</w:t>
      </w:r>
      <w:r w:rsidRPr="00A45B0B">
        <w:rPr>
          <w:lang w:val="es-MX"/>
        </w:rPr>
        <w:t xml:space="preserve"> + 3 HCl</w:t>
      </w:r>
      <w:r w:rsidRPr="00A45B0B">
        <w:rPr>
          <w:vertAlign w:val="subscript"/>
          <w:lang w:val="es-MX"/>
        </w:rPr>
        <w:t xml:space="preserve"> (aq)</w:t>
      </w:r>
      <w:r w:rsidRPr="00A45B0B">
        <w:rPr>
          <w:lang w:val="es-MX"/>
        </w:rPr>
        <w:t xml:space="preserve"> </w:t>
      </w:r>
      <w:r w:rsidRPr="00A45B0B">
        <w:rPr>
          <w:rFonts w:cs="Times New Roman"/>
          <w:lang w:val="es-MX"/>
        </w:rPr>
        <w:t>→</w:t>
      </w:r>
      <w:r w:rsidRPr="00A45B0B">
        <w:rPr>
          <w:lang w:val="es-MX"/>
        </w:rPr>
        <w:t xml:space="preserve"> AlCl</w:t>
      </w:r>
      <w:r w:rsidRPr="00A45B0B">
        <w:rPr>
          <w:vertAlign w:val="subscript"/>
          <w:lang w:val="es-MX"/>
        </w:rPr>
        <w:t>3 (aq)</w:t>
      </w:r>
      <w:r w:rsidRPr="00A45B0B">
        <w:rPr>
          <w:lang w:val="es-MX"/>
        </w:rPr>
        <w:t xml:space="preserve"> + 3 H</w:t>
      </w:r>
      <w:r w:rsidRPr="00A45B0B">
        <w:rPr>
          <w:vertAlign w:val="subscript"/>
          <w:lang w:val="es-MX"/>
        </w:rPr>
        <w:t>2</w:t>
      </w:r>
      <w:r w:rsidRPr="00A45B0B">
        <w:rPr>
          <w:lang w:val="es-MX"/>
        </w:rPr>
        <w:t>O</w:t>
      </w:r>
      <w:r w:rsidRPr="00A45B0B">
        <w:rPr>
          <w:vertAlign w:val="subscript"/>
          <w:lang w:val="es-MX"/>
        </w:rPr>
        <w:t xml:space="preserve"> (l)</w:t>
      </w:r>
    </w:p>
    <w:p w:rsidR="00EE5931" w:rsidRDefault="00EE5931" w:rsidP="009C22AB">
      <w:pPr>
        <w:spacing w:after="0"/>
        <w:ind w:firstLine="720"/>
      </w:pPr>
      <w:r>
        <w:t>Acid-base reaction</w:t>
      </w:r>
    </w:p>
    <w:p w:rsidR="00EE5931" w:rsidRPr="007B3E5C" w:rsidRDefault="009C22AB" w:rsidP="00EE5931">
      <w:pPr>
        <w:spacing w:after="0"/>
      </w:pPr>
      <m:oMathPara>
        <m:oMath>
          <m:r>
            <w:rPr>
              <w:rFonts w:ascii="Cambria Math" w:hAnsi="Cambria Math"/>
            </w:rPr>
            <m:t>7.352 g Al(OH</m:t>
          </m:r>
          <m:sSub>
            <m:sSubPr>
              <m:ctrlPr>
                <w:rPr>
                  <w:rFonts w:ascii="Cambria Math" w:hAnsi="Cambria Math"/>
                  <w:i/>
                </w:rPr>
              </m:ctrlPr>
            </m:sSubPr>
            <m:e>
              <m:r>
                <w:rPr>
                  <w:rFonts w:ascii="Cambria Math" w:hAnsi="Cambria Math"/>
                </w:rPr>
                <m:t>)</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Al(OH</m:t>
              </m:r>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78.003 g Al(OH</m:t>
              </m:r>
              <m:sSub>
                <m:sSubPr>
                  <m:ctrlPr>
                    <w:rPr>
                      <w:rFonts w:ascii="Cambria Math" w:hAnsi="Cambria Math"/>
                      <w:i/>
                    </w:rPr>
                  </m:ctrlPr>
                </m:sSubPr>
                <m:e>
                  <m:r>
                    <w:rPr>
                      <w:rFonts w:ascii="Cambria Math" w:hAnsi="Cambria Math"/>
                    </w:rPr>
                    <m:t>)</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 mol Al</m:t>
              </m:r>
              <m:sSub>
                <m:sSubPr>
                  <m:ctrlPr>
                    <w:rPr>
                      <w:rFonts w:ascii="Cambria Math" w:hAnsi="Cambria Math"/>
                      <w:i/>
                    </w:rPr>
                  </m:ctrlPr>
                </m:sSubPr>
                <m:e>
                  <m:r>
                    <w:rPr>
                      <w:rFonts w:ascii="Cambria Math" w:hAnsi="Cambria Math"/>
                    </w:rPr>
                    <m:t>Cl</m:t>
                  </m:r>
                </m:e>
                <m:sub>
                  <m:r>
                    <w:rPr>
                      <w:rFonts w:ascii="Cambria Math" w:hAnsi="Cambria Math"/>
                    </w:rPr>
                    <m:t>3</m:t>
                  </m:r>
                </m:sub>
              </m:sSub>
            </m:num>
            <m:den>
              <m:r>
                <w:rPr>
                  <w:rFonts w:ascii="Cambria Math" w:hAnsi="Cambria Math"/>
                </w:rPr>
                <m:t>1 mol Al(OH</m:t>
              </m:r>
              <m:sSub>
                <m:sSubPr>
                  <m:ctrlPr>
                    <w:rPr>
                      <w:rFonts w:ascii="Cambria Math" w:hAnsi="Cambria Math"/>
                      <w:i/>
                    </w:rPr>
                  </m:ctrlPr>
                </m:sSubPr>
                <m:e>
                  <m:r>
                    <w:rPr>
                      <w:rFonts w:ascii="Cambria Math" w:hAnsi="Cambria Math"/>
                    </w:rPr>
                    <m:t>)</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133.341 g Al</m:t>
              </m:r>
              <m:sSub>
                <m:sSubPr>
                  <m:ctrlPr>
                    <w:rPr>
                      <w:rFonts w:ascii="Cambria Math" w:hAnsi="Cambria Math"/>
                      <w:i/>
                    </w:rPr>
                  </m:ctrlPr>
                </m:sSubPr>
                <m:e>
                  <m:r>
                    <w:rPr>
                      <w:rFonts w:ascii="Cambria Math" w:hAnsi="Cambria Math"/>
                    </w:rPr>
                    <m:t>Cl</m:t>
                  </m:r>
                </m:e>
                <m:sub>
                  <m:r>
                    <w:rPr>
                      <w:rFonts w:ascii="Cambria Math" w:hAnsi="Cambria Math"/>
                    </w:rPr>
                    <m:t>3</m:t>
                  </m:r>
                </m:sub>
              </m:sSub>
            </m:num>
            <m:den>
              <m:r>
                <w:rPr>
                  <w:rFonts w:ascii="Cambria Math" w:hAnsi="Cambria Math"/>
                </w:rPr>
                <m:t>1 mol Al</m:t>
              </m:r>
              <m:sSub>
                <m:sSubPr>
                  <m:ctrlPr>
                    <w:rPr>
                      <w:rFonts w:ascii="Cambria Math" w:hAnsi="Cambria Math"/>
                      <w:i/>
                    </w:rPr>
                  </m:ctrlPr>
                </m:sSubPr>
                <m:e>
                  <m:r>
                    <w:rPr>
                      <w:rFonts w:ascii="Cambria Math" w:hAnsi="Cambria Math"/>
                    </w:rPr>
                    <m:t>Cl</m:t>
                  </m:r>
                </m:e>
                <m:sub>
                  <m:r>
                    <w:rPr>
                      <w:rFonts w:ascii="Cambria Math" w:hAnsi="Cambria Math"/>
                    </w:rPr>
                    <m:t>3</m:t>
                  </m:r>
                </m:sub>
              </m:sSub>
            </m:den>
          </m:f>
          <m:r>
            <w:rPr>
              <w:rFonts w:ascii="Cambria Math" w:hAnsi="Cambria Math"/>
            </w:rPr>
            <m:t>=12.57 g Al</m:t>
          </m:r>
          <m:sSub>
            <m:sSubPr>
              <m:ctrlPr>
                <w:rPr>
                  <w:rFonts w:ascii="Cambria Math" w:hAnsi="Cambria Math"/>
                  <w:i/>
                </w:rPr>
              </m:ctrlPr>
            </m:sSubPr>
            <m:e>
              <m:r>
                <w:rPr>
                  <w:rFonts w:ascii="Cambria Math" w:hAnsi="Cambria Math"/>
                </w:rPr>
                <m:t>Cl</m:t>
              </m:r>
            </m:e>
            <m:sub>
              <m:r>
                <w:rPr>
                  <w:rFonts w:ascii="Cambria Math" w:hAnsi="Cambria Math"/>
                </w:rPr>
                <m:t>3</m:t>
              </m:r>
            </m:sub>
          </m:sSub>
        </m:oMath>
      </m:oMathPara>
    </w:p>
    <w:p w:rsidR="00EE5931" w:rsidRDefault="00EE5931" w:rsidP="00EE5931">
      <w:pPr>
        <w:pStyle w:val="ListParagraph"/>
        <w:numPr>
          <w:ilvl w:val="1"/>
          <w:numId w:val="1"/>
        </w:numPr>
        <w:spacing w:after="0"/>
        <w:rPr>
          <w:rFonts w:eastAsiaTheme="minorEastAsia"/>
        </w:rPr>
      </w:pPr>
      <w:r>
        <w:rPr>
          <w:rFonts w:eastAsiaTheme="minorEastAsia"/>
        </w:rPr>
        <w:t>Aluminum chloride, AlCl</w:t>
      </w:r>
      <w:r>
        <w:rPr>
          <w:rFonts w:eastAsiaTheme="minorEastAsia"/>
          <w:vertAlign w:val="subscript"/>
        </w:rPr>
        <w:t>3</w:t>
      </w:r>
      <w:r>
        <w:t>,</w:t>
      </w:r>
      <w:r>
        <w:rPr>
          <w:rFonts w:eastAsiaTheme="minorEastAsia"/>
        </w:rPr>
        <w:t xml:space="preserve"> + magnesium, Mg</w:t>
      </w:r>
    </w:p>
    <w:p w:rsidR="00EE5931" w:rsidRDefault="00EE5931" w:rsidP="009C22AB">
      <w:pPr>
        <w:spacing w:after="0"/>
        <w:ind w:left="360" w:firstLine="360"/>
      </w:pPr>
      <w:r>
        <w:rPr>
          <w:rFonts w:eastAsiaTheme="minorEastAsia"/>
        </w:rPr>
        <w:t>2 AlCl</w:t>
      </w:r>
      <w:r>
        <w:rPr>
          <w:rFonts w:eastAsiaTheme="minorEastAsia"/>
          <w:vertAlign w:val="subscript"/>
        </w:rPr>
        <w:t>3 (aq)</w:t>
      </w:r>
      <w:r>
        <w:t xml:space="preserve"> + 3 Mg</w:t>
      </w:r>
      <w:r>
        <w:rPr>
          <w:vertAlign w:val="subscript"/>
        </w:rPr>
        <w:t xml:space="preserve"> (s)</w:t>
      </w:r>
      <w:r>
        <w:t xml:space="preserve"> </w:t>
      </w:r>
      <w:r>
        <w:rPr>
          <w:rFonts w:cs="Times New Roman"/>
        </w:rPr>
        <w:t>→</w:t>
      </w:r>
      <w:r>
        <w:t xml:space="preserve"> 3 MgCl</w:t>
      </w:r>
      <w:r>
        <w:rPr>
          <w:vertAlign w:val="subscript"/>
        </w:rPr>
        <w:t>2 (aq)</w:t>
      </w:r>
      <w:r>
        <w:t xml:space="preserve"> + 2 Al</w:t>
      </w:r>
      <w:r>
        <w:rPr>
          <w:vertAlign w:val="subscript"/>
        </w:rPr>
        <w:t xml:space="preserve"> (s)</w:t>
      </w:r>
    </w:p>
    <w:p w:rsidR="009C22AB" w:rsidRDefault="009C22AB" w:rsidP="00EE5931">
      <w:pPr>
        <w:spacing w:after="0"/>
        <w:rPr>
          <w:rFonts w:eastAsiaTheme="minorEastAsia"/>
        </w:rPr>
      </w:pPr>
      <w:r>
        <w:rPr>
          <w:rFonts w:eastAsiaTheme="minorEastAsia"/>
        </w:rPr>
        <w:tab/>
        <w:t xml:space="preserve">Single replacement reaction </w:t>
      </w:r>
    </w:p>
    <w:p w:rsidR="00EE5931" w:rsidRPr="007B3E5C" w:rsidRDefault="009C22AB" w:rsidP="00EE5931">
      <w:pPr>
        <w:spacing w:after="0"/>
      </w:pPr>
      <m:oMathPara>
        <m:oMath>
          <m:r>
            <w:rPr>
              <w:rFonts w:ascii="Cambria Math" w:hAnsi="Cambria Math"/>
            </w:rPr>
            <m:t>12.57 g Al</m:t>
          </m:r>
          <m:sSub>
            <m:sSubPr>
              <m:ctrlPr>
                <w:rPr>
                  <w:rFonts w:ascii="Cambria Math" w:hAnsi="Cambria Math"/>
                  <w:i/>
                </w:rPr>
              </m:ctrlPr>
            </m:sSubPr>
            <m:e>
              <m:r>
                <w:rPr>
                  <w:rFonts w:ascii="Cambria Math" w:hAnsi="Cambria Math"/>
                </w:rPr>
                <m:t>Cl</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Al</m:t>
              </m:r>
              <m:sSub>
                <m:sSubPr>
                  <m:ctrlPr>
                    <w:rPr>
                      <w:rFonts w:ascii="Cambria Math" w:hAnsi="Cambria Math"/>
                      <w:i/>
                    </w:rPr>
                  </m:ctrlPr>
                </m:sSubPr>
                <m:e>
                  <m:r>
                    <w:rPr>
                      <w:rFonts w:ascii="Cambria Math" w:hAnsi="Cambria Math"/>
                    </w:rPr>
                    <m:t>Cl</m:t>
                  </m:r>
                </m:e>
                <m:sub>
                  <m:r>
                    <w:rPr>
                      <w:rFonts w:ascii="Cambria Math" w:hAnsi="Cambria Math"/>
                    </w:rPr>
                    <m:t>3</m:t>
                  </m:r>
                </m:sub>
              </m:sSub>
            </m:num>
            <m:den>
              <m:r>
                <w:rPr>
                  <w:rFonts w:ascii="Cambria Math" w:hAnsi="Cambria Math"/>
                </w:rPr>
                <m:t>133.341 g Al</m:t>
              </m:r>
              <m:sSub>
                <m:sSubPr>
                  <m:ctrlPr>
                    <w:rPr>
                      <w:rFonts w:ascii="Cambria Math" w:hAnsi="Cambria Math"/>
                      <w:i/>
                    </w:rPr>
                  </m:ctrlPr>
                </m:sSubPr>
                <m:e>
                  <m:r>
                    <w:rPr>
                      <w:rFonts w:ascii="Cambria Math" w:hAnsi="Cambria Math"/>
                    </w:rPr>
                    <m:t>Cl</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2 mol Al</m:t>
              </m:r>
            </m:num>
            <m:den>
              <m:r>
                <w:rPr>
                  <w:rFonts w:ascii="Cambria Math" w:hAnsi="Cambria Math"/>
                </w:rPr>
                <m:t>2 mol Al</m:t>
              </m:r>
              <m:sSub>
                <m:sSubPr>
                  <m:ctrlPr>
                    <w:rPr>
                      <w:rFonts w:ascii="Cambria Math" w:hAnsi="Cambria Math"/>
                      <w:i/>
                    </w:rPr>
                  </m:ctrlPr>
                </m:sSubPr>
                <m:e>
                  <m:r>
                    <w:rPr>
                      <w:rFonts w:ascii="Cambria Math" w:hAnsi="Cambria Math"/>
                    </w:rPr>
                    <m:t>Cl</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26.982 g Al</m:t>
              </m:r>
            </m:num>
            <m:den>
              <m:r>
                <w:rPr>
                  <w:rFonts w:ascii="Cambria Math" w:hAnsi="Cambria Math"/>
                </w:rPr>
                <m:t>1 mol Al</m:t>
              </m:r>
              <m:sSub>
                <m:sSubPr>
                  <m:ctrlPr>
                    <w:rPr>
                      <w:rFonts w:ascii="Cambria Math" w:hAnsi="Cambria Math"/>
                      <w:i/>
                    </w:rPr>
                  </m:ctrlPr>
                </m:sSubPr>
                <m:e>
                  <m:r>
                    <w:rPr>
                      <w:rFonts w:ascii="Cambria Math" w:hAnsi="Cambria Math"/>
                    </w:rPr>
                    <m:t>Cl</m:t>
                  </m:r>
                </m:e>
                <m:sub>
                  <m:r>
                    <w:rPr>
                      <w:rFonts w:ascii="Cambria Math" w:hAnsi="Cambria Math"/>
                    </w:rPr>
                    <m:t>3</m:t>
                  </m:r>
                </m:sub>
              </m:sSub>
            </m:den>
          </m:f>
          <m:r>
            <w:rPr>
              <w:rFonts w:ascii="Cambria Math" w:hAnsi="Cambria Math"/>
            </w:rPr>
            <m:t>=2.543 g Al</m:t>
          </m:r>
        </m:oMath>
      </m:oMathPara>
    </w:p>
    <w:p w:rsidR="00EE5931" w:rsidRDefault="00EE5931" w:rsidP="00EE5931">
      <w:pPr>
        <w:pStyle w:val="ListParagraph"/>
        <w:numPr>
          <w:ilvl w:val="1"/>
          <w:numId w:val="1"/>
        </w:numPr>
        <w:spacing w:after="0"/>
      </w:pPr>
      <w:r>
        <w:t xml:space="preserve">If 3.455 g of aluminum was actually recovered, what is the percent recovery? </w:t>
      </w:r>
    </w:p>
    <w:p w:rsidR="00EE5931" w:rsidRPr="009C4CA8" w:rsidRDefault="00EE5931" w:rsidP="00EE5931">
      <w:pPr>
        <w:spacing w:after="0"/>
        <w:ind w:left="360"/>
      </w:pPr>
      <m:oMathPara>
        <m:oMath>
          <m:r>
            <w:rPr>
              <w:rFonts w:ascii="Cambria Math" w:hAnsi="Cambria Math"/>
            </w:rPr>
            <m:t>%recovery=</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initial</m:t>
                  </m:r>
                </m:sub>
              </m:sSub>
            </m:den>
          </m:f>
          <m:r>
            <w:rPr>
              <w:rFonts w:ascii="Cambria Math" w:hAnsi="Cambria Math"/>
            </w:rPr>
            <m:t>×100=</m:t>
          </m:r>
          <m:f>
            <m:fPr>
              <m:ctrlPr>
                <w:rPr>
                  <w:rFonts w:ascii="Cambria Math" w:hAnsi="Cambria Math"/>
                  <w:i/>
                </w:rPr>
              </m:ctrlPr>
            </m:fPr>
            <m:num>
              <m:r>
                <w:rPr>
                  <w:rFonts w:ascii="Cambria Math" w:hAnsi="Cambria Math"/>
                </w:rPr>
                <m:t>3.455 g</m:t>
              </m:r>
            </m:num>
            <m:den>
              <m:r>
                <w:rPr>
                  <w:rFonts w:ascii="Cambria Math" w:hAnsi="Cambria Math"/>
                </w:rPr>
                <m:t>2.543 g</m:t>
              </m:r>
            </m:den>
          </m:f>
          <m:r>
            <w:rPr>
              <w:rFonts w:ascii="Cambria Math" w:hAnsi="Cambria Math"/>
            </w:rPr>
            <m:t>×100=135.9%</m:t>
          </m:r>
        </m:oMath>
      </m:oMathPara>
    </w:p>
    <w:p w:rsidR="00A45B0B" w:rsidRDefault="00A45B0B" w:rsidP="00A45B0B">
      <w:pPr>
        <w:pStyle w:val="ListParagraph"/>
        <w:spacing w:after="200"/>
        <w:ind w:left="360"/>
        <w:rPr>
          <w:rFonts w:eastAsiaTheme="minorEastAsia"/>
        </w:rPr>
      </w:pPr>
    </w:p>
    <w:p w:rsidR="009C22AB" w:rsidRDefault="009C22AB">
      <w:pPr>
        <w:spacing w:after="200"/>
        <w:jc w:val="left"/>
      </w:pPr>
      <w:r>
        <w:br w:type="page"/>
      </w:r>
    </w:p>
    <w:p w:rsidR="00120217" w:rsidRDefault="00120217" w:rsidP="00EB0773">
      <w:pPr>
        <w:pStyle w:val="ListParagraph"/>
        <w:numPr>
          <w:ilvl w:val="0"/>
          <w:numId w:val="1"/>
        </w:numPr>
        <w:spacing w:after="0"/>
        <w:ind w:left="288"/>
      </w:pPr>
      <w:r>
        <w:t>You and your lab partner are asked to determine the density of an aluminum bar. The mass is known accurately to 4 significant figures. To measure the volume you use two methods: A and B. You use a simple metric ruler and find the results in A. Your partner uses a precision micrometer and obtains the results in B</w:t>
      </w:r>
      <w:r w:rsidR="00E15F98">
        <w:t xml:space="preserve"> (</w:t>
      </w:r>
      <w:r w:rsidR="001415CF">
        <w:t>8</w:t>
      </w:r>
      <w:r w:rsidR="00E15F98">
        <w:t xml:space="preserve"> points)</w:t>
      </w:r>
      <w: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tblGrid>
      <w:tr w:rsidR="00120217" w:rsidTr="00612CB2">
        <w:trPr>
          <w:trHeight w:val="458"/>
        </w:trPr>
        <w:tc>
          <w:tcPr>
            <w:tcW w:w="3420" w:type="dxa"/>
          </w:tcPr>
          <w:p w:rsidR="00120217" w:rsidRDefault="00120217" w:rsidP="00120217">
            <w:pPr>
              <w:spacing w:after="0"/>
              <w:jc w:val="center"/>
              <w:rPr>
                <w:b/>
                <w:bCs/>
              </w:rPr>
            </w:pPr>
            <w:r>
              <w:rPr>
                <w:b/>
                <w:bCs/>
              </w:rPr>
              <w:t>Method A (g/cm</w:t>
            </w:r>
            <w:r>
              <w:rPr>
                <w:b/>
                <w:bCs/>
                <w:vertAlign w:val="superscript"/>
              </w:rPr>
              <w:t>3</w:t>
            </w:r>
            <w:r>
              <w:rPr>
                <w:b/>
                <w:bCs/>
              </w:rPr>
              <w:t>)</w:t>
            </w:r>
          </w:p>
        </w:tc>
        <w:tc>
          <w:tcPr>
            <w:tcW w:w="3600" w:type="dxa"/>
          </w:tcPr>
          <w:p w:rsidR="00120217" w:rsidRDefault="00120217" w:rsidP="00120217">
            <w:pPr>
              <w:spacing w:after="0"/>
              <w:jc w:val="center"/>
              <w:rPr>
                <w:b/>
                <w:bCs/>
              </w:rPr>
            </w:pPr>
            <w:r>
              <w:rPr>
                <w:b/>
                <w:bCs/>
              </w:rPr>
              <w:t>Method B (g/cm</w:t>
            </w:r>
            <w:r>
              <w:rPr>
                <w:b/>
                <w:bCs/>
                <w:vertAlign w:val="superscript"/>
              </w:rPr>
              <w:t>3</w:t>
            </w:r>
            <w:r>
              <w:rPr>
                <w:b/>
                <w:bCs/>
              </w:rPr>
              <w:t>)</w:t>
            </w:r>
          </w:p>
        </w:tc>
      </w:tr>
      <w:tr w:rsidR="00120217" w:rsidTr="00612CB2">
        <w:trPr>
          <w:trHeight w:val="350"/>
        </w:trPr>
        <w:tc>
          <w:tcPr>
            <w:tcW w:w="3420" w:type="dxa"/>
          </w:tcPr>
          <w:p w:rsidR="00120217" w:rsidRDefault="00120217" w:rsidP="00120217">
            <w:pPr>
              <w:spacing w:after="0"/>
              <w:jc w:val="center"/>
            </w:pPr>
            <w:r>
              <w:t>2.2</w:t>
            </w:r>
          </w:p>
        </w:tc>
        <w:tc>
          <w:tcPr>
            <w:tcW w:w="3600" w:type="dxa"/>
          </w:tcPr>
          <w:p w:rsidR="00120217" w:rsidRDefault="00120217" w:rsidP="00120217">
            <w:pPr>
              <w:spacing w:after="0"/>
              <w:jc w:val="center"/>
            </w:pPr>
            <w:r>
              <w:t>2.703</w:t>
            </w:r>
          </w:p>
        </w:tc>
      </w:tr>
      <w:tr w:rsidR="00120217" w:rsidTr="00612CB2">
        <w:trPr>
          <w:trHeight w:val="350"/>
        </w:trPr>
        <w:tc>
          <w:tcPr>
            <w:tcW w:w="3420" w:type="dxa"/>
          </w:tcPr>
          <w:p w:rsidR="00120217" w:rsidRDefault="00120217" w:rsidP="00120217">
            <w:pPr>
              <w:spacing w:after="0"/>
              <w:jc w:val="center"/>
            </w:pPr>
            <w:r>
              <w:t>2.3</w:t>
            </w:r>
          </w:p>
        </w:tc>
        <w:tc>
          <w:tcPr>
            <w:tcW w:w="3600" w:type="dxa"/>
          </w:tcPr>
          <w:p w:rsidR="00120217" w:rsidRDefault="00120217" w:rsidP="00120217">
            <w:pPr>
              <w:spacing w:after="0"/>
              <w:jc w:val="center"/>
            </w:pPr>
            <w:r>
              <w:t>2.701</w:t>
            </w:r>
          </w:p>
        </w:tc>
      </w:tr>
      <w:tr w:rsidR="00120217" w:rsidTr="00612CB2">
        <w:trPr>
          <w:trHeight w:val="350"/>
        </w:trPr>
        <w:tc>
          <w:tcPr>
            <w:tcW w:w="3420" w:type="dxa"/>
          </w:tcPr>
          <w:p w:rsidR="00120217" w:rsidRDefault="00120217" w:rsidP="00120217">
            <w:pPr>
              <w:spacing w:after="0"/>
              <w:jc w:val="center"/>
            </w:pPr>
            <w:r>
              <w:t>2.7</w:t>
            </w:r>
          </w:p>
        </w:tc>
        <w:tc>
          <w:tcPr>
            <w:tcW w:w="3600" w:type="dxa"/>
          </w:tcPr>
          <w:p w:rsidR="00120217" w:rsidRDefault="00120217" w:rsidP="00120217">
            <w:pPr>
              <w:spacing w:after="0"/>
              <w:jc w:val="center"/>
            </w:pPr>
            <w:r>
              <w:t>2.705</w:t>
            </w:r>
          </w:p>
        </w:tc>
      </w:tr>
      <w:tr w:rsidR="00120217" w:rsidTr="00612CB2">
        <w:trPr>
          <w:trHeight w:val="350"/>
        </w:trPr>
        <w:tc>
          <w:tcPr>
            <w:tcW w:w="3420" w:type="dxa"/>
          </w:tcPr>
          <w:p w:rsidR="00120217" w:rsidRDefault="00120217" w:rsidP="00120217">
            <w:pPr>
              <w:spacing w:after="0"/>
              <w:jc w:val="center"/>
            </w:pPr>
            <w:r>
              <w:t>2.4</w:t>
            </w:r>
          </w:p>
        </w:tc>
        <w:tc>
          <w:tcPr>
            <w:tcW w:w="3600" w:type="dxa"/>
          </w:tcPr>
          <w:p w:rsidR="00120217" w:rsidRDefault="00120217" w:rsidP="00120217">
            <w:pPr>
              <w:spacing w:after="0"/>
              <w:jc w:val="center"/>
            </w:pPr>
            <w:r>
              <w:t>5.811</w:t>
            </w:r>
          </w:p>
        </w:tc>
      </w:tr>
    </w:tbl>
    <w:p w:rsidR="00120217" w:rsidRDefault="00120217" w:rsidP="00056AE2">
      <w:pPr>
        <w:ind w:left="360"/>
      </w:pPr>
      <w:r>
        <w:t>The accepted density of aluminum is 2.702 g/cm</w:t>
      </w:r>
      <w:r>
        <w:rPr>
          <w:vertAlign w:val="superscript"/>
        </w:rPr>
        <w:t>3</w:t>
      </w:r>
      <w:r>
        <w:t xml:space="preserve">.  </w:t>
      </w:r>
    </w:p>
    <w:p w:rsidR="00120217" w:rsidRPr="00E15F98" w:rsidRDefault="00120217" w:rsidP="00EB0773">
      <w:pPr>
        <w:pStyle w:val="ListParagraph"/>
        <w:numPr>
          <w:ilvl w:val="0"/>
          <w:numId w:val="3"/>
        </w:numPr>
        <w:rPr>
          <w:rFonts w:eastAsiaTheme="minorEastAsia"/>
        </w:rPr>
      </w:pPr>
      <w:r>
        <w:t xml:space="preserve">Calculate the average deviation of the individual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1620"/>
        <w:gridCol w:w="2880"/>
      </w:tblGrid>
      <w:tr w:rsidR="00120217" w:rsidTr="00E15F98">
        <w:trPr>
          <w:trHeight w:val="458"/>
        </w:trPr>
        <w:tc>
          <w:tcPr>
            <w:tcW w:w="1440" w:type="dxa"/>
          </w:tcPr>
          <w:p w:rsidR="00120217" w:rsidRDefault="00120217" w:rsidP="00612CB2">
            <w:pPr>
              <w:spacing w:after="0"/>
              <w:jc w:val="center"/>
              <w:rPr>
                <w:b/>
                <w:bCs/>
              </w:rPr>
            </w:pPr>
            <w:r>
              <w:rPr>
                <w:b/>
                <w:bCs/>
              </w:rPr>
              <w:t>Method A (g/cm</w:t>
            </w:r>
            <w:r>
              <w:rPr>
                <w:b/>
                <w:bCs/>
                <w:vertAlign w:val="superscript"/>
              </w:rPr>
              <w:t>3</w:t>
            </w:r>
            <w:r>
              <w:rPr>
                <w:b/>
                <w:bCs/>
              </w:rPr>
              <w:t>)</w:t>
            </w:r>
          </w:p>
        </w:tc>
        <w:tc>
          <w:tcPr>
            <w:tcW w:w="3420" w:type="dxa"/>
          </w:tcPr>
          <w:p w:rsidR="00120217" w:rsidRDefault="00120217" w:rsidP="00612CB2">
            <w:pPr>
              <w:spacing w:after="0"/>
              <w:jc w:val="center"/>
              <w:rPr>
                <w:b/>
                <w:bCs/>
              </w:rPr>
            </w:pPr>
            <w:r>
              <w:rPr>
                <w:b/>
                <w:bCs/>
              </w:rPr>
              <w:t>Deviation</w:t>
            </w:r>
            <w:r w:rsidR="00E15F98">
              <w:rPr>
                <w:b/>
                <w:bCs/>
              </w:rPr>
              <w:t xml:space="preserve"> A</w:t>
            </w:r>
          </w:p>
          <w:p w:rsidR="00E15F98" w:rsidRPr="00E15F98" w:rsidRDefault="00E15F98" w:rsidP="00612CB2">
            <w:pPr>
              <w:spacing w:after="0"/>
              <w:jc w:val="center"/>
            </w:pPr>
            <w:r>
              <w:rPr>
                <w:b/>
                <w:bCs/>
              </w:rPr>
              <w:t>d = x</w:t>
            </w:r>
            <w:r>
              <w:rPr>
                <w:b/>
                <w:bCs/>
                <w:vertAlign w:val="subscript"/>
              </w:rPr>
              <w:t>av</w:t>
            </w:r>
            <w:r>
              <w:t xml:space="preserve"> - x</w:t>
            </w:r>
          </w:p>
        </w:tc>
        <w:tc>
          <w:tcPr>
            <w:tcW w:w="1620" w:type="dxa"/>
          </w:tcPr>
          <w:p w:rsidR="00120217" w:rsidRDefault="00120217" w:rsidP="00612CB2">
            <w:pPr>
              <w:spacing w:after="0"/>
              <w:jc w:val="center"/>
              <w:rPr>
                <w:b/>
                <w:bCs/>
              </w:rPr>
            </w:pPr>
            <w:r>
              <w:rPr>
                <w:b/>
                <w:bCs/>
              </w:rPr>
              <w:t>Method B (g/cm</w:t>
            </w:r>
            <w:r>
              <w:rPr>
                <w:b/>
                <w:bCs/>
                <w:vertAlign w:val="superscript"/>
              </w:rPr>
              <w:t>3</w:t>
            </w:r>
            <w:r>
              <w:rPr>
                <w:b/>
                <w:bCs/>
              </w:rPr>
              <w:t>)</w:t>
            </w:r>
          </w:p>
        </w:tc>
        <w:tc>
          <w:tcPr>
            <w:tcW w:w="2880" w:type="dxa"/>
          </w:tcPr>
          <w:p w:rsidR="00E15F98" w:rsidRDefault="00E15F98" w:rsidP="00E15F98">
            <w:pPr>
              <w:spacing w:after="0"/>
              <w:jc w:val="center"/>
              <w:rPr>
                <w:b/>
                <w:bCs/>
              </w:rPr>
            </w:pPr>
            <w:r>
              <w:rPr>
                <w:b/>
                <w:bCs/>
              </w:rPr>
              <w:t>Deviation B</w:t>
            </w:r>
          </w:p>
          <w:p w:rsidR="00120217" w:rsidRDefault="00E15F98" w:rsidP="00E15F98">
            <w:pPr>
              <w:spacing w:after="0"/>
              <w:jc w:val="center"/>
              <w:rPr>
                <w:b/>
                <w:bCs/>
              </w:rPr>
            </w:pPr>
            <w:r>
              <w:rPr>
                <w:b/>
                <w:bCs/>
              </w:rPr>
              <w:t>d = x</w:t>
            </w:r>
            <w:r>
              <w:rPr>
                <w:b/>
                <w:bCs/>
                <w:vertAlign w:val="subscript"/>
              </w:rPr>
              <w:t>av</w:t>
            </w:r>
            <w:r>
              <w:t xml:space="preserve"> - x</w:t>
            </w:r>
          </w:p>
        </w:tc>
      </w:tr>
      <w:tr w:rsidR="00120217" w:rsidTr="00E15F98">
        <w:trPr>
          <w:trHeight w:val="350"/>
        </w:trPr>
        <w:tc>
          <w:tcPr>
            <w:tcW w:w="1440" w:type="dxa"/>
          </w:tcPr>
          <w:p w:rsidR="00120217" w:rsidRDefault="00120217" w:rsidP="00612CB2">
            <w:pPr>
              <w:spacing w:after="0"/>
              <w:jc w:val="center"/>
            </w:pPr>
            <w:r>
              <w:t>2.2</w:t>
            </w:r>
          </w:p>
        </w:tc>
        <w:tc>
          <w:tcPr>
            <w:tcW w:w="3420" w:type="dxa"/>
          </w:tcPr>
          <w:p w:rsidR="00120217" w:rsidRDefault="00E15F98" w:rsidP="00E15F98">
            <w:pPr>
              <w:spacing w:after="0"/>
              <w:jc w:val="center"/>
            </w:pPr>
            <w:r>
              <w:t xml:space="preserve">2.702 – </w:t>
            </w:r>
            <w:r w:rsidR="00120217">
              <w:t>2.2 = 0.</w:t>
            </w:r>
            <w:r w:rsidR="00120217" w:rsidRPr="00120217">
              <w:rPr>
                <w:b/>
              </w:rPr>
              <w:t>5</w:t>
            </w:r>
            <w:r w:rsidR="00120217">
              <w:t>02</w:t>
            </w:r>
            <w:r>
              <w:t xml:space="preserve"> </w:t>
            </w:r>
            <w:r>
              <w:rPr>
                <w:rFonts w:cs="Times New Roman"/>
              </w:rPr>
              <w:t>≈</w:t>
            </w:r>
            <w:r>
              <w:t xml:space="preserve"> 0.5</w:t>
            </w:r>
          </w:p>
        </w:tc>
        <w:tc>
          <w:tcPr>
            <w:tcW w:w="1620" w:type="dxa"/>
          </w:tcPr>
          <w:p w:rsidR="00120217" w:rsidRDefault="00120217" w:rsidP="00612CB2">
            <w:pPr>
              <w:spacing w:after="0"/>
              <w:jc w:val="center"/>
            </w:pPr>
            <w:r>
              <w:t>2.703</w:t>
            </w:r>
          </w:p>
        </w:tc>
        <w:tc>
          <w:tcPr>
            <w:tcW w:w="2880" w:type="dxa"/>
          </w:tcPr>
          <w:p w:rsidR="00120217" w:rsidRDefault="00E15F98" w:rsidP="00E15F98">
            <w:pPr>
              <w:spacing w:after="0"/>
              <w:jc w:val="center"/>
            </w:pPr>
            <w:r>
              <w:t>2.702</w:t>
            </w:r>
            <w:r w:rsidR="00120217">
              <w:t xml:space="preserve"> –</w:t>
            </w:r>
            <w:r>
              <w:t xml:space="preserve"> 2.703 </w:t>
            </w:r>
            <w:r w:rsidR="00120217">
              <w:t xml:space="preserve">= </w:t>
            </w:r>
            <w:r>
              <w:t>-0.001</w:t>
            </w:r>
          </w:p>
        </w:tc>
      </w:tr>
      <w:tr w:rsidR="00120217" w:rsidTr="00E15F98">
        <w:trPr>
          <w:trHeight w:val="350"/>
        </w:trPr>
        <w:tc>
          <w:tcPr>
            <w:tcW w:w="1440" w:type="dxa"/>
          </w:tcPr>
          <w:p w:rsidR="00120217" w:rsidRDefault="00120217" w:rsidP="00612CB2">
            <w:pPr>
              <w:spacing w:after="0"/>
              <w:jc w:val="center"/>
            </w:pPr>
            <w:r>
              <w:t>2.3</w:t>
            </w:r>
          </w:p>
        </w:tc>
        <w:tc>
          <w:tcPr>
            <w:tcW w:w="3420" w:type="dxa"/>
          </w:tcPr>
          <w:p w:rsidR="00120217" w:rsidRDefault="00E15F98" w:rsidP="00E15F98">
            <w:pPr>
              <w:spacing w:after="0"/>
              <w:jc w:val="center"/>
            </w:pPr>
            <w:r>
              <w:t xml:space="preserve">2.702  – </w:t>
            </w:r>
            <w:r w:rsidR="00120217">
              <w:t>2.3 = 0.</w:t>
            </w:r>
            <w:r w:rsidR="00120217" w:rsidRPr="00120217">
              <w:rPr>
                <w:b/>
              </w:rPr>
              <w:t>4</w:t>
            </w:r>
            <w:r w:rsidR="00120217">
              <w:t>02</w:t>
            </w:r>
            <w:r>
              <w:t xml:space="preserve"> </w:t>
            </w:r>
            <w:r>
              <w:rPr>
                <w:rFonts w:cs="Times New Roman"/>
              </w:rPr>
              <w:t>≈</w:t>
            </w:r>
            <w:r>
              <w:t xml:space="preserve"> 0.4</w:t>
            </w:r>
          </w:p>
        </w:tc>
        <w:tc>
          <w:tcPr>
            <w:tcW w:w="1620" w:type="dxa"/>
          </w:tcPr>
          <w:p w:rsidR="00120217" w:rsidRDefault="00120217" w:rsidP="00612CB2">
            <w:pPr>
              <w:spacing w:after="0"/>
              <w:jc w:val="center"/>
            </w:pPr>
            <w:r>
              <w:t>2.701</w:t>
            </w:r>
          </w:p>
        </w:tc>
        <w:tc>
          <w:tcPr>
            <w:tcW w:w="2880" w:type="dxa"/>
          </w:tcPr>
          <w:p w:rsidR="00120217" w:rsidRDefault="00E15F98" w:rsidP="00612CB2">
            <w:pPr>
              <w:spacing w:after="0"/>
              <w:jc w:val="center"/>
            </w:pPr>
            <w:r>
              <w:t>2.702 – 2.701 = 0.001</w:t>
            </w:r>
          </w:p>
        </w:tc>
      </w:tr>
      <w:tr w:rsidR="00120217" w:rsidTr="00E15F98">
        <w:trPr>
          <w:trHeight w:val="350"/>
        </w:trPr>
        <w:tc>
          <w:tcPr>
            <w:tcW w:w="1440" w:type="dxa"/>
          </w:tcPr>
          <w:p w:rsidR="00120217" w:rsidRDefault="00120217" w:rsidP="00612CB2">
            <w:pPr>
              <w:spacing w:after="0"/>
              <w:jc w:val="center"/>
            </w:pPr>
            <w:r>
              <w:t>2.7</w:t>
            </w:r>
          </w:p>
        </w:tc>
        <w:tc>
          <w:tcPr>
            <w:tcW w:w="3420" w:type="dxa"/>
          </w:tcPr>
          <w:p w:rsidR="00120217" w:rsidRDefault="00E15F98" w:rsidP="00E15F98">
            <w:pPr>
              <w:spacing w:after="0"/>
              <w:jc w:val="center"/>
            </w:pPr>
            <w:r>
              <w:t xml:space="preserve">2.702  – </w:t>
            </w:r>
            <w:r w:rsidR="00120217">
              <w:t>2.7</w:t>
            </w:r>
            <w:r>
              <w:t xml:space="preserve"> </w:t>
            </w:r>
            <w:r w:rsidR="00120217">
              <w:t xml:space="preserve"> = 0.</w:t>
            </w:r>
            <w:r w:rsidR="00120217" w:rsidRPr="00120217">
              <w:rPr>
                <w:b/>
              </w:rPr>
              <w:t>0</w:t>
            </w:r>
            <w:r w:rsidR="00120217">
              <w:t>02</w:t>
            </w:r>
            <w:r>
              <w:t xml:space="preserve"> </w:t>
            </w:r>
            <w:r>
              <w:rPr>
                <w:rFonts w:cs="Times New Roman"/>
              </w:rPr>
              <w:t>≈</w:t>
            </w:r>
            <w:r>
              <w:t>0.0</w:t>
            </w:r>
          </w:p>
        </w:tc>
        <w:tc>
          <w:tcPr>
            <w:tcW w:w="1620" w:type="dxa"/>
          </w:tcPr>
          <w:p w:rsidR="00120217" w:rsidRDefault="00120217" w:rsidP="00612CB2">
            <w:pPr>
              <w:spacing w:after="0"/>
              <w:jc w:val="center"/>
            </w:pPr>
            <w:r>
              <w:t>2.705</w:t>
            </w:r>
          </w:p>
        </w:tc>
        <w:tc>
          <w:tcPr>
            <w:tcW w:w="2880" w:type="dxa"/>
          </w:tcPr>
          <w:p w:rsidR="00120217" w:rsidRDefault="00E15F98" w:rsidP="00612CB2">
            <w:pPr>
              <w:spacing w:after="0"/>
              <w:jc w:val="center"/>
            </w:pPr>
            <w:r>
              <w:t>2.703 – 2.705 = -0.002</w:t>
            </w:r>
          </w:p>
        </w:tc>
      </w:tr>
      <w:tr w:rsidR="00120217" w:rsidTr="00E15F98">
        <w:trPr>
          <w:trHeight w:val="350"/>
        </w:trPr>
        <w:tc>
          <w:tcPr>
            <w:tcW w:w="1440" w:type="dxa"/>
          </w:tcPr>
          <w:p w:rsidR="00120217" w:rsidRDefault="00120217" w:rsidP="00612CB2">
            <w:pPr>
              <w:spacing w:after="0"/>
              <w:jc w:val="center"/>
            </w:pPr>
            <w:r>
              <w:t>2.4</w:t>
            </w:r>
          </w:p>
        </w:tc>
        <w:tc>
          <w:tcPr>
            <w:tcW w:w="3420" w:type="dxa"/>
          </w:tcPr>
          <w:p w:rsidR="00120217" w:rsidRDefault="00E15F98" w:rsidP="00612CB2">
            <w:pPr>
              <w:spacing w:after="0"/>
              <w:jc w:val="center"/>
            </w:pPr>
            <w:r>
              <w:t xml:space="preserve">2.702 – </w:t>
            </w:r>
            <w:r w:rsidR="00120217">
              <w:t>2.</w:t>
            </w:r>
            <w:r>
              <w:t>2</w:t>
            </w:r>
            <w:r w:rsidR="00120217">
              <w:t xml:space="preserve"> = 0.</w:t>
            </w:r>
            <w:r w:rsidR="00120217" w:rsidRPr="00120217">
              <w:rPr>
                <w:b/>
              </w:rPr>
              <w:t>3</w:t>
            </w:r>
            <w:r w:rsidR="00120217">
              <w:t>02</w:t>
            </w:r>
            <w:r>
              <w:t xml:space="preserve"> </w:t>
            </w:r>
            <w:r>
              <w:rPr>
                <w:rFonts w:cs="Times New Roman"/>
              </w:rPr>
              <w:t>≈</w:t>
            </w:r>
            <w:r>
              <w:t xml:space="preserve"> 0.3</w:t>
            </w:r>
          </w:p>
        </w:tc>
        <w:tc>
          <w:tcPr>
            <w:tcW w:w="1620" w:type="dxa"/>
          </w:tcPr>
          <w:p w:rsidR="00120217" w:rsidRDefault="00120217" w:rsidP="00612CB2">
            <w:pPr>
              <w:spacing w:after="0"/>
              <w:jc w:val="center"/>
            </w:pPr>
            <w:r>
              <w:t>5.811</w:t>
            </w:r>
          </w:p>
        </w:tc>
        <w:tc>
          <w:tcPr>
            <w:tcW w:w="2880" w:type="dxa"/>
          </w:tcPr>
          <w:p w:rsidR="00120217" w:rsidRDefault="00E15F98" w:rsidP="00EB0773">
            <w:pPr>
              <w:pStyle w:val="ListParagraph"/>
              <w:numPr>
                <w:ilvl w:val="1"/>
                <w:numId w:val="4"/>
              </w:numPr>
              <w:spacing w:after="0"/>
              <w:jc w:val="center"/>
            </w:pPr>
            <w:r>
              <w:t>– 5.811 = -3.108</w:t>
            </w:r>
          </w:p>
        </w:tc>
      </w:tr>
    </w:tbl>
    <w:p w:rsidR="00120217" w:rsidRDefault="00120217" w:rsidP="00120217"/>
    <w:p w:rsidR="00E15F98" w:rsidRDefault="00E15F98" w:rsidP="00EB0773">
      <w:pPr>
        <w:pStyle w:val="ListParagraph"/>
        <w:numPr>
          <w:ilvl w:val="0"/>
          <w:numId w:val="3"/>
        </w:numPr>
      </w:pPr>
      <w:r>
        <w:t xml:space="preserve">Should all the experimental results be included in your calculation when you calculate the average density? If not, justify your answer. </w:t>
      </w:r>
    </w:p>
    <w:p w:rsidR="00E15F98" w:rsidRDefault="00E15F98" w:rsidP="00E15F98">
      <w:pPr>
        <w:pStyle w:val="ListParagraph"/>
      </w:pPr>
      <w:r>
        <w:t>For method A all of the values should be included. However, for method B, the last trial should be omitted because the deviation of -3.108 g/cm</w:t>
      </w:r>
      <w:r>
        <w:rPr>
          <w:vertAlign w:val="superscript"/>
        </w:rPr>
        <w:t>3</w:t>
      </w:r>
      <w:r>
        <w:t xml:space="preserve"> is much larger than the other deviation values and may be the result of a gross error. </w:t>
      </w:r>
    </w:p>
    <w:p w:rsidR="00E15F98" w:rsidRDefault="00E15F98" w:rsidP="00E15F98">
      <w:pPr>
        <w:pStyle w:val="ListParagraph"/>
      </w:pPr>
    </w:p>
    <w:p w:rsidR="00E15F98" w:rsidRDefault="00E15F98" w:rsidP="00EB0773">
      <w:pPr>
        <w:pStyle w:val="ListParagraph"/>
        <w:numPr>
          <w:ilvl w:val="0"/>
          <w:numId w:val="3"/>
        </w:numPr>
      </w:pPr>
      <w:r>
        <w:t xml:space="preserve">Calculate the average density of the individual values. </w:t>
      </w:r>
    </w:p>
    <w:p w:rsidR="00E15F98" w:rsidRPr="00120217" w:rsidRDefault="00D20760" w:rsidP="00E15F98">
      <w:pPr>
        <w:pStyle w:val="ListParagraph"/>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average A</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2.2</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+2.3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+2.7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+2.4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e>
              </m:d>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 xml:space="preserve">9.6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num>
            <m:den>
              <m:r>
                <w:rPr>
                  <w:rFonts w:ascii="Cambria Math" w:hAnsi="Cambria Math"/>
                </w:rPr>
                <m:t>4</m:t>
              </m:r>
            </m:den>
          </m:f>
          <m:r>
            <w:rPr>
              <w:rFonts w:ascii="Cambria Math" w:hAnsi="Cambria Math"/>
            </w:rPr>
            <m:t xml:space="preserve">=2.4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oMath>
      </m:oMathPara>
    </w:p>
    <w:p w:rsidR="00E15F98" w:rsidRDefault="00E15F98" w:rsidP="00E15F98">
      <w:pPr>
        <w:pStyle w:val="ListParagraph"/>
      </w:pPr>
    </w:p>
    <w:p w:rsidR="00120217" w:rsidRDefault="00D20760" w:rsidP="00E15F98">
      <w:pPr>
        <w:pStyle w:val="ListParagraph"/>
      </w:pPr>
      <m:oMathPara>
        <m:oMath>
          <m:sSub>
            <m:sSubPr>
              <m:ctrlPr>
                <w:rPr>
                  <w:rFonts w:ascii="Cambria Math" w:hAnsi="Cambria Math"/>
                  <w:i/>
                </w:rPr>
              </m:ctrlPr>
            </m:sSubPr>
            <m:e>
              <m:r>
                <w:rPr>
                  <w:rFonts w:ascii="Cambria Math" w:hAnsi="Cambria Math"/>
                </w:rPr>
                <m:t>D</m:t>
              </m:r>
            </m:e>
            <m:sub>
              <m:r>
                <w:rPr>
                  <w:rFonts w:ascii="Cambria Math" w:hAnsi="Cambria Math"/>
                </w:rPr>
                <m:t>average B</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2.703</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+2.701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+2.705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e>
              </m:d>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 xml:space="preserve">8.109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num>
            <m:den>
              <m:r>
                <w:rPr>
                  <w:rFonts w:ascii="Cambria Math" w:hAnsi="Cambria Math"/>
                </w:rPr>
                <m:t>3</m:t>
              </m:r>
            </m:den>
          </m:f>
          <m:r>
            <w:rPr>
              <w:rFonts w:ascii="Cambria Math" w:hAnsi="Cambria Math"/>
            </w:rPr>
            <m:t xml:space="preserve">=2.703 </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oMath>
      </m:oMathPara>
    </w:p>
    <w:p w:rsidR="00056AE2" w:rsidRDefault="00056AE2" w:rsidP="00120217">
      <w:pPr>
        <w:spacing w:line="360" w:lineRule="auto"/>
        <w:ind w:left="1440" w:hanging="1440"/>
      </w:pPr>
    </w:p>
    <w:p w:rsidR="002F453C" w:rsidRDefault="002F453C">
      <w:pPr>
        <w:spacing w:after="200"/>
        <w:jc w:val="left"/>
      </w:pPr>
      <w:r>
        <w:br w:type="page"/>
      </w:r>
    </w:p>
    <w:p w:rsidR="00120217" w:rsidRDefault="00120217" w:rsidP="00EB0773">
      <w:pPr>
        <w:pStyle w:val="ListParagraph"/>
        <w:numPr>
          <w:ilvl w:val="0"/>
          <w:numId w:val="1"/>
        </w:numPr>
        <w:spacing w:after="0" w:line="240" w:lineRule="auto"/>
      </w:pPr>
      <w:r>
        <w:t>A pulverized rock sample believed to be pure calcium carb</w:t>
      </w:r>
      <w:r w:rsidR="00056AE2">
        <w:t xml:space="preserve">onate is subjected to chemical </w:t>
      </w:r>
      <w:r>
        <w:t>analysis and found to contain 51.3% Ca, 7.7% C and 41.0% O.  Is this rock sample pure calcium carbonate?  If not, why not? Clearly explain</w:t>
      </w:r>
      <w:r w:rsidR="00FC0F74">
        <w:t xml:space="preserve"> (</w:t>
      </w:r>
      <w:r w:rsidR="001415CF">
        <w:t>6</w:t>
      </w:r>
      <w:r w:rsidR="00FC0F74">
        <w:t xml:space="preserve"> points)</w:t>
      </w:r>
      <w:r>
        <w:t>.</w:t>
      </w:r>
    </w:p>
    <w:p w:rsidR="00120217" w:rsidRDefault="00120217" w:rsidP="00A45B0B">
      <w:pPr>
        <w:pStyle w:val="ListParagraph"/>
        <w:spacing w:after="200"/>
        <w:ind w:left="360"/>
        <w:rPr>
          <w:rFonts w:eastAsiaTheme="minorEastAsia"/>
        </w:rPr>
      </w:pPr>
    </w:p>
    <w:p w:rsidR="00056AE2" w:rsidRPr="00056AE2" w:rsidRDefault="00D20760" w:rsidP="00A45B0B">
      <w:pPr>
        <w:pStyle w:val="ListParagraph"/>
        <w:spacing w:after="200"/>
        <w:ind w:left="360"/>
        <w:rPr>
          <w:rFonts w:eastAsiaTheme="minorEastAsia"/>
        </w:rPr>
      </w:pPr>
      <m:oMathPara>
        <m:oMath>
          <m:sSub>
            <m:sSubPr>
              <m:ctrlPr>
                <w:rPr>
                  <w:rFonts w:ascii="Cambria Math" w:hAnsi="Cambria Math"/>
                  <w:i/>
                </w:rPr>
              </m:ctrlPr>
            </m:sSubPr>
            <m:e>
              <m:r>
                <w:rPr>
                  <w:rFonts w:ascii="Cambria Math" w:hAnsi="Cambria Math"/>
                </w:rPr>
                <m:t>MM</m:t>
              </m:r>
            </m:e>
            <m:sub>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rPr>
            <m:t>=1</m:t>
          </m:r>
          <m:d>
            <m:dPr>
              <m:ctrlPr>
                <w:rPr>
                  <w:rFonts w:ascii="Cambria Math" w:hAnsi="Cambria Math"/>
                  <w:i/>
                </w:rPr>
              </m:ctrlPr>
            </m:dPr>
            <m:e>
              <m:r>
                <w:rPr>
                  <w:rFonts w:ascii="Cambria Math" w:hAnsi="Cambria Math"/>
                </w:rPr>
                <m:t>40.078</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+1</m:t>
          </m:r>
          <m:d>
            <m:dPr>
              <m:ctrlPr>
                <w:rPr>
                  <w:rFonts w:ascii="Cambria Math" w:hAnsi="Cambria Math"/>
                  <w:i/>
                </w:rPr>
              </m:ctrlPr>
            </m:dPr>
            <m:e>
              <m:r>
                <w:rPr>
                  <w:rFonts w:ascii="Cambria Math" w:hAnsi="Cambria Math"/>
                </w:rPr>
                <m:t>12.011</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+3</m:t>
          </m:r>
          <m:d>
            <m:dPr>
              <m:ctrlPr>
                <w:rPr>
                  <w:rFonts w:ascii="Cambria Math" w:hAnsi="Cambria Math"/>
                  <w:i/>
                </w:rPr>
              </m:ctrlPr>
            </m:dPr>
            <m:e>
              <m:r>
                <w:rPr>
                  <w:rFonts w:ascii="Cambria Math" w:hAnsi="Cambria Math"/>
                </w:rPr>
                <m:t>15.999</m:t>
              </m:r>
              <m:f>
                <m:fPr>
                  <m:ctrlPr>
                    <w:rPr>
                      <w:rFonts w:ascii="Cambria Math" w:hAnsi="Cambria Math"/>
                      <w:i/>
                    </w:rPr>
                  </m:ctrlPr>
                </m:fPr>
                <m:num>
                  <m:r>
                    <w:rPr>
                      <w:rFonts w:ascii="Cambria Math" w:hAnsi="Cambria Math"/>
                    </w:rPr>
                    <m:t>g</m:t>
                  </m:r>
                </m:num>
                <m:den>
                  <m:r>
                    <w:rPr>
                      <w:rFonts w:ascii="Cambria Math" w:hAnsi="Cambria Math"/>
                    </w:rPr>
                    <m:t>mol</m:t>
                  </m:r>
                </m:den>
              </m:f>
            </m:e>
          </m:d>
        </m:oMath>
      </m:oMathPara>
    </w:p>
    <w:p w:rsidR="00056AE2" w:rsidRPr="00056AE2" w:rsidRDefault="00D20760" w:rsidP="00056AE2">
      <w:pPr>
        <w:pStyle w:val="ListParagraph"/>
        <w:spacing w:after="200"/>
        <w:ind w:left="360"/>
        <w:rPr>
          <w:rFonts w:eastAsiaTheme="minorEastAsia"/>
        </w:rPr>
      </w:pPr>
      <m:oMathPara>
        <m:oMath>
          <m:sSub>
            <m:sSubPr>
              <m:ctrlPr>
                <w:rPr>
                  <w:rFonts w:ascii="Cambria Math" w:hAnsi="Cambria Math"/>
                  <w:i/>
                </w:rPr>
              </m:ctrlPr>
            </m:sSubPr>
            <m:e>
              <m:r>
                <w:rPr>
                  <w:rFonts w:ascii="Cambria Math" w:hAnsi="Cambria Math"/>
                </w:rPr>
                <m:t>MM</m:t>
              </m:r>
            </m:e>
            <m:sub>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rPr>
            <m:t>=40.078</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+12.011</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+47.997</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=100.086</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056AE2" w:rsidRPr="00056AE2" w:rsidRDefault="00056AE2" w:rsidP="00056AE2">
      <w:pPr>
        <w:pStyle w:val="ListParagraph"/>
        <w:spacing w:after="200"/>
        <w:ind w:left="360"/>
        <w:rPr>
          <w:rFonts w:eastAsiaTheme="minorEastAsia"/>
        </w:rPr>
      </w:pPr>
      <m:oMathPara>
        <m:oMath>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x</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 xml:space="preserve">sample </m:t>
                  </m:r>
                </m:sub>
              </m:sSub>
            </m:den>
          </m:f>
          <m:r>
            <w:rPr>
              <w:rFonts w:ascii="Cambria Math" w:eastAsiaTheme="minorEastAsia" w:hAnsi="Cambria Math"/>
            </w:rPr>
            <m:t>×100</m:t>
          </m:r>
        </m:oMath>
      </m:oMathPara>
    </w:p>
    <w:p w:rsidR="00056AE2" w:rsidRPr="00056AE2" w:rsidRDefault="00056AE2" w:rsidP="00056AE2">
      <w:pPr>
        <w:pStyle w:val="ListParagraph"/>
        <w:spacing w:after="200"/>
        <w:ind w:left="360"/>
        <w:rPr>
          <w:rFonts w:eastAsiaTheme="minorEastAsia"/>
        </w:rPr>
      </w:pPr>
      <m:oMathPara>
        <m:oMath>
          <m:r>
            <w:rPr>
              <w:rFonts w:ascii="Cambria Math" w:eastAsiaTheme="minorEastAsia" w:hAnsi="Cambria Math"/>
            </w:rPr>
            <m:t>%Ca=</m:t>
          </m:r>
          <m:f>
            <m:fPr>
              <m:ctrlPr>
                <w:rPr>
                  <w:rFonts w:ascii="Cambria Math" w:eastAsiaTheme="minorEastAsia" w:hAnsi="Cambria Math"/>
                  <w:i/>
                </w:rPr>
              </m:ctrlPr>
            </m:fPr>
            <m:num>
              <m:r>
                <w:rPr>
                  <w:rFonts w:ascii="Cambria Math" w:eastAsiaTheme="minorEastAsia" w:hAnsi="Cambria Math"/>
                </w:rPr>
                <m:t>40.078</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num>
            <m:den>
              <m:r>
                <w:rPr>
                  <w:rFonts w:ascii="Cambria Math" w:eastAsiaTheme="minorEastAsia" w:hAnsi="Cambria Math"/>
                </w:rPr>
                <m:t>100.086</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den>
          </m:f>
          <m:r>
            <w:rPr>
              <w:rFonts w:ascii="Cambria Math" w:eastAsiaTheme="minorEastAsia" w:hAnsi="Cambria Math"/>
            </w:rPr>
            <m:t>×100=40.04356254%=40.043% Ca</m:t>
          </m:r>
        </m:oMath>
      </m:oMathPara>
    </w:p>
    <w:p w:rsidR="00056AE2" w:rsidRPr="00056AE2" w:rsidRDefault="00056AE2" w:rsidP="00056AE2">
      <w:pPr>
        <w:pStyle w:val="ListParagraph"/>
        <w:spacing w:after="200"/>
        <w:ind w:left="360"/>
        <w:rPr>
          <w:rFonts w:eastAsiaTheme="minorEastAsia"/>
        </w:rPr>
      </w:pPr>
      <m:oMathPara>
        <m:oMath>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12.011</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num>
            <m:den>
              <m:r>
                <w:rPr>
                  <w:rFonts w:ascii="Cambria Math" w:eastAsiaTheme="minorEastAsia" w:hAnsi="Cambria Math"/>
                </w:rPr>
                <m:t>100.086</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den>
          </m:f>
          <m:r>
            <w:rPr>
              <w:rFonts w:ascii="Cambria Math" w:eastAsiaTheme="minorEastAsia" w:hAnsi="Cambria Math"/>
            </w:rPr>
            <m:t>×100=12.00067942%=12.001% C</m:t>
          </m:r>
        </m:oMath>
      </m:oMathPara>
    </w:p>
    <w:p w:rsidR="00056AE2" w:rsidRPr="00FC0F74" w:rsidRDefault="00056AE2" w:rsidP="00056AE2">
      <w:pPr>
        <w:pStyle w:val="ListParagraph"/>
        <w:spacing w:after="200"/>
        <w:ind w:left="360"/>
        <w:rPr>
          <w:rFonts w:eastAsiaTheme="minorEastAsia"/>
        </w:rPr>
      </w:pPr>
      <m:oMathPara>
        <m:oMath>
          <m:r>
            <w:rPr>
              <w:rFonts w:ascii="Cambria Math" w:eastAsiaTheme="minorEastAsia" w:hAnsi="Cambria Math"/>
            </w:rPr>
            <m:t>%O=</m:t>
          </m:r>
          <m:f>
            <m:fPr>
              <m:ctrlPr>
                <w:rPr>
                  <w:rFonts w:ascii="Cambria Math" w:eastAsiaTheme="minorEastAsia" w:hAnsi="Cambria Math"/>
                  <w:i/>
                </w:rPr>
              </m:ctrlPr>
            </m:fPr>
            <m:num>
              <m:r>
                <w:rPr>
                  <w:rFonts w:ascii="Cambria Math" w:eastAsiaTheme="minorEastAsia" w:hAnsi="Cambria Math"/>
                </w:rPr>
                <m:t>47.997</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num>
            <m:den>
              <m:r>
                <w:rPr>
                  <w:rFonts w:ascii="Cambria Math" w:eastAsiaTheme="minorEastAsia" w:hAnsi="Cambria Math"/>
                </w:rPr>
                <m:t>100.086</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den>
          </m:f>
          <m:r>
            <w:rPr>
              <w:rFonts w:ascii="Cambria Math" w:eastAsiaTheme="minorEastAsia" w:hAnsi="Cambria Math"/>
            </w:rPr>
            <m:t>×100=47.95575805%=47.956% O</m:t>
          </m:r>
        </m:oMath>
      </m:oMathPara>
    </w:p>
    <w:p w:rsidR="00FC0F74" w:rsidRPr="00056AE2" w:rsidRDefault="00FC0F74" w:rsidP="00056AE2">
      <w:pPr>
        <w:pStyle w:val="ListParagraph"/>
        <w:spacing w:after="200"/>
        <w:ind w:left="360"/>
        <w:rPr>
          <w:rFonts w:eastAsiaTheme="minorEastAsia"/>
        </w:rPr>
      </w:pPr>
      <w:r>
        <w:rPr>
          <w:rFonts w:eastAsiaTheme="minorEastAsia"/>
        </w:rPr>
        <w:t xml:space="preserve">No, the percentages of 51.3% Ca, 7.7% C, and 41.0% O different from the percent composition of calcium carbonate of 40.043% Ca, 12.001%C, and 47.956% O. The rock is not pure calcium carbonate. </w:t>
      </w:r>
    </w:p>
    <w:p w:rsidR="00056AE2" w:rsidRDefault="00056AE2" w:rsidP="00A45B0B">
      <w:pPr>
        <w:pStyle w:val="ListParagraph"/>
        <w:spacing w:after="200"/>
        <w:ind w:left="360"/>
        <w:rPr>
          <w:rFonts w:eastAsiaTheme="minorEastAsia"/>
        </w:rPr>
      </w:pPr>
    </w:p>
    <w:p w:rsidR="00383CD8" w:rsidRDefault="00383CD8">
      <w:pPr>
        <w:spacing w:after="200"/>
        <w:jc w:val="left"/>
        <w:rPr>
          <w:rFonts w:eastAsiaTheme="minorEastAsia"/>
        </w:rPr>
      </w:pPr>
      <w:r>
        <w:rPr>
          <w:rFonts w:eastAsiaTheme="minorEastAsia"/>
        </w:rPr>
        <w:br w:type="page"/>
      </w:r>
    </w:p>
    <w:p w:rsidR="00383CD8" w:rsidRPr="00A45B0B" w:rsidRDefault="00383CD8" w:rsidP="00EB0773">
      <w:pPr>
        <w:pStyle w:val="ListParagraph"/>
        <w:numPr>
          <w:ilvl w:val="0"/>
          <w:numId w:val="1"/>
        </w:numPr>
        <w:spacing w:after="200"/>
        <w:rPr>
          <w:rFonts w:eastAsiaTheme="minorEastAsia"/>
        </w:rPr>
      </w:pPr>
      <w:r>
        <w:rPr>
          <w:rFonts w:eastAsiaTheme="minorEastAsia"/>
        </w:rPr>
        <w:t>A 35.47 mL sample of 0.2430 M sulfuric acid, H</w:t>
      </w:r>
      <w:r>
        <w:rPr>
          <w:rFonts w:eastAsiaTheme="minorEastAsia"/>
          <w:vertAlign w:val="subscript"/>
        </w:rPr>
        <w:t>2</w:t>
      </w:r>
      <w:r>
        <w:t>SO</w:t>
      </w:r>
      <w:r>
        <w:rPr>
          <w:vertAlign w:val="subscript"/>
        </w:rPr>
        <w:t>4</w:t>
      </w:r>
      <w:r>
        <w:t>, is mixed with 65.35 mL of a 0.4199 M sample of potassium hydroxide, KOH (</w:t>
      </w:r>
      <w:r w:rsidR="001415CF">
        <w:t>18</w:t>
      </w:r>
      <w:r>
        <w:t xml:space="preserve"> points). </w:t>
      </w:r>
    </w:p>
    <w:p w:rsidR="00383CD8" w:rsidRDefault="00383CD8" w:rsidP="00EB0773">
      <w:pPr>
        <w:pStyle w:val="ListParagraph"/>
        <w:numPr>
          <w:ilvl w:val="1"/>
          <w:numId w:val="1"/>
        </w:numPr>
        <w:spacing w:after="200"/>
        <w:rPr>
          <w:rFonts w:eastAsiaTheme="minorEastAsia"/>
        </w:rPr>
      </w:pPr>
      <w:r>
        <w:t xml:space="preserve">What is the limiting reagent? Use an ICE table. </w:t>
      </w:r>
    </w:p>
    <w:p w:rsidR="00383CD8" w:rsidRPr="00A45B0B" w:rsidRDefault="00383CD8" w:rsidP="00383CD8">
      <w:pPr>
        <w:pStyle w:val="ListParagraph"/>
        <w:spacing w:after="200"/>
        <w:rPr>
          <w:rFonts w:eastAsiaTheme="minorEastAsia"/>
        </w:rPr>
      </w:pPr>
      <m:oMathPara>
        <m:oMath>
          <m:r>
            <w:rPr>
              <w:rFonts w:ascii="Cambria Math" w:eastAsiaTheme="minorEastAsia" w:hAnsi="Cambria Math"/>
            </w:rPr>
            <m:t xml:space="preserve">35.47 mL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xml:space="preserve"> soln×</m:t>
          </m:r>
          <m:f>
            <m:fPr>
              <m:ctrlPr>
                <w:rPr>
                  <w:rFonts w:ascii="Cambria Math" w:eastAsiaTheme="minorEastAsia" w:hAnsi="Cambria Math"/>
                  <w:i/>
                </w:rPr>
              </m:ctrlPr>
            </m:fPr>
            <m:num>
              <m:r>
                <w:rPr>
                  <w:rFonts w:ascii="Cambria Math" w:eastAsiaTheme="minorEastAsia" w:hAnsi="Cambria Math"/>
                </w:rPr>
                <m:t xml:space="preserve">0.2430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xml:space="preserve">  </m:t>
              </m:r>
            </m:num>
            <m:den>
              <m:r>
                <w:rPr>
                  <w:rFonts w:ascii="Cambria Math" w:eastAsiaTheme="minorEastAsia" w:hAnsi="Cambria Math"/>
                </w:rPr>
                <m:t xml:space="preserve">1 mL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xml:space="preserve"> soln</m:t>
              </m:r>
            </m:den>
          </m:f>
          <m:r>
            <w:rPr>
              <w:rFonts w:ascii="Cambria Math" w:eastAsiaTheme="minorEastAsia" w:hAnsi="Cambria Math"/>
            </w:rPr>
            <m:t>=</m:t>
          </m:r>
          <m:r>
            <m:rPr>
              <m:sty m:val="bi"/>
            </m:rPr>
            <w:rPr>
              <w:rFonts w:ascii="Cambria Math" w:eastAsiaTheme="minorEastAsia" w:hAnsi="Cambria Math"/>
            </w:rPr>
            <m:t>8.619</m:t>
          </m:r>
          <m:r>
            <w:rPr>
              <w:rFonts w:ascii="Cambria Math" w:eastAsiaTheme="minorEastAsia" w:hAnsi="Cambria Math"/>
            </w:rPr>
            <m:t xml:space="preserve">21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m:oMathPara>
    </w:p>
    <w:p w:rsidR="00383CD8" w:rsidRPr="00A45B0B" w:rsidRDefault="00383CD8" w:rsidP="00383CD8">
      <w:pPr>
        <w:pStyle w:val="ListParagraph"/>
        <w:spacing w:after="200"/>
        <w:rPr>
          <w:rFonts w:eastAsiaTheme="minorEastAsia"/>
        </w:rPr>
      </w:pPr>
      <m:oMathPara>
        <m:oMath>
          <m:r>
            <w:rPr>
              <w:rFonts w:ascii="Cambria Math" w:eastAsiaTheme="minorEastAsia" w:hAnsi="Cambria Math"/>
            </w:rPr>
            <m:t>65.35 mL KOH soln×</m:t>
          </m:r>
          <m:f>
            <m:fPr>
              <m:ctrlPr>
                <w:rPr>
                  <w:rFonts w:ascii="Cambria Math" w:eastAsiaTheme="minorEastAsia" w:hAnsi="Cambria Math"/>
                  <w:i/>
                </w:rPr>
              </m:ctrlPr>
            </m:fPr>
            <m:num>
              <m:r>
                <w:rPr>
                  <w:rFonts w:ascii="Cambria Math" w:eastAsiaTheme="minorEastAsia" w:hAnsi="Cambria Math"/>
                </w:rPr>
                <m:t xml:space="preserve">0.4199 mmol KOH </m:t>
              </m:r>
            </m:num>
            <m:den>
              <m:r>
                <w:rPr>
                  <w:rFonts w:ascii="Cambria Math" w:eastAsiaTheme="minorEastAsia" w:hAnsi="Cambria Math"/>
                </w:rPr>
                <m:t>1 mL KOH soln</m:t>
              </m:r>
            </m:den>
          </m:f>
          <m:r>
            <w:rPr>
              <w:rFonts w:ascii="Cambria Math" w:eastAsiaTheme="minorEastAsia" w:hAnsi="Cambria Math"/>
            </w:rPr>
            <m:t>=</m:t>
          </m:r>
          <m:r>
            <m:rPr>
              <m:sty m:val="bi"/>
            </m:rPr>
            <w:rPr>
              <w:rFonts w:ascii="Cambria Math" w:eastAsiaTheme="minorEastAsia" w:hAnsi="Cambria Math"/>
            </w:rPr>
            <m:t>27.44</m:t>
          </m:r>
          <m:r>
            <w:rPr>
              <w:rFonts w:ascii="Cambria Math" w:eastAsiaTheme="minorEastAsia" w:hAnsi="Cambria Math"/>
            </w:rPr>
            <m:t>0465 mmol KOH</m:t>
          </m:r>
        </m:oMath>
      </m:oMathPara>
    </w:p>
    <w:tbl>
      <w:tblPr>
        <w:tblStyle w:val="TableGrid"/>
        <w:tblW w:w="0" w:type="auto"/>
        <w:tblInd w:w="108" w:type="dxa"/>
        <w:tblLook w:val="04A0" w:firstRow="1" w:lastRow="0" w:firstColumn="1" w:lastColumn="0" w:noHBand="0" w:noVBand="1"/>
      </w:tblPr>
      <w:tblGrid>
        <w:gridCol w:w="450"/>
        <w:gridCol w:w="3060"/>
        <w:gridCol w:w="3420"/>
        <w:gridCol w:w="1440"/>
        <w:gridCol w:w="1098"/>
      </w:tblGrid>
      <w:tr w:rsidR="00383CD8" w:rsidTr="002F453C">
        <w:tc>
          <w:tcPr>
            <w:tcW w:w="450" w:type="dxa"/>
          </w:tcPr>
          <w:p w:rsidR="00383CD8" w:rsidRDefault="00383CD8" w:rsidP="002F453C">
            <w:pPr>
              <w:pStyle w:val="ListParagraph"/>
              <w:spacing w:after="200"/>
              <w:ind w:left="0"/>
              <w:rPr>
                <w:rFonts w:eastAsiaTheme="minorEastAsia"/>
              </w:rPr>
            </w:pPr>
          </w:p>
        </w:tc>
        <w:tc>
          <w:tcPr>
            <w:tcW w:w="3060" w:type="dxa"/>
          </w:tcPr>
          <w:p w:rsidR="00383CD8" w:rsidRPr="00A45B0B" w:rsidRDefault="00383CD8" w:rsidP="002F453C">
            <w:pPr>
              <w:pStyle w:val="ListParagraph"/>
              <w:spacing w:after="200"/>
              <w:ind w:left="0"/>
            </w:pPr>
            <w:r>
              <w:rPr>
                <w:rFonts w:eastAsiaTheme="minorEastAsia"/>
              </w:rPr>
              <w:t>H</w:t>
            </w:r>
            <w:r>
              <w:rPr>
                <w:rFonts w:eastAsiaTheme="minorEastAsia"/>
                <w:vertAlign w:val="subscript"/>
              </w:rPr>
              <w:t>2</w:t>
            </w:r>
            <w:r>
              <w:t>SO</w:t>
            </w:r>
            <w:r>
              <w:rPr>
                <w:vertAlign w:val="subscript"/>
              </w:rPr>
              <w:t xml:space="preserve">4 (aq) </w:t>
            </w:r>
            <w:r>
              <w:t xml:space="preserve">+ </w:t>
            </w:r>
          </w:p>
        </w:tc>
        <w:tc>
          <w:tcPr>
            <w:tcW w:w="3420" w:type="dxa"/>
          </w:tcPr>
          <w:p w:rsidR="00383CD8" w:rsidRPr="00A45B0B" w:rsidRDefault="00383CD8" w:rsidP="002F453C">
            <w:pPr>
              <w:pStyle w:val="ListParagraph"/>
              <w:spacing w:after="200"/>
              <w:ind w:left="0"/>
            </w:pPr>
            <w:r>
              <w:rPr>
                <w:rFonts w:eastAsiaTheme="minorEastAsia"/>
              </w:rPr>
              <w:t xml:space="preserve">2 KOH </w:t>
            </w:r>
            <w:r>
              <w:rPr>
                <w:rFonts w:eastAsiaTheme="minorEastAsia"/>
                <w:vertAlign w:val="subscript"/>
              </w:rPr>
              <w:t xml:space="preserve"> (aq)</w:t>
            </w:r>
            <w:r>
              <w:t xml:space="preserve"> </w:t>
            </w:r>
            <w:r>
              <w:rPr>
                <w:rFonts w:cs="Times New Roman"/>
              </w:rPr>
              <w:t>→</w:t>
            </w:r>
          </w:p>
        </w:tc>
        <w:tc>
          <w:tcPr>
            <w:tcW w:w="1440" w:type="dxa"/>
          </w:tcPr>
          <w:p w:rsidR="00383CD8" w:rsidRPr="00A45B0B" w:rsidRDefault="00383CD8" w:rsidP="002F453C">
            <w:pPr>
              <w:pStyle w:val="ListParagraph"/>
              <w:spacing w:after="200"/>
              <w:ind w:left="0"/>
            </w:pPr>
            <w:r>
              <w:rPr>
                <w:rFonts w:eastAsiaTheme="minorEastAsia"/>
              </w:rPr>
              <w:t>K</w:t>
            </w:r>
            <w:r>
              <w:rPr>
                <w:rFonts w:eastAsiaTheme="minorEastAsia"/>
                <w:vertAlign w:val="subscript"/>
              </w:rPr>
              <w:t>2</w:t>
            </w:r>
            <w:r>
              <w:t>SO</w:t>
            </w:r>
            <w:r>
              <w:rPr>
                <w:vertAlign w:val="subscript"/>
              </w:rPr>
              <w:t>4 (aq)</w:t>
            </w:r>
            <w:r>
              <w:t xml:space="preserve"> + </w:t>
            </w:r>
          </w:p>
        </w:tc>
        <w:tc>
          <w:tcPr>
            <w:tcW w:w="1098" w:type="dxa"/>
          </w:tcPr>
          <w:p w:rsidR="00383CD8" w:rsidRPr="00A45B0B" w:rsidRDefault="00383CD8" w:rsidP="002F453C">
            <w:pPr>
              <w:pStyle w:val="ListParagraph"/>
              <w:spacing w:after="200"/>
              <w:ind w:left="0"/>
            </w:pPr>
            <w:r>
              <w:rPr>
                <w:rFonts w:eastAsiaTheme="minorEastAsia"/>
              </w:rPr>
              <w:t>2 H</w:t>
            </w:r>
            <w:r>
              <w:rPr>
                <w:rFonts w:eastAsiaTheme="minorEastAsia"/>
                <w:vertAlign w:val="subscript"/>
              </w:rPr>
              <w:t>2</w:t>
            </w:r>
            <w:r>
              <w:t>O</w:t>
            </w:r>
            <w:r>
              <w:rPr>
                <w:vertAlign w:val="subscript"/>
              </w:rPr>
              <w:t xml:space="preserve"> (l)</w:t>
            </w:r>
          </w:p>
        </w:tc>
      </w:tr>
      <w:tr w:rsidR="00383CD8" w:rsidTr="002F453C">
        <w:tc>
          <w:tcPr>
            <w:tcW w:w="450" w:type="dxa"/>
          </w:tcPr>
          <w:p w:rsidR="00383CD8" w:rsidRDefault="00383CD8" w:rsidP="002F453C">
            <w:pPr>
              <w:pStyle w:val="ListParagraph"/>
              <w:spacing w:after="200"/>
              <w:ind w:left="0"/>
              <w:rPr>
                <w:rFonts w:eastAsiaTheme="minorEastAsia"/>
              </w:rPr>
            </w:pPr>
            <w:r>
              <w:rPr>
                <w:rFonts w:eastAsiaTheme="minorEastAsia"/>
              </w:rPr>
              <w:t>I</w:t>
            </w:r>
          </w:p>
        </w:tc>
        <w:tc>
          <w:tcPr>
            <w:tcW w:w="3060" w:type="dxa"/>
          </w:tcPr>
          <w:p w:rsidR="00383CD8" w:rsidRDefault="00383CD8" w:rsidP="002F453C">
            <w:pPr>
              <w:pStyle w:val="ListParagraph"/>
              <w:spacing w:after="200"/>
              <w:ind w:left="0"/>
              <w:rPr>
                <w:rFonts w:eastAsiaTheme="minorEastAsia"/>
              </w:rPr>
            </w:pPr>
            <w:r>
              <w:rPr>
                <w:rFonts w:eastAsiaTheme="minorEastAsia"/>
              </w:rPr>
              <w:t>8.619 mmol</w:t>
            </w:r>
          </w:p>
        </w:tc>
        <w:tc>
          <w:tcPr>
            <w:tcW w:w="3420" w:type="dxa"/>
          </w:tcPr>
          <w:p w:rsidR="00383CD8" w:rsidRDefault="00383CD8" w:rsidP="002F453C">
            <w:pPr>
              <w:pStyle w:val="ListParagraph"/>
              <w:spacing w:after="200"/>
              <w:ind w:left="0"/>
              <w:rPr>
                <w:rFonts w:eastAsiaTheme="minorEastAsia"/>
              </w:rPr>
            </w:pPr>
            <w:r>
              <w:rPr>
                <w:rFonts w:eastAsiaTheme="minorEastAsia"/>
              </w:rPr>
              <w:t>27.44 mmol</w:t>
            </w:r>
          </w:p>
        </w:tc>
        <w:tc>
          <w:tcPr>
            <w:tcW w:w="1440" w:type="dxa"/>
          </w:tcPr>
          <w:p w:rsidR="00383CD8" w:rsidRDefault="00383CD8" w:rsidP="002F453C">
            <w:pPr>
              <w:pStyle w:val="ListParagraph"/>
              <w:spacing w:after="200"/>
              <w:ind w:left="0"/>
              <w:rPr>
                <w:rFonts w:eastAsiaTheme="minorEastAsia"/>
              </w:rPr>
            </w:pPr>
            <w:r>
              <w:rPr>
                <w:rFonts w:eastAsiaTheme="minorEastAsia"/>
              </w:rPr>
              <w:t>0 mmol</w:t>
            </w:r>
          </w:p>
        </w:tc>
        <w:tc>
          <w:tcPr>
            <w:tcW w:w="1098" w:type="dxa"/>
          </w:tcPr>
          <w:p w:rsidR="00383CD8" w:rsidRDefault="00383CD8" w:rsidP="002F453C">
            <w:pPr>
              <w:pStyle w:val="ListParagraph"/>
              <w:spacing w:after="200"/>
              <w:ind w:left="0"/>
              <w:rPr>
                <w:rFonts w:eastAsiaTheme="minorEastAsia"/>
              </w:rPr>
            </w:pPr>
            <w:r>
              <w:rPr>
                <w:rFonts w:ascii="Calibri" w:eastAsiaTheme="minorEastAsia" w:hAnsi="Calibri" w:cs="Calibri"/>
              </w:rPr>
              <w:t>∞</w:t>
            </w:r>
          </w:p>
        </w:tc>
      </w:tr>
      <w:tr w:rsidR="00383CD8" w:rsidTr="002F453C">
        <w:tc>
          <w:tcPr>
            <w:tcW w:w="450" w:type="dxa"/>
          </w:tcPr>
          <w:p w:rsidR="00383CD8" w:rsidRDefault="00383CD8" w:rsidP="002F453C">
            <w:pPr>
              <w:pStyle w:val="ListParagraph"/>
              <w:spacing w:after="200"/>
              <w:ind w:left="0"/>
              <w:rPr>
                <w:rFonts w:eastAsiaTheme="minorEastAsia"/>
              </w:rPr>
            </w:pPr>
            <w:r>
              <w:rPr>
                <w:rFonts w:eastAsiaTheme="minorEastAsia"/>
              </w:rPr>
              <w:t>C</w:t>
            </w:r>
          </w:p>
        </w:tc>
        <w:tc>
          <w:tcPr>
            <w:tcW w:w="3060" w:type="dxa"/>
          </w:tcPr>
          <w:p w:rsidR="00383CD8" w:rsidRDefault="00383CD8" w:rsidP="002F453C">
            <w:pPr>
              <w:pStyle w:val="ListParagraph"/>
              <w:spacing w:after="200"/>
              <w:ind w:left="0"/>
              <w:rPr>
                <w:rFonts w:eastAsiaTheme="minorEastAsia"/>
              </w:rPr>
            </w:pPr>
            <w:r>
              <w:rPr>
                <w:rFonts w:eastAsiaTheme="minorEastAsia"/>
              </w:rPr>
              <w:t>-x</w:t>
            </w:r>
          </w:p>
        </w:tc>
        <w:tc>
          <w:tcPr>
            <w:tcW w:w="3420" w:type="dxa"/>
          </w:tcPr>
          <w:p w:rsidR="00383CD8" w:rsidRDefault="00383CD8" w:rsidP="002F453C">
            <w:pPr>
              <w:pStyle w:val="ListParagraph"/>
              <w:spacing w:after="200"/>
              <w:ind w:left="0"/>
              <w:rPr>
                <w:rFonts w:eastAsiaTheme="minorEastAsia"/>
              </w:rPr>
            </w:pPr>
            <w:r>
              <w:rPr>
                <w:rFonts w:eastAsiaTheme="minorEastAsia"/>
              </w:rPr>
              <w:t>-2x</w:t>
            </w:r>
          </w:p>
        </w:tc>
        <w:tc>
          <w:tcPr>
            <w:tcW w:w="1440" w:type="dxa"/>
          </w:tcPr>
          <w:p w:rsidR="00383CD8" w:rsidRDefault="00383CD8" w:rsidP="002F453C">
            <w:pPr>
              <w:pStyle w:val="ListParagraph"/>
              <w:spacing w:after="200"/>
              <w:ind w:left="0"/>
              <w:rPr>
                <w:rFonts w:eastAsiaTheme="minorEastAsia"/>
              </w:rPr>
            </w:pPr>
            <w:r>
              <w:rPr>
                <w:rFonts w:eastAsiaTheme="minorEastAsia"/>
              </w:rPr>
              <w:t>+x</w:t>
            </w:r>
          </w:p>
        </w:tc>
        <w:tc>
          <w:tcPr>
            <w:tcW w:w="1098" w:type="dxa"/>
          </w:tcPr>
          <w:p w:rsidR="00383CD8" w:rsidRDefault="00383CD8" w:rsidP="002F453C">
            <w:pPr>
              <w:pStyle w:val="ListParagraph"/>
              <w:spacing w:after="200"/>
              <w:ind w:left="0"/>
              <w:rPr>
                <w:rFonts w:eastAsiaTheme="minorEastAsia"/>
              </w:rPr>
            </w:pPr>
            <w:r>
              <w:rPr>
                <w:rFonts w:eastAsiaTheme="minorEastAsia"/>
              </w:rPr>
              <w:t>+x</w:t>
            </w:r>
          </w:p>
        </w:tc>
      </w:tr>
      <w:tr w:rsidR="00383CD8" w:rsidTr="002F453C">
        <w:tc>
          <w:tcPr>
            <w:tcW w:w="450" w:type="dxa"/>
          </w:tcPr>
          <w:p w:rsidR="00383CD8" w:rsidRDefault="00383CD8" w:rsidP="002F453C">
            <w:pPr>
              <w:pStyle w:val="ListParagraph"/>
              <w:spacing w:after="200"/>
              <w:ind w:left="0"/>
              <w:rPr>
                <w:rFonts w:eastAsiaTheme="minorEastAsia"/>
              </w:rPr>
            </w:pPr>
            <w:r>
              <w:rPr>
                <w:rFonts w:eastAsiaTheme="minorEastAsia"/>
              </w:rPr>
              <w:t>E</w:t>
            </w:r>
          </w:p>
        </w:tc>
        <w:tc>
          <w:tcPr>
            <w:tcW w:w="3060" w:type="dxa"/>
          </w:tcPr>
          <w:p w:rsidR="00383CD8" w:rsidRDefault="00383CD8" w:rsidP="002F453C">
            <w:pPr>
              <w:pStyle w:val="ListParagraph"/>
              <w:spacing w:after="200"/>
              <w:ind w:left="0"/>
              <w:rPr>
                <w:rFonts w:eastAsiaTheme="minorEastAsia"/>
              </w:rPr>
            </w:pPr>
            <w:r>
              <w:rPr>
                <w:rFonts w:eastAsiaTheme="minorEastAsia"/>
              </w:rPr>
              <w:t>8.619 mmol –x =</w:t>
            </w:r>
          </w:p>
          <w:p w:rsidR="00383CD8" w:rsidRDefault="00383CD8" w:rsidP="002F453C">
            <w:pPr>
              <w:pStyle w:val="ListParagraph"/>
              <w:spacing w:after="200"/>
              <w:ind w:left="0"/>
              <w:rPr>
                <w:rFonts w:eastAsiaTheme="minorEastAsia"/>
              </w:rPr>
            </w:pPr>
            <w:r>
              <w:rPr>
                <w:rFonts w:eastAsiaTheme="minorEastAsia"/>
              </w:rPr>
              <w:t>8.619 mmol – 8.619 mmol =</w:t>
            </w:r>
          </w:p>
          <w:p w:rsidR="00383CD8" w:rsidRDefault="00383CD8" w:rsidP="002F453C">
            <w:pPr>
              <w:pStyle w:val="ListParagraph"/>
              <w:spacing w:after="200"/>
              <w:ind w:left="0"/>
              <w:rPr>
                <w:rFonts w:eastAsiaTheme="minorEastAsia"/>
              </w:rPr>
            </w:pPr>
            <w:r>
              <w:rPr>
                <w:rFonts w:eastAsiaTheme="minorEastAsia"/>
              </w:rPr>
              <w:t xml:space="preserve">0 mmol </w:t>
            </w:r>
          </w:p>
        </w:tc>
        <w:tc>
          <w:tcPr>
            <w:tcW w:w="3420" w:type="dxa"/>
          </w:tcPr>
          <w:p w:rsidR="00383CD8" w:rsidRDefault="00383CD8" w:rsidP="002F453C">
            <w:pPr>
              <w:pStyle w:val="ListParagraph"/>
              <w:spacing w:after="200"/>
              <w:ind w:left="0"/>
              <w:rPr>
                <w:rFonts w:eastAsiaTheme="minorEastAsia"/>
              </w:rPr>
            </w:pPr>
            <w:r>
              <w:rPr>
                <w:rFonts w:eastAsiaTheme="minorEastAsia"/>
              </w:rPr>
              <w:t>27.44 mmol -2x =</w:t>
            </w:r>
          </w:p>
          <w:p w:rsidR="00383CD8" w:rsidRDefault="00383CD8" w:rsidP="002F453C">
            <w:pPr>
              <w:pStyle w:val="ListParagraph"/>
              <w:spacing w:after="200"/>
              <w:ind w:left="0"/>
              <w:rPr>
                <w:rFonts w:eastAsiaTheme="minorEastAsia"/>
              </w:rPr>
            </w:pPr>
            <w:r>
              <w:rPr>
                <w:rFonts w:eastAsiaTheme="minorEastAsia"/>
              </w:rPr>
              <w:t xml:space="preserve">27.44 mmol – 2(8.619 mmol ) = </w:t>
            </w:r>
          </w:p>
          <w:p w:rsidR="00383CD8" w:rsidRDefault="00383CD8" w:rsidP="002F453C">
            <w:pPr>
              <w:pStyle w:val="ListParagraph"/>
              <w:spacing w:after="200"/>
              <w:ind w:left="0"/>
              <w:rPr>
                <w:rFonts w:eastAsiaTheme="minorEastAsia"/>
              </w:rPr>
            </w:pPr>
            <w:r>
              <w:rPr>
                <w:rFonts w:eastAsiaTheme="minorEastAsia"/>
              </w:rPr>
              <w:t>27.44 mmol – 17.24 =</w:t>
            </w:r>
          </w:p>
          <w:p w:rsidR="00383CD8" w:rsidRDefault="00383CD8" w:rsidP="002F453C">
            <w:pPr>
              <w:pStyle w:val="ListParagraph"/>
              <w:spacing w:after="200"/>
              <w:ind w:left="0"/>
              <w:rPr>
                <w:rFonts w:eastAsiaTheme="minorEastAsia"/>
              </w:rPr>
            </w:pPr>
            <w:r>
              <w:rPr>
                <w:rFonts w:eastAsiaTheme="minorEastAsia"/>
              </w:rPr>
              <w:t xml:space="preserve">10.20 mmol </w:t>
            </w:r>
          </w:p>
        </w:tc>
        <w:tc>
          <w:tcPr>
            <w:tcW w:w="1440" w:type="dxa"/>
          </w:tcPr>
          <w:p w:rsidR="00383CD8" w:rsidRDefault="00383CD8" w:rsidP="002F453C">
            <w:pPr>
              <w:pStyle w:val="ListParagraph"/>
              <w:spacing w:after="200"/>
              <w:ind w:left="0"/>
              <w:rPr>
                <w:rFonts w:eastAsiaTheme="minorEastAsia"/>
              </w:rPr>
            </w:pPr>
            <w:r>
              <w:rPr>
                <w:rFonts w:eastAsiaTheme="minorEastAsia"/>
              </w:rPr>
              <w:t xml:space="preserve">x = </w:t>
            </w:r>
          </w:p>
          <w:p w:rsidR="00383CD8" w:rsidRDefault="00383CD8" w:rsidP="002F453C">
            <w:pPr>
              <w:pStyle w:val="ListParagraph"/>
              <w:spacing w:after="200"/>
              <w:ind w:left="0"/>
              <w:rPr>
                <w:rFonts w:eastAsiaTheme="minorEastAsia"/>
              </w:rPr>
            </w:pPr>
            <w:r>
              <w:rPr>
                <w:rFonts w:eastAsiaTheme="minorEastAsia"/>
              </w:rPr>
              <w:t xml:space="preserve">8.619 mmol </w:t>
            </w:r>
          </w:p>
        </w:tc>
        <w:tc>
          <w:tcPr>
            <w:tcW w:w="1098" w:type="dxa"/>
          </w:tcPr>
          <w:p w:rsidR="00383CD8" w:rsidRDefault="00383CD8" w:rsidP="002F453C">
            <w:pPr>
              <w:pStyle w:val="ListParagraph"/>
              <w:spacing w:after="200"/>
              <w:ind w:left="0"/>
              <w:rPr>
                <w:rFonts w:eastAsiaTheme="minorEastAsia"/>
              </w:rPr>
            </w:pPr>
            <w:r>
              <w:rPr>
                <w:rFonts w:ascii="Calibri" w:eastAsiaTheme="minorEastAsia" w:hAnsi="Calibri" w:cs="Calibri"/>
              </w:rPr>
              <w:t>∞</w:t>
            </w:r>
          </w:p>
        </w:tc>
      </w:tr>
    </w:tbl>
    <w:p w:rsidR="00383CD8" w:rsidRDefault="00383CD8" w:rsidP="00383CD8">
      <w:pPr>
        <w:pStyle w:val="ListParagraph"/>
        <w:spacing w:after="200"/>
        <w:rPr>
          <w:rFonts w:eastAsiaTheme="minorEastAsia"/>
        </w:rPr>
      </w:pPr>
      <w:r>
        <w:rPr>
          <w:rFonts w:eastAsiaTheme="minorEastAsia"/>
        </w:rPr>
        <w:t xml:space="preserve">Compare ratios </w:t>
      </w:r>
    </w:p>
    <w:p w:rsidR="00383CD8" w:rsidRPr="00C45262" w:rsidRDefault="00383CD8" w:rsidP="00383CD8">
      <w:pPr>
        <w:pStyle w:val="ListParagraph"/>
        <w:spacing w:after="200"/>
        <w:rPr>
          <w:rFonts w:eastAsiaTheme="minorEastAsia"/>
        </w:rPr>
      </w:pPr>
      <m:oMathPara>
        <m:oMath>
          <m:r>
            <w:rPr>
              <w:rFonts w:ascii="Cambria Math" w:eastAsiaTheme="minorEastAsia" w:hAnsi="Cambria Math"/>
            </w:rPr>
            <m:t>actual=</m:t>
          </m:r>
          <m:f>
            <m:fPr>
              <m:ctrlPr>
                <w:rPr>
                  <w:rFonts w:ascii="Cambria Math" w:eastAsiaTheme="minorEastAsia" w:hAnsi="Cambria Math"/>
                  <w:i/>
                </w:rPr>
              </m:ctrlPr>
            </m:fPr>
            <m:num>
              <m:r>
                <m:rPr>
                  <m:sty m:val="bi"/>
                </m:rPr>
                <w:rPr>
                  <w:rFonts w:ascii="Cambria Math" w:eastAsiaTheme="minorEastAsia" w:hAnsi="Cambria Math"/>
                </w:rPr>
                <m:t>27.44</m:t>
              </m:r>
              <m:r>
                <w:rPr>
                  <w:rFonts w:ascii="Cambria Math" w:eastAsiaTheme="minorEastAsia" w:hAnsi="Cambria Math"/>
                </w:rPr>
                <m:t>0465 mmol KOH</m:t>
              </m:r>
            </m:num>
            <m:den>
              <m:r>
                <m:rPr>
                  <m:sty m:val="bi"/>
                </m:rPr>
                <w:rPr>
                  <w:rFonts w:ascii="Cambria Math" w:eastAsiaTheme="minorEastAsia" w:hAnsi="Cambria Math"/>
                </w:rPr>
                <m:t>8.619</m:t>
              </m:r>
              <m:r>
                <w:rPr>
                  <w:rFonts w:ascii="Cambria Math" w:eastAsiaTheme="minorEastAsia" w:hAnsi="Cambria Math"/>
                </w:rPr>
                <m:t xml:space="preserve">21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den>
          </m:f>
          <m:r>
            <w:rPr>
              <w:rFonts w:ascii="Cambria Math" w:eastAsiaTheme="minorEastAsia" w:hAnsi="Cambria Math"/>
            </w:rPr>
            <m:t>=</m:t>
          </m:r>
          <m:f>
            <m:fPr>
              <m:ctrlPr>
                <w:rPr>
                  <w:rFonts w:ascii="Cambria Math" w:eastAsiaTheme="minorEastAsia" w:hAnsi="Cambria Math"/>
                  <w:i/>
                </w:rPr>
              </m:ctrlPr>
            </m:fPr>
            <m:num>
              <m:r>
                <m:rPr>
                  <m:sty m:val="bi"/>
                </m:rPr>
                <w:rPr>
                  <w:rFonts w:ascii="Cambria Math" w:eastAsiaTheme="minorEastAsia" w:hAnsi="Cambria Math"/>
                </w:rPr>
                <m:t>3.183</m:t>
              </m:r>
              <m:r>
                <w:rPr>
                  <w:rFonts w:ascii="Cambria Math" w:eastAsiaTheme="minorEastAsia" w:hAnsi="Cambria Math"/>
                </w:rPr>
                <m:t>64038 mmol KOH</m:t>
              </m:r>
            </m:num>
            <m:den>
              <m:r>
                <w:rPr>
                  <w:rFonts w:ascii="Cambria Math" w:eastAsiaTheme="minorEastAsia" w:hAnsi="Cambria Math"/>
                </w:rPr>
                <m:t xml:space="preserve">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den>
          </m:f>
          <m:r>
            <w:rPr>
              <w:rFonts w:ascii="Cambria Math" w:eastAsiaTheme="minorEastAsia" w:hAnsi="Cambria Math"/>
            </w:rPr>
            <m:t xml:space="preserve"> </m:t>
          </m:r>
        </m:oMath>
      </m:oMathPara>
    </w:p>
    <w:p w:rsidR="00383CD8" w:rsidRPr="00C45262" w:rsidRDefault="00383CD8" w:rsidP="00383CD8">
      <w:pPr>
        <w:pStyle w:val="ListParagraph"/>
        <w:spacing w:after="200"/>
        <w:rPr>
          <w:rFonts w:eastAsiaTheme="minorEastAsia"/>
        </w:rPr>
      </w:pPr>
      <m:oMathPara>
        <m:oMath>
          <m:r>
            <w:rPr>
              <w:rFonts w:ascii="Cambria Math" w:eastAsiaTheme="minorEastAsia" w:hAnsi="Cambria Math"/>
            </w:rPr>
            <m:t>theoretical=</m:t>
          </m:r>
          <m:f>
            <m:fPr>
              <m:ctrlPr>
                <w:rPr>
                  <w:rFonts w:ascii="Cambria Math" w:eastAsiaTheme="minorEastAsia" w:hAnsi="Cambria Math"/>
                  <w:i/>
                </w:rPr>
              </m:ctrlPr>
            </m:fPr>
            <m:num>
              <m:r>
                <w:rPr>
                  <w:rFonts w:ascii="Cambria Math" w:eastAsiaTheme="minorEastAsia" w:hAnsi="Cambria Math"/>
                </w:rPr>
                <m:t>2 mmol KOH</m:t>
              </m:r>
            </m:num>
            <m:den>
              <m:r>
                <w:rPr>
                  <w:rFonts w:ascii="Cambria Math" w:eastAsiaTheme="minorEastAsia" w:hAnsi="Cambria Math"/>
                </w:rPr>
                <m:t xml:space="preserve">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den>
          </m:f>
        </m:oMath>
      </m:oMathPara>
    </w:p>
    <w:p w:rsidR="00383CD8" w:rsidRDefault="00383CD8" w:rsidP="00383CD8">
      <w:pPr>
        <w:pStyle w:val="ListParagraph"/>
        <w:spacing w:after="200"/>
        <w:rPr>
          <w:rFonts w:eastAsiaTheme="minorEastAsia"/>
        </w:rPr>
      </w:pPr>
      <m:oMathPara>
        <m:oMath>
          <m:r>
            <w:rPr>
              <w:rFonts w:ascii="Cambria Math" w:eastAsiaTheme="minorEastAsia" w:hAnsi="Cambria Math"/>
            </w:rPr>
            <m:t>h</m:t>
          </m:r>
          <m:r>
            <w:rPr>
              <w:rFonts w:ascii="Cambria Math" w:eastAsiaTheme="minorEastAsia" w:hAnsi="Cambria Math"/>
              <w:lang w:val="es-MX"/>
            </w:rPr>
            <m:t>ave</m:t>
          </m:r>
          <m:r>
            <w:rPr>
              <w:rFonts w:ascii="Cambria Math" w:eastAsiaTheme="minorEastAsia" w:hAnsi="Cambria Math"/>
            </w:rPr>
            <m:t xml:space="preserve"> </m:t>
          </m:r>
          <m:f>
            <m:fPr>
              <m:ctrlPr>
                <w:rPr>
                  <w:rFonts w:ascii="Cambria Math" w:eastAsiaTheme="minorEastAsia" w:hAnsi="Cambria Math"/>
                  <w:i/>
                </w:rPr>
              </m:ctrlPr>
            </m:fPr>
            <m:num>
              <m:r>
                <m:rPr>
                  <m:sty m:val="bi"/>
                </m:rPr>
                <w:rPr>
                  <w:rFonts w:ascii="Cambria Math" w:eastAsiaTheme="minorEastAsia" w:hAnsi="Cambria Math"/>
                </w:rPr>
                <m:t>3.183</m:t>
              </m:r>
              <m:r>
                <w:rPr>
                  <w:rFonts w:ascii="Cambria Math" w:eastAsiaTheme="minorEastAsia" w:hAnsi="Cambria Math"/>
                </w:rPr>
                <m:t>64038 mmol KOH</m:t>
              </m:r>
            </m:num>
            <m:den>
              <m:r>
                <w:rPr>
                  <w:rFonts w:ascii="Cambria Math" w:eastAsiaTheme="minorEastAsia" w:hAnsi="Cambria Math"/>
                </w:rPr>
                <m:t xml:space="preserve">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den>
          </m:f>
          <m:r>
            <w:rPr>
              <w:rFonts w:ascii="Cambria Math" w:eastAsiaTheme="minorEastAsia" w:hAnsi="Cambria Math"/>
            </w:rPr>
            <m:t xml:space="preserve">&gt;need </m:t>
          </m:r>
          <m:f>
            <m:fPr>
              <m:ctrlPr>
                <w:rPr>
                  <w:rFonts w:ascii="Cambria Math" w:eastAsiaTheme="minorEastAsia" w:hAnsi="Cambria Math"/>
                  <w:i/>
                </w:rPr>
              </m:ctrlPr>
            </m:fPr>
            <m:num>
              <m:r>
                <w:rPr>
                  <w:rFonts w:ascii="Cambria Math" w:eastAsiaTheme="minorEastAsia" w:hAnsi="Cambria Math"/>
                </w:rPr>
                <m:t>2 mmol KOH</m:t>
              </m:r>
            </m:num>
            <m:den>
              <m:r>
                <w:rPr>
                  <w:rFonts w:ascii="Cambria Math" w:eastAsiaTheme="minorEastAsia" w:hAnsi="Cambria Math"/>
                </w:rPr>
                <m:t xml:space="preserve">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den>
          </m:f>
        </m:oMath>
      </m:oMathPara>
    </w:p>
    <w:p w:rsidR="00383CD8" w:rsidRDefault="00383CD8" w:rsidP="00383CD8">
      <w:pPr>
        <w:pStyle w:val="ListParagraph"/>
        <w:spacing w:after="200"/>
      </w:pPr>
      <w:r>
        <w:rPr>
          <w:rFonts w:eastAsiaTheme="minorEastAsia"/>
        </w:rPr>
        <w:t>therefore, KOH is the excess reagent and H</w:t>
      </w:r>
      <w:r>
        <w:rPr>
          <w:rFonts w:eastAsiaTheme="minorEastAsia"/>
          <w:vertAlign w:val="subscript"/>
        </w:rPr>
        <w:t>2</w:t>
      </w:r>
      <w:r>
        <w:t>SO</w:t>
      </w:r>
      <w:r>
        <w:rPr>
          <w:vertAlign w:val="subscript"/>
        </w:rPr>
        <w:t>4</w:t>
      </w:r>
      <w:r>
        <w:t xml:space="preserve"> is the limiting reagent. </w:t>
      </w:r>
    </w:p>
    <w:p w:rsidR="00383CD8" w:rsidRDefault="00383CD8" w:rsidP="00383CD8">
      <w:pPr>
        <w:pStyle w:val="ListParagraph"/>
        <w:spacing w:after="200"/>
        <w:rPr>
          <w:rFonts w:eastAsiaTheme="minorEastAsia"/>
        </w:rPr>
      </w:pPr>
      <m:oMathPara>
        <m:oMath>
          <m:r>
            <m:rPr>
              <m:sty m:val="bi"/>
            </m:rPr>
            <w:rPr>
              <w:rFonts w:ascii="Cambria Math" w:eastAsiaTheme="minorEastAsia" w:hAnsi="Cambria Math"/>
            </w:rPr>
            <m:t>8.619</m:t>
          </m:r>
          <m:r>
            <w:rPr>
              <w:rFonts w:ascii="Cambria Math" w:eastAsiaTheme="minorEastAsia" w:hAnsi="Cambria Math"/>
            </w:rPr>
            <m:t xml:space="preserve">21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xml:space="preserve">-x=0 mmol </m:t>
          </m:r>
        </m:oMath>
      </m:oMathPara>
    </w:p>
    <w:p w:rsidR="00383CD8" w:rsidRPr="00C45262" w:rsidRDefault="00383CD8" w:rsidP="00383CD8">
      <w:pPr>
        <w:pStyle w:val="ListParagraph"/>
        <w:spacing w:after="200"/>
        <w:rPr>
          <w:rFonts w:eastAsiaTheme="minorEastAsia"/>
        </w:rPr>
      </w:pPr>
      <m:oMathPara>
        <m:oMath>
          <m:r>
            <m:rPr>
              <m:sty m:val="bi"/>
            </m:rPr>
            <w:rPr>
              <w:rFonts w:ascii="Cambria Math" w:eastAsiaTheme="minorEastAsia" w:hAnsi="Cambria Math"/>
            </w:rPr>
            <m:t>8.6</m:t>
          </m:r>
          <m:r>
            <m:rPr>
              <m:sty m:val="bi"/>
            </m:rPr>
            <w:rPr>
              <w:rFonts w:ascii="Cambria Math" w:eastAsiaTheme="minorEastAsia" w:hAnsi="Cambria Math"/>
            </w:rPr>
            <m:t>19</m:t>
          </m:r>
          <m:r>
            <w:rPr>
              <w:rFonts w:ascii="Cambria Math" w:eastAsiaTheme="minorEastAsia" w:hAnsi="Cambria Math"/>
            </w:rPr>
            <m:t xml:space="preserve">21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=x</m:t>
          </m:r>
        </m:oMath>
      </m:oMathPara>
    </w:p>
    <w:p w:rsidR="00383CD8" w:rsidRDefault="00383CD8" w:rsidP="00EB0773">
      <w:pPr>
        <w:pStyle w:val="ListParagraph"/>
        <w:numPr>
          <w:ilvl w:val="1"/>
          <w:numId w:val="1"/>
        </w:numPr>
        <w:spacing w:after="200"/>
        <w:rPr>
          <w:rFonts w:eastAsiaTheme="minorEastAsia"/>
        </w:rPr>
      </w:pPr>
      <w:r>
        <w:rPr>
          <w:rFonts w:eastAsiaTheme="minorEastAsia"/>
        </w:rPr>
        <w:t xml:space="preserve">What is the total volume of the solution? </w:t>
      </w:r>
    </w:p>
    <w:p w:rsidR="00383CD8" w:rsidRPr="00C45262" w:rsidRDefault="00D20760" w:rsidP="00383CD8">
      <w:pPr>
        <w:pStyle w:val="ListParagraph"/>
        <w:spacing w:after="20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=35.47 mL+65.35 mL=100.82 mL</m:t>
          </m:r>
        </m:oMath>
      </m:oMathPara>
    </w:p>
    <w:p w:rsidR="00383CD8" w:rsidRPr="00C45262" w:rsidRDefault="00383CD8" w:rsidP="00EB0773">
      <w:pPr>
        <w:pStyle w:val="ListParagraph"/>
        <w:numPr>
          <w:ilvl w:val="1"/>
          <w:numId w:val="1"/>
        </w:numPr>
        <w:spacing w:after="200"/>
        <w:rPr>
          <w:rFonts w:eastAsiaTheme="minorEastAsia"/>
        </w:rPr>
      </w:pPr>
      <w:r>
        <w:t>Determine the concentration of all ions in the solution.</w:t>
      </w:r>
    </w:p>
    <w:p w:rsidR="00383CD8" w:rsidRDefault="00D20760" w:rsidP="00383CD8">
      <w:pPr>
        <w:pStyle w:val="ListParagraph"/>
        <w:spacing w:after="200"/>
        <w:rPr>
          <w:rFonts w:eastAsiaTheme="minorEastAsia"/>
        </w:rPr>
      </w:pP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e>
        </m:d>
        <m:r>
          <w:rPr>
            <w:rFonts w:ascii="Cambria Math" w:eastAsiaTheme="minorEastAsia" w:hAnsi="Cambria Math"/>
          </w:rPr>
          <m:t>=</m:t>
        </m:r>
        <m:f>
          <m:fPr>
            <m:ctrlPr>
              <w:rPr>
                <w:rFonts w:ascii="Cambria Math" w:eastAsiaTheme="minorEastAsia" w:hAnsi="Cambria Math"/>
                <w:i/>
              </w:rPr>
            </m:ctrlPr>
          </m:fPr>
          <m:num>
            <m:r>
              <m:rPr>
                <m:sty m:val="bi"/>
              </m:rPr>
              <w:rPr>
                <w:rFonts w:ascii="Cambria Math" w:eastAsiaTheme="minorEastAsia" w:hAnsi="Cambria Math"/>
              </w:rPr>
              <m:t>27.44</m:t>
            </m:r>
            <m:r>
              <w:rPr>
                <w:rFonts w:ascii="Cambria Math" w:eastAsiaTheme="minorEastAsia" w:hAnsi="Cambria Math"/>
              </w:rPr>
              <m:t>0465 mmol KOH</m:t>
            </m:r>
          </m:num>
          <m:den>
            <m:r>
              <w:rPr>
                <w:rFonts w:ascii="Cambria Math" w:eastAsiaTheme="minorEastAsia" w:hAnsi="Cambria Math"/>
              </w:rPr>
              <m:t>100.82 mL soln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 mmol </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num>
          <m:den>
            <m:r>
              <w:rPr>
                <w:rFonts w:ascii="Cambria Math" w:eastAsiaTheme="minorEastAsia" w:hAnsi="Cambria Math"/>
              </w:rPr>
              <m:t>1 mmol KOH</m:t>
            </m:r>
          </m:den>
        </m:f>
        <m:r>
          <w:rPr>
            <w:rFonts w:ascii="Cambria Math" w:eastAsiaTheme="minorEastAsia" w:hAnsi="Cambria Math"/>
          </w:rPr>
          <m:t>=0.</m:t>
        </m:r>
        <m:r>
          <m:rPr>
            <m:sty m:val="bi"/>
          </m:rPr>
          <w:rPr>
            <w:rFonts w:ascii="Cambria Math" w:eastAsiaTheme="minorEastAsia" w:hAnsi="Cambria Math"/>
          </w:rPr>
          <m:t>2721</m:t>
        </m:r>
        <m:r>
          <w:rPr>
            <w:rFonts w:ascii="Cambria Math" w:eastAsiaTheme="minorEastAsia" w:hAnsi="Cambria Math"/>
          </w:rPr>
          <m:t xml:space="preserve">702833 M </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r>
          <w:rPr>
            <w:rFonts w:ascii="Cambria Math" w:eastAsiaTheme="minorEastAsia" w:hAnsi="Cambria Math"/>
          </w:rPr>
          <m:t xml:space="preserve">≈0.2722 M </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oMath>
      <w:r w:rsidR="00383CD8">
        <w:rPr>
          <w:rFonts w:eastAsiaTheme="minorEastAsia"/>
        </w:rPr>
        <w:t xml:space="preserve"> </w:t>
      </w:r>
    </w:p>
    <w:p w:rsidR="00383CD8" w:rsidRPr="00766ADA" w:rsidRDefault="00D20760" w:rsidP="00383CD8">
      <w:pPr>
        <w:pStyle w:val="ListParagraph"/>
        <w:spacing w:after="200"/>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S</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4</m:t>
                  </m:r>
                </m:sub>
                <m:sup>
                  <m:r>
                    <w:rPr>
                      <w:rFonts w:ascii="Cambria Math" w:eastAsiaTheme="minorEastAsia" w:hAnsi="Cambria Math"/>
                    </w:rPr>
                    <m:t>2-</m:t>
                  </m:r>
                </m:sup>
              </m:sSubSup>
            </m:e>
          </m:d>
          <m:r>
            <w:rPr>
              <w:rFonts w:ascii="Cambria Math" w:eastAsiaTheme="minorEastAsia" w:hAnsi="Cambria Math"/>
            </w:rPr>
            <m:t>=</m:t>
          </m:r>
          <m:f>
            <m:fPr>
              <m:ctrlPr>
                <w:rPr>
                  <w:rFonts w:ascii="Cambria Math" w:eastAsiaTheme="minorEastAsia" w:hAnsi="Cambria Math"/>
                  <w:i/>
                </w:rPr>
              </m:ctrlPr>
            </m:fPr>
            <m:num>
              <m:r>
                <m:rPr>
                  <m:sty m:val="bi"/>
                </m:rPr>
                <w:rPr>
                  <w:rFonts w:ascii="Cambria Math" w:eastAsiaTheme="minorEastAsia" w:hAnsi="Cambria Math"/>
                </w:rPr>
                <m:t>8.619</m:t>
              </m:r>
              <m:r>
                <w:rPr>
                  <w:rFonts w:ascii="Cambria Math" w:eastAsiaTheme="minorEastAsia" w:hAnsi="Cambria Math"/>
                </w:rPr>
                <m:t xml:space="preserve">21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num>
            <m:den>
              <m:r>
                <w:rPr>
                  <w:rFonts w:ascii="Cambria Math" w:eastAsiaTheme="minorEastAsia" w:hAnsi="Cambria Math"/>
                </w:rPr>
                <m:t>100.82 mL soln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mmol S</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4</m:t>
                  </m:r>
                </m:sub>
                <m:sup>
                  <m:r>
                    <w:rPr>
                      <w:rFonts w:ascii="Cambria Math" w:eastAsiaTheme="minorEastAsia" w:hAnsi="Cambria Math"/>
                    </w:rPr>
                    <m:t>2-</m:t>
                  </m:r>
                </m:sup>
              </m:sSubSup>
            </m:num>
            <m:den>
              <m:r>
                <w:rPr>
                  <w:rFonts w:ascii="Cambria Math" w:eastAsiaTheme="minorEastAsia" w:hAnsi="Cambria Math"/>
                </w:rPr>
                <m:t xml:space="preserve">1 mmol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den>
          </m:f>
          <m:r>
            <w:rPr>
              <w:rFonts w:ascii="Cambria Math" w:eastAsiaTheme="minorEastAsia" w:hAnsi="Cambria Math"/>
            </w:rPr>
            <m:t>=0.0</m:t>
          </m:r>
          <m:r>
            <m:rPr>
              <m:sty m:val="bi"/>
            </m:rPr>
            <w:rPr>
              <w:rFonts w:ascii="Cambria Math" w:eastAsiaTheme="minorEastAsia" w:hAnsi="Cambria Math"/>
            </w:rPr>
            <m:t>8549</m:t>
          </m:r>
          <m:r>
            <w:rPr>
              <w:rFonts w:ascii="Cambria Math" w:eastAsiaTheme="minorEastAsia" w:hAnsi="Cambria Math"/>
            </w:rPr>
            <m:t>1073 M S</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4</m:t>
              </m:r>
            </m:sub>
            <m:sup>
              <m:r>
                <w:rPr>
                  <w:rFonts w:ascii="Cambria Math" w:eastAsiaTheme="minorEastAsia" w:hAnsi="Cambria Math"/>
                </w:rPr>
                <m:t>2-</m:t>
              </m:r>
            </m:sup>
          </m:sSubSup>
          <m:r>
            <w:rPr>
              <w:rFonts w:ascii="Cambria Math" w:eastAsiaTheme="minorEastAsia" w:hAnsi="Cambria Math"/>
            </w:rPr>
            <m:t>≈0.08549 M S</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4</m:t>
              </m:r>
            </m:sub>
            <m:sup>
              <m:r>
                <w:rPr>
                  <w:rFonts w:ascii="Cambria Math" w:eastAsiaTheme="minorEastAsia" w:hAnsi="Cambria Math"/>
                </w:rPr>
                <m:t>2-</m:t>
              </m:r>
            </m:sup>
          </m:sSubSup>
        </m:oMath>
      </m:oMathPara>
    </w:p>
    <w:p w:rsidR="00383CD8" w:rsidRDefault="00D20760" w:rsidP="00383CD8">
      <w:pPr>
        <w:pStyle w:val="ListParagraph"/>
        <w:spacing w:after="200"/>
        <w:rPr>
          <w:rFonts w:eastAsiaTheme="minorEastAsia"/>
        </w:rPr>
      </w:pP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e>
        </m:d>
        <m:r>
          <w:rPr>
            <w:rFonts w:ascii="Cambria Math" w:eastAsiaTheme="minorEastAsia" w:hAnsi="Cambria Math"/>
          </w:rPr>
          <m:t>=</m:t>
        </m:r>
        <m:f>
          <m:fPr>
            <m:ctrlPr>
              <w:rPr>
                <w:rFonts w:ascii="Cambria Math" w:eastAsiaTheme="minorEastAsia" w:hAnsi="Cambria Math"/>
                <w:i/>
              </w:rPr>
            </m:ctrlPr>
          </m:fPr>
          <m:num>
            <m:r>
              <m:rPr>
                <m:sty m:val="bi"/>
              </m:rPr>
              <w:rPr>
                <w:rFonts w:ascii="Cambria Math" w:eastAsiaTheme="minorEastAsia" w:hAnsi="Cambria Math"/>
              </w:rPr>
              <m:t>10.20</m:t>
            </m:r>
            <m:r>
              <w:rPr>
                <w:rFonts w:ascii="Cambria Math" w:eastAsiaTheme="minorEastAsia" w:hAnsi="Cambria Math"/>
              </w:rPr>
              <m:t xml:space="preserve"> mmol KOH</m:t>
            </m:r>
          </m:num>
          <m:den>
            <m:r>
              <w:rPr>
                <w:rFonts w:ascii="Cambria Math" w:eastAsiaTheme="minorEastAsia" w:hAnsi="Cambria Math"/>
              </w:rPr>
              <m:t>100.82 mL soln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 mmol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num>
          <m:den>
            <m:r>
              <w:rPr>
                <w:rFonts w:ascii="Cambria Math" w:eastAsiaTheme="minorEastAsia" w:hAnsi="Cambria Math"/>
              </w:rPr>
              <m:t>1 mmol KOH</m:t>
            </m:r>
          </m:den>
        </m:f>
        <m:r>
          <w:rPr>
            <w:rFonts w:ascii="Cambria Math" w:eastAsiaTheme="minorEastAsia" w:hAnsi="Cambria Math"/>
          </w:rPr>
          <m:t xml:space="preserve">=0.1012 M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oMath>
      <w:r w:rsidR="00383CD8">
        <w:rPr>
          <w:rFonts w:eastAsiaTheme="minorEastAsia"/>
        </w:rPr>
        <w:t xml:space="preserve"> </w:t>
      </w:r>
    </w:p>
    <w:p w:rsidR="00383CD8" w:rsidRPr="00766ADA" w:rsidRDefault="00383CD8" w:rsidP="00EB0773">
      <w:pPr>
        <w:pStyle w:val="ListParagraph"/>
        <w:numPr>
          <w:ilvl w:val="1"/>
          <w:numId w:val="1"/>
        </w:numPr>
        <w:spacing w:after="200"/>
        <w:rPr>
          <w:rFonts w:eastAsiaTheme="minorEastAsia"/>
        </w:rPr>
      </w:pPr>
      <w:r>
        <w:t>What is the resulting pOH of the solution?</w:t>
      </w:r>
    </w:p>
    <w:p w:rsidR="00383CD8" w:rsidRPr="00A45B0B" w:rsidRDefault="00383CD8" w:rsidP="00383CD8">
      <w:pPr>
        <w:pStyle w:val="ListParagraph"/>
        <w:spacing w:after="200"/>
        <w:rPr>
          <w:rFonts w:eastAsiaTheme="minorEastAsia"/>
        </w:rPr>
      </w:pPr>
      <m:oMathPara>
        <m:oMath>
          <m:r>
            <w:rPr>
              <w:rFonts w:ascii="Cambria Math" w:eastAsiaTheme="minorEastAsia" w:hAnsi="Cambria Math"/>
            </w:rPr>
            <m:t>pOH=-log</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e>
          </m:d>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0.1012</m:t>
                  </m:r>
                </m:e>
              </m:d>
            </m:e>
          </m:func>
          <m:r>
            <w:rPr>
              <w:rFonts w:ascii="Cambria Math" w:eastAsiaTheme="minorEastAsia" w:hAnsi="Cambria Math"/>
            </w:rPr>
            <m:t>=0.</m:t>
          </m:r>
          <m:r>
            <m:rPr>
              <m:sty m:val="bi"/>
            </m:rPr>
            <w:rPr>
              <w:rFonts w:ascii="Cambria Math" w:eastAsiaTheme="minorEastAsia" w:hAnsi="Cambria Math"/>
            </w:rPr>
            <m:t>9948</m:t>
          </m:r>
          <m:r>
            <w:rPr>
              <w:rFonts w:ascii="Cambria Math" w:eastAsiaTheme="minorEastAsia" w:hAnsi="Cambria Math"/>
            </w:rPr>
            <m:t>19487≈0.9948</m:t>
          </m:r>
        </m:oMath>
      </m:oMathPara>
    </w:p>
    <w:p w:rsidR="00383CD8" w:rsidRPr="00766ADA" w:rsidRDefault="00383CD8" w:rsidP="00EB0773">
      <w:pPr>
        <w:pStyle w:val="ListParagraph"/>
        <w:numPr>
          <w:ilvl w:val="1"/>
          <w:numId w:val="1"/>
        </w:numPr>
        <w:spacing w:after="200"/>
        <w:rPr>
          <w:rFonts w:eastAsiaTheme="minorEastAsia"/>
        </w:rPr>
      </w:pPr>
      <w:r>
        <w:t xml:space="preserve">What is the pH of the solution?  </w:t>
      </w:r>
    </w:p>
    <w:p w:rsidR="00DD6921" w:rsidRPr="009F796B" w:rsidRDefault="00383CD8" w:rsidP="00383CD8">
      <w:pPr>
        <w:pStyle w:val="ListParagraph"/>
        <w:spacing w:after="200"/>
      </w:pPr>
      <m:oMathPara>
        <m:oMath>
          <m:r>
            <w:rPr>
              <w:rFonts w:ascii="Cambria Math" w:eastAsiaTheme="minorEastAsia" w:hAnsi="Cambria Math"/>
            </w:rPr>
            <m:t>pH=14-pOH=14-0.9948=13.0052</m:t>
          </m:r>
        </m:oMath>
      </m:oMathPara>
    </w:p>
    <w:sectPr w:rsidR="00DD6921" w:rsidRPr="009F796B"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9C" w:rsidRDefault="00E2709C" w:rsidP="00AF1B8B">
      <w:pPr>
        <w:spacing w:after="0" w:line="240" w:lineRule="auto"/>
      </w:pPr>
      <w:r>
        <w:separator/>
      </w:r>
    </w:p>
  </w:endnote>
  <w:endnote w:type="continuationSeparator" w:id="0">
    <w:p w:rsidR="00E2709C" w:rsidRDefault="00E2709C"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60" w:rsidRDefault="00D20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D20760" w:rsidRDefault="00D2076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2709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2709C">
              <w:rPr>
                <w:b/>
                <w:bCs/>
                <w:noProof/>
              </w:rPr>
              <w:t>1</w:t>
            </w:r>
            <w:r>
              <w:rPr>
                <w:b/>
                <w:bCs/>
                <w:szCs w:val="24"/>
              </w:rPr>
              <w:fldChar w:fldCharType="end"/>
            </w:r>
          </w:p>
        </w:sdtContent>
      </w:sdt>
    </w:sdtContent>
  </w:sdt>
  <w:p w:rsidR="00D20760" w:rsidRDefault="00D20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60" w:rsidRDefault="00D2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9C" w:rsidRDefault="00E2709C" w:rsidP="00AF1B8B">
      <w:pPr>
        <w:spacing w:after="0" w:line="240" w:lineRule="auto"/>
      </w:pPr>
      <w:r>
        <w:separator/>
      </w:r>
    </w:p>
  </w:footnote>
  <w:footnote w:type="continuationSeparator" w:id="0">
    <w:p w:rsidR="00E2709C" w:rsidRDefault="00E2709C"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60" w:rsidRDefault="00D20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D20760" w:rsidRPr="00B030FA" w:rsidRDefault="00D20760"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2019</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D20760" w:rsidRPr="00B030FA" w:rsidRDefault="00D20760"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D20760" w:rsidRPr="00AF1B8B" w:rsidRDefault="00D20760"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D20760" w:rsidRDefault="00D20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60" w:rsidRDefault="00D20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BFE"/>
    <w:multiLevelType w:val="hybridMultilevel"/>
    <w:tmpl w:val="E7183AE6"/>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E805CB"/>
    <w:multiLevelType w:val="hybridMultilevel"/>
    <w:tmpl w:val="E930757E"/>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4BF7CED"/>
    <w:multiLevelType w:val="hybridMultilevel"/>
    <w:tmpl w:val="8118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F33E1B1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879A2"/>
    <w:multiLevelType w:val="hybridMultilevel"/>
    <w:tmpl w:val="0A2A4DD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B38403B"/>
    <w:multiLevelType w:val="hybridMultilevel"/>
    <w:tmpl w:val="94B0D042"/>
    <w:lvl w:ilvl="0" w:tplc="04090019">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A8A7E93"/>
    <w:multiLevelType w:val="hybridMultilevel"/>
    <w:tmpl w:val="4FCC93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D547CC4"/>
    <w:multiLevelType w:val="multilevel"/>
    <w:tmpl w:val="867A8114"/>
    <w:lvl w:ilvl="0">
      <w:start w:val="2"/>
      <w:numFmt w:val="decimal"/>
      <w:lvlText w:val="%1"/>
      <w:lvlJc w:val="left"/>
      <w:pPr>
        <w:ind w:left="540" w:hanging="540"/>
      </w:pPr>
      <w:rPr>
        <w:rFonts w:hint="default"/>
      </w:rPr>
    </w:lvl>
    <w:lvl w:ilvl="1">
      <w:start w:val="70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B0E80"/>
    <w:multiLevelType w:val="hybridMultilevel"/>
    <w:tmpl w:val="F56A7EDC"/>
    <w:lvl w:ilvl="0" w:tplc="04090019">
      <w:start w:val="1"/>
      <w:numFmt w:val="lowerLetter"/>
      <w:lvlText w:val="%1."/>
      <w:lvlJc w:val="left"/>
      <w:pPr>
        <w:tabs>
          <w:tab w:val="num" w:pos="1800"/>
        </w:tabs>
        <w:ind w:left="1800" w:hanging="360"/>
      </w:pPr>
      <w:rPr>
        <w:rFonts w:hint="default"/>
      </w:rPr>
    </w:lvl>
    <w:lvl w:ilvl="1" w:tplc="13A2997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8314D2D"/>
    <w:multiLevelType w:val="hybridMultilevel"/>
    <w:tmpl w:val="0DD606A8"/>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F9548C2"/>
    <w:multiLevelType w:val="hybridMultilevel"/>
    <w:tmpl w:val="F23EFC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8"/>
  </w:num>
  <w:num w:numId="3">
    <w:abstractNumId w:val="2"/>
  </w:num>
  <w:num w:numId="4">
    <w:abstractNumId w:val="7"/>
  </w:num>
  <w:num w:numId="5">
    <w:abstractNumId w:val="10"/>
  </w:num>
  <w:num w:numId="6">
    <w:abstractNumId w:val="1"/>
  </w:num>
  <w:num w:numId="7">
    <w:abstractNumId w:val="11"/>
  </w:num>
  <w:num w:numId="8">
    <w:abstractNumId w:val="9"/>
  </w:num>
  <w:num w:numId="9">
    <w:abstractNumId w:val="4"/>
  </w:num>
  <w:num w:numId="10">
    <w:abstractNumId w:val="0"/>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27925"/>
    <w:rsid w:val="00042791"/>
    <w:rsid w:val="00053C80"/>
    <w:rsid w:val="0005560A"/>
    <w:rsid w:val="000559EC"/>
    <w:rsid w:val="00056AE2"/>
    <w:rsid w:val="00086E22"/>
    <w:rsid w:val="000B0F89"/>
    <w:rsid w:val="000C69E8"/>
    <w:rsid w:val="0011042B"/>
    <w:rsid w:val="00120217"/>
    <w:rsid w:val="00137BAA"/>
    <w:rsid w:val="001415CF"/>
    <w:rsid w:val="0015310E"/>
    <w:rsid w:val="00161903"/>
    <w:rsid w:val="001733AF"/>
    <w:rsid w:val="00204D9E"/>
    <w:rsid w:val="002141FC"/>
    <w:rsid w:val="0021643C"/>
    <w:rsid w:val="00242B6C"/>
    <w:rsid w:val="00281E8B"/>
    <w:rsid w:val="002B58FB"/>
    <w:rsid w:val="002C0862"/>
    <w:rsid w:val="002E34D3"/>
    <w:rsid w:val="002E7011"/>
    <w:rsid w:val="002F453C"/>
    <w:rsid w:val="00302E3D"/>
    <w:rsid w:val="003068C7"/>
    <w:rsid w:val="00306E2D"/>
    <w:rsid w:val="00315058"/>
    <w:rsid w:val="00316EAB"/>
    <w:rsid w:val="0034033B"/>
    <w:rsid w:val="00373A59"/>
    <w:rsid w:val="00383CD8"/>
    <w:rsid w:val="003A5FAE"/>
    <w:rsid w:val="004003CD"/>
    <w:rsid w:val="00430C31"/>
    <w:rsid w:val="00460D6F"/>
    <w:rsid w:val="0049199B"/>
    <w:rsid w:val="004971EC"/>
    <w:rsid w:val="00520DA2"/>
    <w:rsid w:val="00527192"/>
    <w:rsid w:val="00533F27"/>
    <w:rsid w:val="00534474"/>
    <w:rsid w:val="005629B3"/>
    <w:rsid w:val="00584F57"/>
    <w:rsid w:val="005F6951"/>
    <w:rsid w:val="00603DAD"/>
    <w:rsid w:val="0060772E"/>
    <w:rsid w:val="00612CB2"/>
    <w:rsid w:val="006314EC"/>
    <w:rsid w:val="006459BB"/>
    <w:rsid w:val="00676557"/>
    <w:rsid w:val="006E7C29"/>
    <w:rsid w:val="00711A6C"/>
    <w:rsid w:val="00742D6B"/>
    <w:rsid w:val="0074698D"/>
    <w:rsid w:val="007570D6"/>
    <w:rsid w:val="00766ADA"/>
    <w:rsid w:val="0077724A"/>
    <w:rsid w:val="00790146"/>
    <w:rsid w:val="007B3E5C"/>
    <w:rsid w:val="007D1394"/>
    <w:rsid w:val="007E03B8"/>
    <w:rsid w:val="008367E8"/>
    <w:rsid w:val="0085443E"/>
    <w:rsid w:val="008923D8"/>
    <w:rsid w:val="008C45E1"/>
    <w:rsid w:val="008E5A90"/>
    <w:rsid w:val="00902610"/>
    <w:rsid w:val="00923159"/>
    <w:rsid w:val="00923C12"/>
    <w:rsid w:val="00932D2E"/>
    <w:rsid w:val="00966E67"/>
    <w:rsid w:val="00971AB9"/>
    <w:rsid w:val="00972A8F"/>
    <w:rsid w:val="009800F9"/>
    <w:rsid w:val="009A328D"/>
    <w:rsid w:val="009B7E41"/>
    <w:rsid w:val="009C22AB"/>
    <w:rsid w:val="009C4CA8"/>
    <w:rsid w:val="009C5C2C"/>
    <w:rsid w:val="009F3810"/>
    <w:rsid w:val="009F796B"/>
    <w:rsid w:val="00A17E5B"/>
    <w:rsid w:val="00A33882"/>
    <w:rsid w:val="00A35B6B"/>
    <w:rsid w:val="00A45B0B"/>
    <w:rsid w:val="00A47FBF"/>
    <w:rsid w:val="00A67F14"/>
    <w:rsid w:val="00A96CB8"/>
    <w:rsid w:val="00AB4DF6"/>
    <w:rsid w:val="00AC6D71"/>
    <w:rsid w:val="00AF1B8B"/>
    <w:rsid w:val="00B41C41"/>
    <w:rsid w:val="00B4361A"/>
    <w:rsid w:val="00B66EDD"/>
    <w:rsid w:val="00BB17A3"/>
    <w:rsid w:val="00BB26D2"/>
    <w:rsid w:val="00C45262"/>
    <w:rsid w:val="00C6672B"/>
    <w:rsid w:val="00C833E9"/>
    <w:rsid w:val="00C8693F"/>
    <w:rsid w:val="00C93B44"/>
    <w:rsid w:val="00CA065E"/>
    <w:rsid w:val="00D20760"/>
    <w:rsid w:val="00D213EA"/>
    <w:rsid w:val="00D21F75"/>
    <w:rsid w:val="00D33450"/>
    <w:rsid w:val="00D34514"/>
    <w:rsid w:val="00D37D12"/>
    <w:rsid w:val="00D45B0A"/>
    <w:rsid w:val="00D5463D"/>
    <w:rsid w:val="00D844BF"/>
    <w:rsid w:val="00DB343A"/>
    <w:rsid w:val="00DD3C78"/>
    <w:rsid w:val="00DD4760"/>
    <w:rsid w:val="00DD6921"/>
    <w:rsid w:val="00DD7653"/>
    <w:rsid w:val="00DE7EDF"/>
    <w:rsid w:val="00E133A5"/>
    <w:rsid w:val="00E15F98"/>
    <w:rsid w:val="00E2709C"/>
    <w:rsid w:val="00E553F0"/>
    <w:rsid w:val="00E657DD"/>
    <w:rsid w:val="00E72320"/>
    <w:rsid w:val="00E93861"/>
    <w:rsid w:val="00EA1B64"/>
    <w:rsid w:val="00EA77ED"/>
    <w:rsid w:val="00EB0773"/>
    <w:rsid w:val="00EE5931"/>
    <w:rsid w:val="00EE5DD9"/>
    <w:rsid w:val="00F16290"/>
    <w:rsid w:val="00F31F64"/>
    <w:rsid w:val="00F41E8D"/>
    <w:rsid w:val="00F50662"/>
    <w:rsid w:val="00F82ABD"/>
    <w:rsid w:val="00F92D48"/>
    <w:rsid w:val="00FC0F74"/>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EA1B64"/>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A1B6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EA1B64"/>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A1B6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0729BD"/>
    <w:rsid w:val="001951E5"/>
    <w:rsid w:val="002075CA"/>
    <w:rsid w:val="00221FBE"/>
    <w:rsid w:val="00275FE1"/>
    <w:rsid w:val="002D333B"/>
    <w:rsid w:val="00330217"/>
    <w:rsid w:val="00441662"/>
    <w:rsid w:val="00457FF5"/>
    <w:rsid w:val="004C2DF4"/>
    <w:rsid w:val="004C6E9A"/>
    <w:rsid w:val="00576FCD"/>
    <w:rsid w:val="00630917"/>
    <w:rsid w:val="00662839"/>
    <w:rsid w:val="007804E1"/>
    <w:rsid w:val="00920632"/>
    <w:rsid w:val="0097058E"/>
    <w:rsid w:val="009A1F22"/>
    <w:rsid w:val="00B01B58"/>
    <w:rsid w:val="00CA6A6E"/>
    <w:rsid w:val="00CE7DF7"/>
    <w:rsid w:val="00D00473"/>
    <w:rsid w:val="00D40137"/>
    <w:rsid w:val="00D403DA"/>
    <w:rsid w:val="00D40B5A"/>
    <w:rsid w:val="00E619E2"/>
    <w:rsid w:val="00EE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0729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0729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B5BE-B535-4968-9004-83CE1C2D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Grossmont College Chemistry 141 Exam 1 Spring 2019</vt:lpstr>
    </vt:vector>
  </TitlesOfParts>
  <Company>Toshiba</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2019</dc:title>
  <dc:subject>Name: ___________________________________Date: ________</dc:subject>
  <dc:creator>Instructor: Diana Vance</dc:creator>
  <cp:lastModifiedBy>Diana Vance</cp:lastModifiedBy>
  <cp:revision>18</cp:revision>
  <dcterms:created xsi:type="dcterms:W3CDTF">2019-02-14T05:25:00Z</dcterms:created>
  <dcterms:modified xsi:type="dcterms:W3CDTF">2019-03-07T06:06:00Z</dcterms:modified>
</cp:coreProperties>
</file>