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78" w:line="240" w:lineRule="auto"/>
        <w:ind w:left="2627" w:right="2905" w:hanging="1.9999999999998863"/>
        <w:contextualSpacing w:val="0"/>
        <w:jc w:val="center"/>
      </w:pPr>
      <w:r w:rsidDel="00000000" w:rsidR="00000000" w:rsidRPr="00000000">
        <w:rPr>
          <w:rFonts w:ascii="Arial" w:cs="Arial" w:eastAsia="Arial" w:hAnsi="Arial"/>
          <w:b w:val="1"/>
          <w:sz w:val="48"/>
          <w:szCs w:val="48"/>
          <w:rtl w:val="0"/>
        </w:rPr>
        <w:t xml:space="preserve">Academic Senate Grossmont College</w:t>
      </w:r>
      <w:r w:rsidDel="00000000" w:rsidR="00000000" w:rsidRPr="00000000">
        <w:rPr>
          <w:rtl w:val="0"/>
        </w:rPr>
      </w:r>
    </w:p>
    <w:p w:rsidR="00000000" w:rsidDel="00000000" w:rsidP="00000000" w:rsidRDefault="00000000" w:rsidRPr="00000000">
      <w:pPr>
        <w:spacing w:after="0" w:line="240" w:lineRule="auto"/>
        <w:ind w:left="2787" w:right="3063" w:firstLine="1.9999999999998863"/>
        <w:contextualSpacing w:val="0"/>
        <w:jc w:val="center"/>
      </w:pPr>
      <w:r w:rsidDel="00000000" w:rsidR="00000000" w:rsidRPr="00000000">
        <w:rPr>
          <w:rFonts w:ascii="Arial" w:cs="Arial" w:eastAsia="Arial" w:hAnsi="Arial"/>
          <w:b w:val="1"/>
          <w:sz w:val="28"/>
          <w:szCs w:val="28"/>
          <w:rtl w:val="0"/>
        </w:rPr>
        <w:t xml:space="preserve">Monday, November 07</w:t>
      </w:r>
      <w:r w:rsidDel="00000000" w:rsidR="00000000" w:rsidRPr="00000000">
        <w:rPr>
          <w:rFonts w:ascii="Arial" w:cs="Arial" w:eastAsia="Arial" w:hAnsi="Arial"/>
          <w:b w:val="1"/>
          <w:sz w:val="28"/>
          <w:szCs w:val="28"/>
          <w:rtl w:val="0"/>
        </w:rPr>
        <w:t xml:space="preserve">, 2016</w:t>
      </w:r>
    </w:p>
    <w:p w:rsidR="00000000" w:rsidDel="00000000" w:rsidP="00000000" w:rsidRDefault="00000000" w:rsidRPr="00000000">
      <w:pPr>
        <w:spacing w:after="0" w:line="240" w:lineRule="auto"/>
        <w:ind w:left="2787" w:right="3063" w:firstLine="1.9999999999998863"/>
        <w:contextualSpacing w:val="0"/>
        <w:jc w:val="center"/>
      </w:pPr>
      <w:r w:rsidDel="00000000" w:rsidR="00000000" w:rsidRPr="00000000">
        <w:rPr>
          <w:rFonts w:ascii="Arial" w:cs="Arial" w:eastAsia="Arial" w:hAnsi="Arial"/>
          <w:b w:val="1"/>
          <w:sz w:val="28"/>
          <w:szCs w:val="28"/>
          <w:rtl w:val="0"/>
        </w:rPr>
        <w:t xml:space="preserve">11:00 – 12:20pm in Griffin Gate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32" w:line="240" w:lineRule="auto"/>
        <w:ind w:left="39" w:firstLine="0"/>
        <w:contextualSpacing w:val="0"/>
      </w:pPr>
      <w:r w:rsidDel="00000000" w:rsidR="00000000" w:rsidRPr="00000000">
        <w:rPr>
          <w:rFonts w:ascii="Arial" w:cs="Arial" w:eastAsia="Arial" w:hAnsi="Arial"/>
          <w:b w:val="1"/>
          <w:rtl w:val="0"/>
        </w:rPr>
        <w:t xml:space="preserve">I.     CALL TO ORDER</w:t>
      </w:r>
      <w:r w:rsidDel="00000000" w:rsidR="00000000" w:rsidRPr="00000000">
        <w:rPr>
          <w:rtl w:val="0"/>
        </w:rPr>
      </w:r>
    </w:p>
    <w:p w:rsidR="00000000" w:rsidDel="00000000" w:rsidP="00000000" w:rsidRDefault="00000000" w:rsidRPr="00000000">
      <w:pPr>
        <w:numPr>
          <w:ilvl w:val="0"/>
          <w:numId w:val="4"/>
        </w:numPr>
        <w:tabs>
          <w:tab w:val="left" w:pos="1180"/>
        </w:tabs>
        <w:spacing w:after="0" w:before="58" w:line="240" w:lineRule="auto"/>
        <w:ind w:left="1180" w:right="114" w:hanging="360.99999999999994"/>
        <w:rPr/>
      </w:pPr>
      <w:r w:rsidDel="00000000" w:rsidR="00000000" w:rsidRPr="00000000">
        <w:rPr>
          <w:rFonts w:ascii="Arial" w:cs="Arial" w:eastAsia="Arial" w:hAnsi="Arial"/>
          <w:b w:val="1"/>
          <w:rtl w:val="0"/>
        </w:rPr>
        <w:t xml:space="preserve">Public Comment – </w:t>
      </w:r>
      <w:r w:rsidDel="00000000" w:rsidR="00000000" w:rsidRPr="00000000">
        <w:rPr>
          <w:rFonts w:ascii="Arial" w:cs="Arial" w:eastAsia="Arial" w:hAnsi="Arial"/>
          <w:b w:val="1"/>
          <w:i w:val="1"/>
          <w:rtl w:val="0"/>
        </w:rPr>
        <w:t xml:space="preserve">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r w:rsidDel="00000000" w:rsidR="00000000" w:rsidRPr="00000000">
        <w:rPr>
          <w:rtl w:val="0"/>
        </w:rPr>
      </w:r>
    </w:p>
    <w:p w:rsidR="00000000" w:rsidDel="00000000" w:rsidP="00000000" w:rsidRDefault="00000000" w:rsidRPr="00000000">
      <w:pPr>
        <w:spacing w:after="0" w:before="3" w:line="240" w:lineRule="auto"/>
        <w:contextualSpacing w:val="0"/>
      </w:pPr>
      <w:r w:rsidDel="00000000" w:rsidR="00000000" w:rsidRPr="00000000">
        <w:rPr>
          <w:rtl w:val="0"/>
        </w:rPr>
      </w:r>
    </w:p>
    <w:p w:rsidR="00000000" w:rsidDel="00000000" w:rsidP="00000000" w:rsidRDefault="00000000" w:rsidRPr="00000000">
      <w:pPr>
        <w:numPr>
          <w:ilvl w:val="0"/>
          <w:numId w:val="4"/>
        </w:numPr>
        <w:tabs>
          <w:tab w:val="left" w:pos="1181"/>
        </w:tabs>
        <w:spacing w:after="0" w:line="240" w:lineRule="auto"/>
        <w:ind w:left="1180" w:hanging="360"/>
        <w:rPr/>
      </w:pPr>
      <w:r w:rsidDel="00000000" w:rsidR="00000000" w:rsidRPr="00000000">
        <w:rPr>
          <w:rFonts w:ascii="Arial" w:cs="Arial" w:eastAsia="Arial" w:hAnsi="Arial"/>
          <w:b w:val="1"/>
          <w:rtl w:val="0"/>
        </w:rPr>
        <w:t xml:space="preserve">Approval of Agenda</w:t>
      </w:r>
      <w:r w:rsidDel="00000000" w:rsidR="00000000" w:rsidRPr="00000000">
        <w:rPr>
          <w:rtl w:val="0"/>
        </w:rPr>
      </w:r>
    </w:p>
    <w:p w:rsidR="00000000" w:rsidDel="00000000" w:rsidP="00000000" w:rsidRDefault="00000000" w:rsidRPr="00000000">
      <w:pPr>
        <w:spacing w:after="0" w:before="6" w:line="240" w:lineRule="auto"/>
        <w:contextualSpacing w:val="0"/>
      </w:pPr>
      <w:r w:rsidDel="00000000" w:rsidR="00000000" w:rsidRPr="00000000">
        <w:rPr>
          <w:rtl w:val="0"/>
        </w:rPr>
      </w:r>
    </w:p>
    <w:p w:rsidR="00000000" w:rsidDel="00000000" w:rsidP="00000000" w:rsidRDefault="00000000" w:rsidRPr="00000000">
      <w:pPr>
        <w:numPr>
          <w:ilvl w:val="0"/>
          <w:numId w:val="4"/>
        </w:numPr>
        <w:tabs>
          <w:tab w:val="left" w:pos="1180"/>
        </w:tabs>
        <w:spacing w:after="0" w:line="240" w:lineRule="auto"/>
        <w:ind w:left="1179" w:hanging="360"/>
        <w:rPr/>
      </w:pPr>
      <w:r w:rsidDel="00000000" w:rsidR="00000000" w:rsidRPr="00000000">
        <w:rPr>
          <w:rFonts w:ascii="Arial" w:cs="Arial" w:eastAsia="Arial" w:hAnsi="Arial"/>
          <w:b w:val="1"/>
          <w:rtl w:val="0"/>
        </w:rPr>
        <w:t xml:space="preserve">Approval of Minutes from October 17, 2016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ind w:left="39" w:firstLine="0"/>
        <w:contextualSpacing w:val="0"/>
      </w:pPr>
      <w:r w:rsidDel="00000000" w:rsidR="00000000" w:rsidRPr="00000000">
        <w:rPr>
          <w:rFonts w:ascii="Arial" w:cs="Arial" w:eastAsia="Arial" w:hAnsi="Arial"/>
          <w:b w:val="1"/>
          <w:rtl w:val="0"/>
        </w:rPr>
        <w:t xml:space="preserve">II. PRESIDENT’S REPORT                                                                                                 20 minutes</w:t>
      </w:r>
    </w:p>
    <w:p w:rsidR="00000000" w:rsidDel="00000000" w:rsidP="00000000" w:rsidRDefault="00000000" w:rsidRPr="00000000">
      <w:pPr>
        <w:spacing w:after="0" w:lineRule="auto"/>
        <w:ind w:left="39" w:firstLine="0"/>
        <w:contextualSpacing w:val="0"/>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rtl w:val="0"/>
        </w:rPr>
        <w:t xml:space="preserve">Strategic planning update,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Job fair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ECEA Promise, Enrollment Update </w:t>
      </w:r>
      <w:r w:rsidDel="00000000" w:rsidR="00000000" w:rsidRPr="00000000">
        <w:rPr>
          <w:rFonts w:ascii="Arial" w:cs="Arial" w:eastAsia="Arial" w:hAnsi="Arial"/>
          <w:b w:val="1"/>
          <w:sz w:val="22"/>
          <w:szCs w:val="22"/>
          <w:rtl w:val="0"/>
        </w:rPr>
        <w:br w:type="textWrapping"/>
      </w:r>
      <w:r w:rsidDel="00000000" w:rsidR="00000000" w:rsidRPr="00000000">
        <w:rPr>
          <w:rtl w:val="0"/>
        </w:rPr>
      </w:r>
    </w:p>
    <w:p w:rsidR="00000000" w:rsidDel="00000000" w:rsidP="00000000" w:rsidRDefault="00000000" w:rsidRPr="00000000">
      <w:pPr>
        <w:numPr>
          <w:ilvl w:val="0"/>
          <w:numId w:val="3"/>
        </w:numPr>
        <w:spacing w:after="0" w:before="0" w:line="276" w:lineRule="auto"/>
        <w:ind w:left="407" w:hanging="308"/>
        <w:contextualSpacing w:val="1"/>
        <w:rPr/>
      </w:pPr>
      <w:r w:rsidDel="00000000" w:rsidR="00000000" w:rsidRPr="00000000">
        <w:rPr>
          <w:rFonts w:ascii="Arial" w:cs="Arial" w:eastAsia="Arial" w:hAnsi="Arial"/>
          <w:b w:val="1"/>
          <w:sz w:val="22"/>
          <w:szCs w:val="22"/>
          <w:rtl w:val="0"/>
        </w:rPr>
        <w:t xml:space="preserve">COMMITTEES</w:t>
        <w:tab/>
        <w:tab/>
        <w:tab/>
        <w:tab/>
        <w:tab/>
        <w:tab/>
        <w:tab/>
        <w:tab/>
        <w:tab/>
        <w:tab/>
        <w:t xml:space="preserve">2</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sz w:val="22"/>
          <w:szCs w:val="22"/>
          <w:rtl w:val="0"/>
        </w:rPr>
        <w:t xml:space="preserve"> min</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Arial" w:cs="Arial" w:eastAsia="Arial" w:hAnsi="Arial"/>
          <w:rtl w:val="0"/>
        </w:rPr>
        <w:t xml:space="preserve">   A.  </w:t>
      </w:r>
      <w:r w:rsidDel="00000000" w:rsidR="00000000" w:rsidRPr="00000000">
        <w:rPr>
          <w:rFonts w:ascii="Arial" w:cs="Arial" w:eastAsia="Arial" w:hAnsi="Arial"/>
          <w:rtl w:val="0"/>
        </w:rPr>
        <w:t xml:space="preserve">Title V update</w:t>
      </w:r>
    </w:p>
    <w:p w:rsidR="00000000" w:rsidDel="00000000" w:rsidP="00000000" w:rsidRDefault="00000000" w:rsidRPr="00000000">
      <w:pPr>
        <w:spacing w:after="0" w:line="240" w:lineRule="auto"/>
        <w:ind w:left="720" w:firstLine="0"/>
        <w:contextualSpacing w:val="0"/>
      </w:pPr>
      <w:r w:rsidDel="00000000" w:rsidR="00000000" w:rsidRPr="00000000">
        <w:rPr>
          <w:rFonts w:ascii="Arial" w:cs="Arial" w:eastAsia="Arial" w:hAnsi="Arial"/>
          <w:rtl w:val="0"/>
        </w:rPr>
        <w:t xml:space="preserve">   B.  Elections</w:t>
        <w:tab/>
        <w:tab/>
        <w:tab/>
        <w:tab/>
        <w:tab/>
        <w:tab/>
        <w:tab/>
        <w:tab/>
        <w:tab/>
        <w:tab/>
        <w:tab/>
        <w:tab/>
        <w:tab/>
        <w:tab/>
        <w:tab/>
        <w:tab/>
        <w:tab/>
        <w:tab/>
        <w:tab/>
      </w:r>
    </w:p>
    <w:p w:rsidR="00000000" w:rsidDel="00000000" w:rsidP="00000000" w:rsidRDefault="00000000" w:rsidRPr="00000000">
      <w:pPr>
        <w:spacing w:after="0" w:line="240" w:lineRule="auto"/>
        <w:ind w:left="720" w:firstLine="0"/>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tabs>
          <w:tab w:val="left" w:pos="437"/>
        </w:tabs>
        <w:spacing w:after="0" w:line="240" w:lineRule="auto"/>
        <w:ind w:left="436" w:hanging="336"/>
        <w:rPr/>
      </w:pPr>
      <w:r w:rsidDel="00000000" w:rsidR="00000000" w:rsidRPr="00000000">
        <w:rPr>
          <w:rFonts w:ascii="Arial" w:cs="Arial" w:eastAsia="Arial" w:hAnsi="Arial"/>
          <w:b w:val="1"/>
          <w:rtl w:val="0"/>
        </w:rPr>
        <w:t xml:space="preserve">ACTION ITEMS</w:t>
        <w:tab/>
        <w:tab/>
        <w:tab/>
        <w:tab/>
        <w:tab/>
        <w:tab/>
        <w:tab/>
        <w:tab/>
        <w:tab/>
        <w:tab/>
      </w:r>
    </w:p>
    <w:p w:rsidR="00000000" w:rsidDel="00000000" w:rsidP="00000000" w:rsidRDefault="00000000" w:rsidRPr="00000000">
      <w:pPr>
        <w:tabs>
          <w:tab w:val="left" w:pos="437"/>
        </w:tabs>
        <w:spacing w:after="0" w:line="240" w:lineRule="auto"/>
        <w:contextualSpacing w:val="0"/>
      </w:pPr>
      <w:r w:rsidDel="00000000" w:rsidR="00000000" w:rsidRPr="00000000">
        <w:rPr>
          <w:rFonts w:ascii="Arial" w:cs="Arial" w:eastAsia="Arial" w:hAnsi="Arial"/>
          <w:b w:val="1"/>
          <w:rtl w:val="0"/>
        </w:rPr>
        <w:tab/>
        <w:tab/>
        <w:br w:type="textWrapping"/>
      </w:r>
      <w:r w:rsidDel="00000000" w:rsidR="00000000" w:rsidRPr="00000000">
        <w:rPr>
          <w:rtl w:val="0"/>
        </w:rPr>
      </w:r>
    </w:p>
    <w:p w:rsidR="00000000" w:rsidDel="00000000" w:rsidP="00000000" w:rsidRDefault="00000000" w:rsidRPr="00000000">
      <w:pPr>
        <w:numPr>
          <w:ilvl w:val="0"/>
          <w:numId w:val="2"/>
        </w:numPr>
        <w:tabs>
          <w:tab w:val="left" w:pos="373"/>
        </w:tabs>
        <w:spacing w:after="0" w:before="58" w:lineRule="auto"/>
        <w:ind w:left="372" w:hanging="272"/>
        <w:rPr/>
      </w:pPr>
      <w:r w:rsidDel="00000000" w:rsidR="00000000" w:rsidRPr="00000000">
        <w:rPr>
          <w:rFonts w:ascii="Arial" w:cs="Arial" w:eastAsia="Arial" w:hAnsi="Arial"/>
          <w:b w:val="1"/>
          <w:rtl w:val="0"/>
        </w:rPr>
        <w:t xml:space="preserve">INFORMATION ITEMS*                                                                                                  30 minutes</w:t>
      </w:r>
      <w:r w:rsidDel="00000000" w:rsidR="00000000" w:rsidRPr="00000000">
        <w:rPr>
          <w:rtl w:val="0"/>
        </w:rPr>
      </w:r>
    </w:p>
    <w:p w:rsidR="00000000" w:rsidDel="00000000" w:rsidP="00000000" w:rsidRDefault="00000000" w:rsidRPr="00000000">
      <w:pPr>
        <w:numPr>
          <w:ilvl w:val="0"/>
          <w:numId w:val="1"/>
        </w:numPr>
        <w:tabs>
          <w:tab w:val="left" w:pos="373"/>
        </w:tabs>
        <w:spacing w:after="0" w:before="58" w:line="276" w:lineRule="auto"/>
        <w:ind w:left="1092" w:hanging="360"/>
        <w:contextualSpacing w:val="1"/>
        <w:rPr>
          <w:rFonts w:ascii="Arial" w:cs="Arial" w:eastAsia="Arial" w:hAnsi="Arial"/>
          <w:b w:val="0"/>
          <w:sz w:val="22"/>
          <w:szCs w:val="22"/>
        </w:rPr>
      </w:pPr>
      <w:bookmarkStart w:colFirst="0" w:colLast="0" w:name="_bibal59oklui" w:id="0"/>
      <w:bookmarkEnd w:id="0"/>
      <w:r w:rsidDel="00000000" w:rsidR="00000000" w:rsidRPr="00000000">
        <w:rPr>
          <w:rFonts w:ascii="Arial" w:cs="Arial" w:eastAsia="Arial" w:hAnsi="Arial"/>
          <w:rtl w:val="0"/>
        </w:rPr>
        <w:t xml:space="preserve">Online Class Maximums</w:t>
      </w:r>
    </w:p>
    <w:p w:rsidR="00000000" w:rsidDel="00000000" w:rsidP="00000000" w:rsidRDefault="00000000" w:rsidRPr="00000000">
      <w:pPr>
        <w:tabs>
          <w:tab w:val="left" w:pos="373"/>
        </w:tabs>
        <w:spacing w:after="0" w:before="58" w:line="276" w:lineRule="auto"/>
        <w:contextualSpacing w:val="0"/>
      </w:pPr>
      <w:bookmarkStart w:colFirst="0" w:colLast="0" w:name="_gjdgxs" w:id="1"/>
      <w:bookmarkEnd w:id="1"/>
      <w:r w:rsidDel="00000000" w:rsidR="00000000" w:rsidRPr="00000000">
        <w:rPr>
          <w:rtl w:val="0"/>
        </w:rPr>
      </w:r>
    </w:p>
    <w:p w:rsidR="00000000" w:rsidDel="00000000" w:rsidP="00000000" w:rsidRDefault="00000000" w:rsidRPr="00000000">
      <w:pPr>
        <w:tabs>
          <w:tab w:val="left" w:pos="373"/>
        </w:tabs>
        <w:spacing w:after="0" w:before="58" w:lineRule="auto"/>
        <w:ind w:left="372" w:firstLine="0"/>
        <w:contextualSpacing w:val="0"/>
      </w:pPr>
      <w:r w:rsidDel="00000000" w:rsidR="00000000" w:rsidRPr="00000000">
        <w:rPr>
          <w:rtl w:val="0"/>
        </w:rPr>
      </w:r>
    </w:p>
    <w:p w:rsidR="00000000" w:rsidDel="00000000" w:rsidP="00000000" w:rsidRDefault="00000000" w:rsidRPr="00000000">
      <w:pPr>
        <w:tabs>
          <w:tab w:val="left" w:pos="373"/>
        </w:tabs>
        <w:spacing w:after="0" w:before="58" w:lineRule="auto"/>
        <w:ind w:left="372" w:firstLine="0"/>
        <w:contextualSpacing w:val="0"/>
      </w:pPr>
      <w:r w:rsidDel="00000000" w:rsidR="00000000" w:rsidRPr="00000000">
        <w:rPr>
          <w:rtl w:val="0"/>
        </w:rPr>
      </w:r>
    </w:p>
    <w:p w:rsidR="00000000" w:rsidDel="00000000" w:rsidP="00000000" w:rsidRDefault="00000000" w:rsidRPr="00000000">
      <w:pPr>
        <w:tabs>
          <w:tab w:val="left" w:pos="373"/>
        </w:tabs>
        <w:spacing w:after="0" w:before="58" w:lineRule="auto"/>
        <w:ind w:left="372" w:firstLine="0"/>
        <w:contextualSpacing w:val="0"/>
      </w:pPr>
      <w:r w:rsidDel="00000000" w:rsidR="00000000" w:rsidRPr="00000000">
        <w:rPr>
          <w:rtl w:val="0"/>
        </w:rPr>
      </w:r>
    </w:p>
    <w:p w:rsidR="00000000" w:rsidDel="00000000" w:rsidP="00000000" w:rsidRDefault="00000000" w:rsidRPr="00000000">
      <w:pPr>
        <w:spacing w:after="0" w:line="240" w:lineRule="auto"/>
        <w:ind w:left="40" w:firstLine="0"/>
        <w:contextualSpacing w:val="0"/>
      </w:pPr>
      <w:r w:rsidDel="00000000" w:rsidR="00000000" w:rsidRPr="00000000">
        <w:rPr>
          <w:rFonts w:ascii="Arial" w:cs="Arial" w:eastAsia="Arial" w:hAnsi="Arial"/>
          <w:b w:val="1"/>
          <w:sz w:val="20"/>
          <w:szCs w:val="20"/>
          <w:rtl w:val="0"/>
        </w:rPr>
        <w:t xml:space="preserve">*The Academic Senate may move information items to action upon a 2/3 vote.</w:t>
      </w:r>
      <w:r w:rsidDel="00000000" w:rsidR="00000000" w:rsidRPr="00000000">
        <w:rPr>
          <w:rtl w:val="0"/>
        </w:rPr>
      </w:r>
    </w:p>
    <w:p w:rsidR="00000000" w:rsidDel="00000000" w:rsidP="00000000" w:rsidRDefault="00000000" w:rsidRPr="00000000">
      <w:pPr>
        <w:spacing w:after="0" w:before="4" w:line="240" w:lineRule="auto"/>
        <w:contextualSpacing w:val="0"/>
      </w:pPr>
      <w:r w:rsidDel="00000000" w:rsidR="00000000" w:rsidRPr="00000000">
        <w:rPr>
          <w:rtl w:val="0"/>
        </w:rPr>
      </w:r>
    </w:p>
    <w:p w:rsidR="00000000" w:rsidDel="00000000" w:rsidP="00000000" w:rsidRDefault="00000000" w:rsidRPr="00000000">
      <w:pPr>
        <w:spacing w:after="0" w:line="240" w:lineRule="auto"/>
        <w:ind w:left="40" w:right="303" w:firstLine="0"/>
        <w:contextualSpacing w:val="0"/>
      </w:pPr>
      <w:r w:rsidDel="00000000" w:rsidR="00000000" w:rsidRPr="00000000">
        <w:rPr>
          <w:rFonts w:ascii="Arial" w:cs="Arial" w:eastAsia="Arial" w:hAnsi="Arial"/>
          <w:b w:val="1"/>
          <w:sz w:val="18"/>
          <w:szCs w:val="18"/>
          <w:rtl w:val="0"/>
        </w:rPr>
        <w:t xml:space="preserve">{Section 5. Quorum“A simple majority of Senators including Senator designees recognized by the Chair at the openings of meetings shall constitute a quorum. Senator positions not filled by departments will not be includ</w:t>
      </w:r>
      <w:r w:rsidDel="00000000" w:rsidR="00000000" w:rsidRPr="00000000">
        <w:rPr>
          <w:rtl w:val="0"/>
        </w:rPr>
      </w:r>
    </w:p>
    <w:p w:rsidR="00000000" w:rsidDel="00000000" w:rsidP="00000000" w:rsidRDefault="00000000" w:rsidRPr="00000000">
      <w:pPr>
        <w:spacing w:after="0" w:line="240" w:lineRule="auto"/>
        <w:ind w:left="40" w:firstLine="0"/>
        <w:contextualSpacing w:val="0"/>
      </w:pPr>
      <w:r w:rsidDel="00000000" w:rsidR="00000000" w:rsidRPr="00000000">
        <w:rPr>
          <w:rFonts w:ascii="Arial" w:cs="Arial" w:eastAsia="Arial" w:hAnsi="Arial"/>
          <w:b w:val="1"/>
          <w:sz w:val="18"/>
          <w:szCs w:val="18"/>
          <w:rtl w:val="0"/>
        </w:rPr>
        <w:t xml:space="preserve">quorum determination.” Average number of senators attending the first three Senate meetings, Fall, 2011: 54}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280" w:top="1340" w:left="980" w:right="10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092" w:firstLine="732"/>
      </w:pPr>
      <w:rPr/>
    </w:lvl>
    <w:lvl w:ilvl="1">
      <w:start w:val="1"/>
      <w:numFmt w:val="lowerLetter"/>
      <w:lvlText w:val="%2."/>
      <w:lvlJc w:val="left"/>
      <w:pPr>
        <w:ind w:left="1812" w:firstLine="1452"/>
      </w:pPr>
      <w:rPr/>
    </w:lvl>
    <w:lvl w:ilvl="2">
      <w:start w:val="1"/>
      <w:numFmt w:val="lowerRoman"/>
      <w:lvlText w:val="%3."/>
      <w:lvlJc w:val="right"/>
      <w:pPr>
        <w:ind w:left="2532" w:firstLine="2352"/>
      </w:pPr>
      <w:rPr/>
    </w:lvl>
    <w:lvl w:ilvl="3">
      <w:start w:val="1"/>
      <w:numFmt w:val="decimal"/>
      <w:lvlText w:val="%4."/>
      <w:lvlJc w:val="left"/>
      <w:pPr>
        <w:ind w:left="3252" w:firstLine="2892"/>
      </w:pPr>
      <w:rPr/>
    </w:lvl>
    <w:lvl w:ilvl="4">
      <w:start w:val="1"/>
      <w:numFmt w:val="lowerLetter"/>
      <w:lvlText w:val="%5."/>
      <w:lvlJc w:val="left"/>
      <w:pPr>
        <w:ind w:left="3972" w:firstLine="3612"/>
      </w:pPr>
      <w:rPr/>
    </w:lvl>
    <w:lvl w:ilvl="5">
      <w:start w:val="1"/>
      <w:numFmt w:val="lowerRoman"/>
      <w:lvlText w:val="%6."/>
      <w:lvlJc w:val="right"/>
      <w:pPr>
        <w:ind w:left="4692" w:firstLine="4512"/>
      </w:pPr>
      <w:rPr/>
    </w:lvl>
    <w:lvl w:ilvl="6">
      <w:start w:val="1"/>
      <w:numFmt w:val="decimal"/>
      <w:lvlText w:val="%7."/>
      <w:lvlJc w:val="left"/>
      <w:pPr>
        <w:ind w:left="5412" w:firstLine="5052"/>
      </w:pPr>
      <w:rPr/>
    </w:lvl>
    <w:lvl w:ilvl="7">
      <w:start w:val="1"/>
      <w:numFmt w:val="lowerLetter"/>
      <w:lvlText w:val="%8."/>
      <w:lvlJc w:val="left"/>
      <w:pPr>
        <w:ind w:left="6132" w:firstLine="5772"/>
      </w:pPr>
      <w:rPr/>
    </w:lvl>
    <w:lvl w:ilvl="8">
      <w:start w:val="1"/>
      <w:numFmt w:val="lowerRoman"/>
      <w:lvlText w:val="%9."/>
      <w:lvlJc w:val="right"/>
      <w:pPr>
        <w:ind w:left="6852" w:firstLine="6672"/>
      </w:pPr>
      <w:rPr/>
    </w:lvl>
  </w:abstractNum>
  <w:abstractNum w:abstractNumId="2">
    <w:lvl w:ilvl="0">
      <w:start w:val="5"/>
      <w:numFmt w:val="upperRoman"/>
      <w:lvlText w:val="%1."/>
      <w:lvlJc w:val="left"/>
      <w:pPr>
        <w:ind w:left="372" w:firstLine="100.00000000000003"/>
      </w:pPr>
      <w:rPr>
        <w:rFonts w:ascii="Arial" w:cs="Arial" w:eastAsia="Arial" w:hAnsi="Arial"/>
        <w:b w:val="1"/>
        <w:sz w:val="22"/>
        <w:szCs w:val="22"/>
      </w:rPr>
    </w:lvl>
    <w:lvl w:ilvl="1">
      <w:start w:val="1"/>
      <w:numFmt w:val="upperLetter"/>
      <w:lvlText w:val="%2."/>
      <w:lvlJc w:val="left"/>
      <w:pPr>
        <w:ind w:left="1177" w:firstLine="819"/>
      </w:pPr>
      <w:rPr>
        <w:rFonts w:ascii="Arial" w:cs="Arial" w:eastAsia="Arial" w:hAnsi="Arial"/>
        <w:b w:val="1"/>
        <w:sz w:val="23"/>
        <w:szCs w:val="23"/>
      </w:rPr>
    </w:lvl>
    <w:lvl w:ilvl="2">
      <w:start w:val="1"/>
      <w:numFmt w:val="bullet"/>
      <w:lvlText w:val="•"/>
      <w:lvlJc w:val="left"/>
      <w:pPr>
        <w:ind w:left="2186" w:firstLine="1828"/>
      </w:pPr>
      <w:rPr/>
    </w:lvl>
    <w:lvl w:ilvl="3">
      <w:start w:val="1"/>
      <w:numFmt w:val="bullet"/>
      <w:lvlText w:val="•"/>
      <w:lvlJc w:val="left"/>
      <w:pPr>
        <w:ind w:left="3195" w:firstLine="2837"/>
      </w:pPr>
      <w:rPr/>
    </w:lvl>
    <w:lvl w:ilvl="4">
      <w:start w:val="1"/>
      <w:numFmt w:val="bullet"/>
      <w:lvlText w:val="•"/>
      <w:lvlJc w:val="left"/>
      <w:pPr>
        <w:ind w:left="4204" w:firstLine="3845.9999999999995"/>
      </w:pPr>
      <w:rPr/>
    </w:lvl>
    <w:lvl w:ilvl="5">
      <w:start w:val="1"/>
      <w:numFmt w:val="bullet"/>
      <w:lvlText w:val="•"/>
      <w:lvlJc w:val="left"/>
      <w:pPr>
        <w:ind w:left="5214" w:firstLine="4856"/>
      </w:pPr>
      <w:rPr/>
    </w:lvl>
    <w:lvl w:ilvl="6">
      <w:start w:val="1"/>
      <w:numFmt w:val="bullet"/>
      <w:lvlText w:val="•"/>
      <w:lvlJc w:val="left"/>
      <w:pPr>
        <w:ind w:left="6223" w:firstLine="5865"/>
      </w:pPr>
      <w:rPr/>
    </w:lvl>
    <w:lvl w:ilvl="7">
      <w:start w:val="1"/>
      <w:numFmt w:val="bullet"/>
      <w:lvlText w:val="•"/>
      <w:lvlJc w:val="left"/>
      <w:pPr>
        <w:ind w:left="7232" w:firstLine="6874.000000000001"/>
      </w:pPr>
      <w:rPr/>
    </w:lvl>
    <w:lvl w:ilvl="8">
      <w:start w:val="1"/>
      <w:numFmt w:val="bullet"/>
      <w:lvlText w:val="•"/>
      <w:lvlJc w:val="left"/>
      <w:pPr>
        <w:ind w:left="8241" w:firstLine="7883.000000000001"/>
      </w:pPr>
      <w:rPr/>
    </w:lvl>
  </w:abstractNum>
  <w:abstractNum w:abstractNumId="3">
    <w:lvl w:ilvl="0">
      <w:start w:val="3"/>
      <w:numFmt w:val="upperRoman"/>
      <w:lvlText w:val="%1."/>
      <w:lvlJc w:val="left"/>
      <w:pPr>
        <w:ind w:left="407" w:firstLine="99.00000000000003"/>
      </w:pPr>
      <w:rPr>
        <w:rFonts w:ascii="Arial" w:cs="Arial" w:eastAsia="Arial" w:hAnsi="Arial"/>
        <w:b w:val="1"/>
        <w:sz w:val="22"/>
        <w:szCs w:val="22"/>
      </w:rPr>
    </w:lvl>
    <w:lvl w:ilvl="1">
      <w:start w:val="1"/>
      <w:numFmt w:val="bullet"/>
      <w:lvlText w:val="•"/>
      <w:lvlJc w:val="left"/>
      <w:pPr>
        <w:ind w:left="1392" w:firstLine="1084"/>
      </w:pPr>
      <w:rPr/>
    </w:lvl>
    <w:lvl w:ilvl="2">
      <w:start w:val="1"/>
      <w:numFmt w:val="bullet"/>
      <w:lvlText w:val="•"/>
      <w:lvlJc w:val="left"/>
      <w:pPr>
        <w:ind w:left="2378" w:firstLine="2070"/>
      </w:pPr>
      <w:rPr/>
    </w:lvl>
    <w:lvl w:ilvl="3">
      <w:start w:val="1"/>
      <w:numFmt w:val="bullet"/>
      <w:lvlText w:val="•"/>
      <w:lvlJc w:val="left"/>
      <w:pPr>
        <w:ind w:left="3363" w:firstLine="3055"/>
      </w:pPr>
      <w:rPr/>
    </w:lvl>
    <w:lvl w:ilvl="4">
      <w:start w:val="1"/>
      <w:numFmt w:val="bullet"/>
      <w:lvlText w:val="•"/>
      <w:lvlJc w:val="left"/>
      <w:pPr>
        <w:ind w:left="4348" w:firstLine="4040"/>
      </w:pPr>
      <w:rPr/>
    </w:lvl>
    <w:lvl w:ilvl="5">
      <w:start w:val="1"/>
      <w:numFmt w:val="bullet"/>
      <w:lvlText w:val="•"/>
      <w:lvlJc w:val="left"/>
      <w:pPr>
        <w:ind w:left="5333" w:firstLine="5024.999999999999"/>
      </w:pPr>
      <w:rPr/>
    </w:lvl>
    <w:lvl w:ilvl="6">
      <w:start w:val="1"/>
      <w:numFmt w:val="bullet"/>
      <w:lvlText w:val="•"/>
      <w:lvlJc w:val="left"/>
      <w:pPr>
        <w:ind w:left="6319" w:firstLine="6011"/>
      </w:pPr>
      <w:rPr/>
    </w:lvl>
    <w:lvl w:ilvl="7">
      <w:start w:val="1"/>
      <w:numFmt w:val="bullet"/>
      <w:lvlText w:val="•"/>
      <w:lvlJc w:val="left"/>
      <w:pPr>
        <w:ind w:left="7304" w:firstLine="6996"/>
      </w:pPr>
      <w:rPr/>
    </w:lvl>
    <w:lvl w:ilvl="8">
      <w:start w:val="1"/>
      <w:numFmt w:val="bullet"/>
      <w:lvlText w:val="•"/>
      <w:lvlJc w:val="left"/>
      <w:pPr>
        <w:ind w:left="8289" w:firstLine="7981"/>
      </w:pPr>
      <w:rPr/>
    </w:lvl>
  </w:abstractNum>
  <w:abstractNum w:abstractNumId="4">
    <w:lvl w:ilvl="0">
      <w:start w:val="1"/>
      <w:numFmt w:val="upperLetter"/>
      <w:lvlText w:val="%1."/>
      <w:lvlJc w:val="left"/>
      <w:pPr>
        <w:ind w:left="1180" w:firstLine="820"/>
      </w:pPr>
      <w:rPr>
        <w:rFonts w:ascii="Arial" w:cs="Arial" w:eastAsia="Arial" w:hAnsi="Arial"/>
        <w:b w:val="1"/>
        <w:sz w:val="22"/>
        <w:szCs w:val="22"/>
      </w:rPr>
    </w:lvl>
    <w:lvl w:ilvl="1">
      <w:start w:val="1"/>
      <w:numFmt w:val="bullet"/>
      <w:lvlText w:val="•"/>
      <w:lvlJc w:val="left"/>
      <w:pPr>
        <w:ind w:left="2088" w:firstLine="1728"/>
      </w:pPr>
      <w:rPr/>
    </w:lvl>
    <w:lvl w:ilvl="2">
      <w:start w:val="1"/>
      <w:numFmt w:val="bullet"/>
      <w:lvlText w:val="•"/>
      <w:lvlJc w:val="left"/>
      <w:pPr>
        <w:ind w:left="2996" w:firstLine="2636"/>
      </w:pPr>
      <w:rPr/>
    </w:lvl>
    <w:lvl w:ilvl="3">
      <w:start w:val="1"/>
      <w:numFmt w:val="bullet"/>
      <w:lvlText w:val="•"/>
      <w:lvlJc w:val="left"/>
      <w:pPr>
        <w:ind w:left="3904" w:firstLine="3544"/>
      </w:pPr>
      <w:rPr/>
    </w:lvl>
    <w:lvl w:ilvl="4">
      <w:start w:val="1"/>
      <w:numFmt w:val="bullet"/>
      <w:lvlText w:val="•"/>
      <w:lvlJc w:val="left"/>
      <w:pPr>
        <w:ind w:left="4812" w:firstLine="4452"/>
      </w:pPr>
      <w:rPr/>
    </w:lvl>
    <w:lvl w:ilvl="5">
      <w:start w:val="1"/>
      <w:numFmt w:val="bullet"/>
      <w:lvlText w:val="•"/>
      <w:lvlJc w:val="left"/>
      <w:pPr>
        <w:ind w:left="5720" w:firstLine="5360"/>
      </w:pPr>
      <w:rPr/>
    </w:lvl>
    <w:lvl w:ilvl="6">
      <w:start w:val="1"/>
      <w:numFmt w:val="bullet"/>
      <w:lvlText w:val="•"/>
      <w:lvlJc w:val="left"/>
      <w:pPr>
        <w:ind w:left="6628" w:firstLine="6268"/>
      </w:pPr>
      <w:rPr/>
    </w:lvl>
    <w:lvl w:ilvl="7">
      <w:start w:val="1"/>
      <w:numFmt w:val="bullet"/>
      <w:lvlText w:val="•"/>
      <w:lvlJc w:val="left"/>
      <w:pPr>
        <w:ind w:left="7536" w:firstLine="7176"/>
      </w:pPr>
      <w:rPr/>
    </w:lvl>
    <w:lvl w:ilvl="8">
      <w:start w:val="1"/>
      <w:numFmt w:val="bullet"/>
      <w:lvlText w:val="•"/>
      <w:lvlJc w:val="left"/>
      <w:pPr>
        <w:ind w:left="8444" w:firstLine="80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1177" w:hanging="358.9999999999999"/>
    </w:pPr>
    <w:rPr>
      <w:rFonts w:ascii="Arial" w:cs="Arial" w:eastAsia="Arial" w:hAnsi="Arial"/>
      <w:b w:val="1"/>
      <w:sz w:val="23"/>
      <w:szCs w:val="23"/>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