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87" w:rsidRPr="00B030FA" w:rsidRDefault="00B33A7C" w:rsidP="00DF210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8</w:t>
      </w:r>
    </w:p>
    <w:p w:rsidR="00B030FA" w:rsidRPr="00064613" w:rsidRDefault="00B030FA" w:rsidP="00DF210B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credit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be sure to show all of your work. Where appropriate answers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should be boxed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for clarity, written to the correct number of significant figures, and, include the proper units. </w:t>
      </w:r>
    </w:p>
    <w:p w:rsidR="004817A1" w:rsidRDefault="004817A1" w:rsidP="00093C4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bCs/>
        </w:rPr>
      </w:pPr>
      <w:r>
        <w:rPr>
          <w:bCs/>
        </w:rPr>
        <w:t>Use the condensed electron configuration to write an equation for the formation of each transition metal ion, and predict whether it is paramagnetic</w:t>
      </w:r>
      <w:r w:rsidR="00386870">
        <w:rPr>
          <w:bCs/>
        </w:rPr>
        <w:t xml:space="preserve"> (8 points)</w:t>
      </w:r>
      <w:r>
        <w:rPr>
          <w:bCs/>
        </w:rPr>
        <w:t xml:space="preserve">: </w:t>
      </w:r>
    </w:p>
    <w:p w:rsidR="004817A1" w:rsidRPr="004817A1" w:rsidRDefault="004817A1" w:rsidP="0044526E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>Mn</w:t>
      </w:r>
      <w:r>
        <w:rPr>
          <w:bCs/>
          <w:vertAlign w:val="superscript"/>
        </w:rPr>
        <w:t>2+</w:t>
      </w:r>
    </w:p>
    <w:p w:rsidR="004817A1" w:rsidRDefault="004817A1" w:rsidP="0044526E">
      <w:pPr>
        <w:spacing w:after="0" w:line="240" w:lineRule="auto"/>
        <w:ind w:firstLine="360"/>
      </w:pPr>
      <w:proofErr w:type="spellStart"/>
      <w:r>
        <w:rPr>
          <w:bCs/>
        </w:rPr>
        <w:t>Mn</w:t>
      </w:r>
      <w:proofErr w:type="spellEnd"/>
      <w:r>
        <w:rPr>
          <w:bCs/>
        </w:rPr>
        <w:t xml:space="preserve"> ([</w:t>
      </w:r>
      <w:proofErr w:type="spellStart"/>
      <w:r>
        <w:rPr>
          <w:bCs/>
        </w:rPr>
        <w:t>Ar</w:t>
      </w:r>
      <w:proofErr w:type="spellEnd"/>
      <w:r>
        <w:rPr>
          <w:bCs/>
        </w:rPr>
        <w:t>] 4s</w:t>
      </w:r>
      <w:r>
        <w:rPr>
          <w:bCs/>
          <w:vertAlign w:val="superscript"/>
        </w:rPr>
        <w:t>2</w:t>
      </w:r>
      <w:r>
        <w:t xml:space="preserve"> 3d</w:t>
      </w:r>
      <w:r>
        <w:rPr>
          <w:vertAlign w:val="superscript"/>
        </w:rPr>
        <w:t>5</w:t>
      </w:r>
      <w:r>
        <w:t xml:space="preserve">) </w:t>
      </w:r>
      <w:r>
        <w:rPr>
          <w:rFonts w:cs="Times New Roman"/>
        </w:rPr>
        <w:t>→</w:t>
      </w:r>
      <w:r>
        <w:t xml:space="preserve"> </w:t>
      </w:r>
      <w:r>
        <w:rPr>
          <w:bCs/>
        </w:rPr>
        <w:t>Mn</w:t>
      </w:r>
      <w:r>
        <w:rPr>
          <w:bCs/>
          <w:vertAlign w:val="superscript"/>
        </w:rPr>
        <w:t>2+</w:t>
      </w:r>
      <w:r>
        <w:rPr>
          <w:bCs/>
        </w:rPr>
        <w:t xml:space="preserve"> ([</w:t>
      </w:r>
      <w:proofErr w:type="spellStart"/>
      <w:r>
        <w:rPr>
          <w:bCs/>
        </w:rPr>
        <w:t>Ar</w:t>
      </w:r>
      <w:proofErr w:type="spellEnd"/>
      <w:r>
        <w:rPr>
          <w:bCs/>
        </w:rPr>
        <w:t>] 4s</w:t>
      </w:r>
      <w:r>
        <w:rPr>
          <w:bCs/>
          <w:vertAlign w:val="superscript"/>
        </w:rPr>
        <w:t>0</w:t>
      </w:r>
      <w:r>
        <w:t xml:space="preserve"> 3d</w:t>
      </w:r>
      <w:r>
        <w:rPr>
          <w:vertAlign w:val="superscript"/>
        </w:rPr>
        <w:t>5</w:t>
      </w:r>
      <w:r>
        <w:t>) + 2 e</w:t>
      </w:r>
      <w:r>
        <w:rPr>
          <w:vertAlign w:val="superscript"/>
        </w:rPr>
        <w:t>-</w:t>
      </w:r>
    </w:p>
    <w:p w:rsidR="00386870" w:rsidRPr="00386870" w:rsidRDefault="00386870" w:rsidP="0044526E">
      <w:pPr>
        <w:spacing w:after="0" w:line="240" w:lineRule="auto"/>
        <w:ind w:firstLine="360"/>
      </w:pPr>
      <w:proofErr w:type="gramStart"/>
      <w:r>
        <w:t>paramagnetic</w:t>
      </w:r>
      <w:proofErr w:type="gramEnd"/>
    </w:p>
    <w:p w:rsidR="004817A1" w:rsidRPr="00386870" w:rsidRDefault="004817A1" w:rsidP="0044526E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t>Cr</w:t>
      </w:r>
      <w:r>
        <w:rPr>
          <w:vertAlign w:val="superscript"/>
        </w:rPr>
        <w:t>3+</w:t>
      </w:r>
    </w:p>
    <w:p w:rsidR="00386870" w:rsidRDefault="00386870" w:rsidP="0044526E">
      <w:pPr>
        <w:spacing w:after="0" w:line="240" w:lineRule="auto"/>
        <w:ind w:firstLine="360"/>
      </w:pPr>
      <w:r>
        <w:rPr>
          <w:bCs/>
        </w:rPr>
        <w:t>Cr</w:t>
      </w:r>
      <w:r w:rsidRPr="00386870">
        <w:rPr>
          <w:bCs/>
        </w:rPr>
        <w:t xml:space="preserve"> ([</w:t>
      </w:r>
      <w:proofErr w:type="spellStart"/>
      <w:r w:rsidRPr="00386870">
        <w:rPr>
          <w:bCs/>
        </w:rPr>
        <w:t>Ar</w:t>
      </w:r>
      <w:proofErr w:type="spellEnd"/>
      <w:r w:rsidRPr="00386870">
        <w:rPr>
          <w:bCs/>
        </w:rPr>
        <w:t>] 4s</w:t>
      </w:r>
      <w:r>
        <w:rPr>
          <w:bCs/>
          <w:vertAlign w:val="superscript"/>
        </w:rPr>
        <w:t>1</w:t>
      </w:r>
      <w:r>
        <w:t xml:space="preserve"> 3d</w:t>
      </w:r>
      <w:r w:rsidRPr="00386870">
        <w:rPr>
          <w:vertAlign w:val="superscript"/>
        </w:rPr>
        <w:t>5</w:t>
      </w:r>
      <w:r>
        <w:t xml:space="preserve">) </w:t>
      </w:r>
      <w:r w:rsidRPr="00386870">
        <w:rPr>
          <w:rFonts w:cs="Times New Roman"/>
        </w:rPr>
        <w:t>→</w:t>
      </w:r>
      <w:r>
        <w:t xml:space="preserve"> </w:t>
      </w:r>
      <w:r>
        <w:rPr>
          <w:bCs/>
        </w:rPr>
        <w:t>Cr</w:t>
      </w:r>
      <w:r>
        <w:rPr>
          <w:bCs/>
          <w:vertAlign w:val="superscript"/>
        </w:rPr>
        <w:t>3</w:t>
      </w:r>
      <w:r w:rsidRPr="00386870">
        <w:rPr>
          <w:bCs/>
          <w:vertAlign w:val="superscript"/>
        </w:rPr>
        <w:t>+</w:t>
      </w:r>
      <w:r w:rsidRPr="00386870">
        <w:rPr>
          <w:bCs/>
        </w:rPr>
        <w:t xml:space="preserve"> ([</w:t>
      </w:r>
      <w:proofErr w:type="spellStart"/>
      <w:r w:rsidRPr="00386870">
        <w:rPr>
          <w:bCs/>
        </w:rPr>
        <w:t>Ar</w:t>
      </w:r>
      <w:proofErr w:type="spellEnd"/>
      <w:r w:rsidRPr="00386870">
        <w:rPr>
          <w:bCs/>
        </w:rPr>
        <w:t>] 4s</w:t>
      </w:r>
      <w:r w:rsidRPr="00386870">
        <w:rPr>
          <w:bCs/>
          <w:vertAlign w:val="superscript"/>
        </w:rPr>
        <w:t>0</w:t>
      </w:r>
      <w:r>
        <w:t xml:space="preserve"> 3d</w:t>
      </w:r>
      <w:r>
        <w:rPr>
          <w:vertAlign w:val="superscript"/>
        </w:rPr>
        <w:t>3</w:t>
      </w:r>
      <w:r>
        <w:t>) + 3 e</w:t>
      </w:r>
      <w:r w:rsidRPr="00386870">
        <w:rPr>
          <w:vertAlign w:val="superscript"/>
        </w:rPr>
        <w:t>-</w:t>
      </w:r>
    </w:p>
    <w:p w:rsidR="00386870" w:rsidRPr="00386870" w:rsidRDefault="00386870" w:rsidP="0044526E">
      <w:pPr>
        <w:spacing w:after="0" w:line="240" w:lineRule="auto"/>
        <w:ind w:firstLine="360"/>
      </w:pPr>
      <w:proofErr w:type="gramStart"/>
      <w:r>
        <w:t>paramagnetic</w:t>
      </w:r>
      <w:proofErr w:type="gramEnd"/>
    </w:p>
    <w:p w:rsidR="004817A1" w:rsidRPr="00386870" w:rsidRDefault="004817A1" w:rsidP="0044526E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t>Hg</w:t>
      </w:r>
      <w:r>
        <w:rPr>
          <w:vertAlign w:val="superscript"/>
        </w:rPr>
        <w:t>2+</w:t>
      </w:r>
    </w:p>
    <w:p w:rsidR="00386870" w:rsidRPr="004817A1" w:rsidRDefault="00386870" w:rsidP="0044526E">
      <w:pPr>
        <w:spacing w:after="0" w:line="240" w:lineRule="auto"/>
        <w:ind w:firstLine="360"/>
      </w:pPr>
      <w:r>
        <w:rPr>
          <w:bCs/>
        </w:rPr>
        <w:t>Hg ([</w:t>
      </w:r>
      <w:proofErr w:type="spellStart"/>
      <w:r>
        <w:rPr>
          <w:bCs/>
        </w:rPr>
        <w:t>Xe</w:t>
      </w:r>
      <w:proofErr w:type="spellEnd"/>
      <w:r>
        <w:rPr>
          <w:bCs/>
        </w:rPr>
        <w:t>] 6</w:t>
      </w:r>
      <w:r w:rsidRPr="00386870">
        <w:rPr>
          <w:bCs/>
        </w:rPr>
        <w:t>s</w:t>
      </w:r>
      <w:r w:rsidRPr="00386870">
        <w:rPr>
          <w:bCs/>
          <w:vertAlign w:val="superscript"/>
        </w:rPr>
        <w:t>2</w:t>
      </w:r>
      <w:r>
        <w:t xml:space="preserve"> 4f</w:t>
      </w:r>
      <w:r>
        <w:rPr>
          <w:vertAlign w:val="superscript"/>
        </w:rPr>
        <w:t>14</w:t>
      </w:r>
      <w:r>
        <w:t xml:space="preserve"> 5d</w:t>
      </w:r>
      <w:r>
        <w:rPr>
          <w:vertAlign w:val="superscript"/>
        </w:rPr>
        <w:t>10</w:t>
      </w:r>
      <w:r>
        <w:t xml:space="preserve">) </w:t>
      </w:r>
      <w:r w:rsidRPr="00386870">
        <w:rPr>
          <w:rFonts w:cs="Times New Roman"/>
        </w:rPr>
        <w:t>→</w:t>
      </w:r>
      <w:r>
        <w:t xml:space="preserve"> </w:t>
      </w:r>
      <w:r>
        <w:rPr>
          <w:bCs/>
        </w:rPr>
        <w:t>Hg</w:t>
      </w:r>
      <w:r w:rsidRPr="00386870">
        <w:rPr>
          <w:bCs/>
          <w:vertAlign w:val="superscript"/>
        </w:rPr>
        <w:t>2+</w:t>
      </w:r>
      <w:r>
        <w:rPr>
          <w:bCs/>
        </w:rPr>
        <w:t xml:space="preserve"> ([</w:t>
      </w:r>
      <w:proofErr w:type="spellStart"/>
      <w:r>
        <w:rPr>
          <w:bCs/>
        </w:rPr>
        <w:t>Xe</w:t>
      </w:r>
      <w:proofErr w:type="spellEnd"/>
      <w:r>
        <w:rPr>
          <w:bCs/>
        </w:rPr>
        <w:t>] 6</w:t>
      </w:r>
      <w:r w:rsidRPr="00386870">
        <w:rPr>
          <w:bCs/>
        </w:rPr>
        <w:t>s</w:t>
      </w:r>
      <w:r w:rsidRPr="00386870">
        <w:rPr>
          <w:bCs/>
          <w:vertAlign w:val="superscript"/>
        </w:rPr>
        <w:t>0</w:t>
      </w:r>
      <w:r>
        <w:t xml:space="preserve"> 4f</w:t>
      </w:r>
      <w:r>
        <w:rPr>
          <w:vertAlign w:val="superscript"/>
        </w:rPr>
        <w:t>14</w:t>
      </w:r>
      <w:r>
        <w:t xml:space="preserve"> 5d</w:t>
      </w:r>
      <w:r>
        <w:rPr>
          <w:vertAlign w:val="superscript"/>
        </w:rPr>
        <w:t>10</w:t>
      </w:r>
      <w:r>
        <w:t>) + 2 e</w:t>
      </w:r>
      <w:r w:rsidRPr="00386870">
        <w:rPr>
          <w:vertAlign w:val="superscript"/>
        </w:rPr>
        <w:t>-</w:t>
      </w:r>
    </w:p>
    <w:p w:rsidR="00386870" w:rsidRDefault="00386870" w:rsidP="0044526E">
      <w:pPr>
        <w:spacing w:after="0" w:line="240" w:lineRule="auto"/>
        <w:ind w:firstLine="360"/>
        <w:rPr>
          <w:bCs/>
        </w:rPr>
      </w:pPr>
      <w:proofErr w:type="gramStart"/>
      <w:r>
        <w:rPr>
          <w:bCs/>
        </w:rPr>
        <w:t>diamagnetic</w:t>
      </w:r>
      <w:proofErr w:type="gramEnd"/>
      <w:r>
        <w:rPr>
          <w:bCs/>
        </w:rPr>
        <w:t xml:space="preserve"> </w:t>
      </w:r>
    </w:p>
    <w:p w:rsidR="0044526E" w:rsidRPr="00386870" w:rsidRDefault="0044526E" w:rsidP="0044526E">
      <w:pPr>
        <w:spacing w:after="0" w:line="240" w:lineRule="auto"/>
        <w:rPr>
          <w:bCs/>
        </w:rPr>
      </w:pPr>
    </w:p>
    <w:p w:rsidR="00B33A7C" w:rsidRDefault="00B33A7C" w:rsidP="00093C40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bCs/>
        </w:rPr>
      </w:pPr>
      <w:r>
        <w:rPr>
          <w:bCs/>
        </w:rPr>
        <w:t xml:space="preserve">For many years, it </w:t>
      </w:r>
      <w:proofErr w:type="gramStart"/>
      <w:r>
        <w:rPr>
          <w:bCs/>
        </w:rPr>
        <w:t>was believed</w:t>
      </w:r>
      <w:proofErr w:type="gramEnd"/>
      <w:r>
        <w:rPr>
          <w:bCs/>
        </w:rPr>
        <w:t xml:space="preserve"> that the noble gases could not form covalently bonded compounds. However, xenon reacts with fluorine and oxygen</w:t>
      </w:r>
      <w:r w:rsidR="00C16BA3">
        <w:rPr>
          <w:bCs/>
        </w:rPr>
        <w:t xml:space="preserve"> (10 points)</w:t>
      </w:r>
      <w:r>
        <w:rPr>
          <w:bCs/>
        </w:rPr>
        <w:t xml:space="preserve">. </w:t>
      </w:r>
    </w:p>
    <w:p w:rsidR="00B33A7C" w:rsidRDefault="00B33A7C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Draw the Lewis structure for xenon tetrafluoride. </w:t>
      </w:r>
    </w:p>
    <w:p w:rsidR="00F27322" w:rsidRDefault="00BE4BCB" w:rsidP="00BE4BCB">
      <w:pPr>
        <w:pStyle w:val="ListParagraph"/>
        <w:spacing w:after="0" w:line="240" w:lineRule="auto"/>
        <w:jc w:val="center"/>
        <w:rPr>
          <w:bCs/>
        </w:rPr>
      </w:pPr>
      <w:r>
        <w:object w:dxaOrig="1731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9.5pt" o:ole="">
            <v:imagedata r:id="rId8" o:title=""/>
          </v:shape>
          <o:OLEObject Type="Embed" ProgID="ChemDraw.Document.6.0" ShapeID="_x0000_i1025" DrawAspect="Content" ObjectID="_1617088833" r:id="rId9"/>
        </w:object>
      </w:r>
    </w:p>
    <w:p w:rsidR="00B33A7C" w:rsidRDefault="00B33A7C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>What is the orbital geometry around xenon tetrafluoride?</w:t>
      </w:r>
      <w:r w:rsidR="00F27322">
        <w:rPr>
          <w:bCs/>
        </w:rPr>
        <w:tab/>
      </w:r>
      <w:r w:rsidR="00F27322">
        <w:rPr>
          <w:bCs/>
        </w:rPr>
        <w:tab/>
        <w:t>__octahedral</w:t>
      </w:r>
    </w:p>
    <w:p w:rsidR="00B33A7C" w:rsidRDefault="00B33A7C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>What is the molecular geometry around xenon tetrafluoride?</w:t>
      </w:r>
      <w:r w:rsidR="00F27322">
        <w:rPr>
          <w:bCs/>
        </w:rPr>
        <w:tab/>
        <w:t>__square planar</w:t>
      </w:r>
    </w:p>
    <w:p w:rsidR="00F27322" w:rsidRDefault="00F27322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 xml:space="preserve">What is the predicted hybridization of the xenon?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_sp</w:t>
      </w:r>
      <w:r>
        <w:rPr>
          <w:bCs/>
          <w:vertAlign w:val="superscript"/>
        </w:rPr>
        <w:t>3</w:t>
      </w:r>
      <w:r>
        <w:t>d</w:t>
      </w:r>
      <w:r>
        <w:rPr>
          <w:vertAlign w:val="superscript"/>
        </w:rPr>
        <w:t>2</w:t>
      </w:r>
    </w:p>
    <w:p w:rsidR="00B33A7C" w:rsidRDefault="00B33A7C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r>
        <w:rPr>
          <w:bCs/>
        </w:rPr>
        <w:t>What is the predicted F-</w:t>
      </w:r>
      <w:proofErr w:type="spellStart"/>
      <w:r>
        <w:rPr>
          <w:bCs/>
        </w:rPr>
        <w:t>Xe</w:t>
      </w:r>
      <w:proofErr w:type="spellEnd"/>
      <w:r>
        <w:rPr>
          <w:bCs/>
        </w:rPr>
        <w:t>-F bond angle?</w:t>
      </w:r>
      <w:r w:rsidR="00F27322">
        <w:rPr>
          <w:bCs/>
        </w:rPr>
        <w:tab/>
      </w:r>
      <w:r w:rsidR="00F27322">
        <w:rPr>
          <w:bCs/>
        </w:rPr>
        <w:tab/>
      </w:r>
      <w:r w:rsidR="00F27322">
        <w:rPr>
          <w:bCs/>
        </w:rPr>
        <w:tab/>
      </w:r>
      <w:r w:rsidR="00F27322">
        <w:rPr>
          <w:bCs/>
        </w:rPr>
        <w:tab/>
        <w:t>__90°</w:t>
      </w:r>
    </w:p>
    <w:p w:rsidR="00395539" w:rsidRDefault="00395539" w:rsidP="00F27322">
      <w:pPr>
        <w:pStyle w:val="ListParagraph"/>
        <w:numPr>
          <w:ilvl w:val="1"/>
          <w:numId w:val="16"/>
        </w:numPr>
        <w:spacing w:after="0" w:line="240" w:lineRule="auto"/>
        <w:ind w:left="720"/>
        <w:rPr>
          <w:bCs/>
        </w:rPr>
      </w:pPr>
      <w:proofErr w:type="gramStart"/>
      <w:r>
        <w:rPr>
          <w:bCs/>
        </w:rPr>
        <w:t>Would xenon tetrafluoride be considered</w:t>
      </w:r>
      <w:proofErr w:type="gramEnd"/>
      <w:r>
        <w:rPr>
          <w:bCs/>
        </w:rPr>
        <w:t xml:space="preserve"> polar or nonpolar? </w:t>
      </w:r>
      <w:r>
        <w:rPr>
          <w:bCs/>
        </w:rPr>
        <w:tab/>
        <w:t>__nonpolar</w:t>
      </w:r>
    </w:p>
    <w:p w:rsidR="00B33A7C" w:rsidRDefault="00B33A7C" w:rsidP="00B33A7C">
      <w:pPr>
        <w:spacing w:after="0" w:line="240" w:lineRule="auto"/>
        <w:ind w:left="360"/>
        <w:rPr>
          <w:bCs/>
        </w:rPr>
      </w:pPr>
      <w:r>
        <w:rPr>
          <w:bCs/>
        </w:rPr>
        <w:t>Reaction between xenon tetrafluoride a</w:t>
      </w:r>
      <w:r w:rsidR="00107DB7">
        <w:rPr>
          <w:bCs/>
        </w:rPr>
        <w:t>nd fluoride ions produce</w:t>
      </w:r>
      <w:r>
        <w:rPr>
          <w:bCs/>
        </w:rPr>
        <w:t xml:space="preserve"> the </w:t>
      </w:r>
      <w:proofErr w:type="spellStart"/>
      <w:r>
        <w:rPr>
          <w:bCs/>
        </w:rPr>
        <w:t>pentafluoroxenate</w:t>
      </w:r>
      <w:proofErr w:type="spellEnd"/>
      <w:r>
        <w:rPr>
          <w:bCs/>
        </w:rPr>
        <w:t xml:space="preserve"> anion:</w:t>
      </w:r>
    </w:p>
    <w:p w:rsidR="00B33A7C" w:rsidRPr="00F27322" w:rsidRDefault="00B33A7C" w:rsidP="00F27322">
      <w:pPr>
        <w:spacing w:after="0" w:line="240" w:lineRule="auto"/>
        <w:ind w:left="360"/>
        <w:jc w:val="center"/>
      </w:pPr>
      <w:r>
        <w:rPr>
          <w:bCs/>
        </w:rPr>
        <w:t>XeF</w:t>
      </w:r>
      <w:r>
        <w:rPr>
          <w:bCs/>
          <w:vertAlign w:val="subscript"/>
        </w:rPr>
        <w:t>4 (g)</w:t>
      </w:r>
      <w:r>
        <w:t xml:space="preserve"> + F</w:t>
      </w:r>
      <w:r>
        <w:rPr>
          <w:vertAlign w:val="superscript"/>
        </w:rPr>
        <w:t>-</w:t>
      </w:r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XeF</w:t>
      </w:r>
      <w:r>
        <w:rPr>
          <w:vertAlign w:val="subscript"/>
        </w:rPr>
        <w:t>5</w:t>
      </w:r>
      <w:r>
        <w:rPr>
          <w:vertAlign w:val="superscript"/>
        </w:rPr>
        <w:t>-</w:t>
      </w:r>
      <w:r w:rsidR="00F27322">
        <w:rPr>
          <w:vertAlign w:val="subscript"/>
        </w:rPr>
        <w:t xml:space="preserve"> (g)</w:t>
      </w:r>
      <w:bookmarkStart w:id="0" w:name="_GoBack"/>
      <w:bookmarkEnd w:id="0"/>
    </w:p>
    <w:p w:rsidR="00F27322" w:rsidRDefault="00F27322" w:rsidP="00F27322">
      <w:pPr>
        <w:pStyle w:val="ListParagraph"/>
        <w:numPr>
          <w:ilvl w:val="1"/>
          <w:numId w:val="16"/>
        </w:numPr>
        <w:spacing w:after="0" w:line="240" w:lineRule="auto"/>
        <w:ind w:left="720"/>
      </w:pPr>
      <w:r>
        <w:t>The crystal structure of XeF</w:t>
      </w:r>
      <w:r>
        <w:rPr>
          <w:vertAlign w:val="subscript"/>
        </w:rPr>
        <w:t>5</w:t>
      </w:r>
      <w:r>
        <w:rPr>
          <w:vertAlign w:val="superscript"/>
        </w:rPr>
        <w:noBreakHyphen/>
      </w:r>
      <w:r>
        <w:t xml:space="preserve"> compounds indicates a pentagonal </w:t>
      </w:r>
      <w:proofErr w:type="spellStart"/>
      <w:r>
        <w:t>bipyramidal</w:t>
      </w:r>
      <w:proofErr w:type="spellEnd"/>
      <w:r>
        <w:t xml:space="preserve"> orientation of valence pairs around </w:t>
      </w:r>
      <w:proofErr w:type="spellStart"/>
      <w:r>
        <w:t>Xe</w:t>
      </w:r>
      <w:proofErr w:type="spellEnd"/>
      <w:r>
        <w:t>. Sketch the structure for XeF</w:t>
      </w:r>
      <w:r>
        <w:rPr>
          <w:vertAlign w:val="subscript"/>
        </w:rPr>
        <w:t>5</w:t>
      </w:r>
      <w:r>
        <w:rPr>
          <w:vertAlign w:val="superscript"/>
        </w:rPr>
        <w:t>-</w:t>
      </w:r>
      <w:r>
        <w:t xml:space="preserve">. </w:t>
      </w:r>
    </w:p>
    <w:p w:rsidR="00B33A7C" w:rsidRDefault="00BE4BCB" w:rsidP="00BE4BCB">
      <w:pPr>
        <w:spacing w:after="0" w:line="240" w:lineRule="auto"/>
        <w:jc w:val="center"/>
      </w:pPr>
      <w:r>
        <w:object w:dxaOrig="1730" w:dyaOrig="1265">
          <v:shape id="_x0000_i1026" type="#_x0000_t75" style="width:86.25pt;height:63pt" o:ole="">
            <v:imagedata r:id="rId10" o:title=""/>
          </v:shape>
          <o:OLEObject Type="Embed" ProgID="ChemDraw.Document.6.0" ShapeID="_x0000_i1026" DrawAspect="Content" ObjectID="_1617088834" r:id="rId11"/>
        </w:object>
      </w:r>
    </w:p>
    <w:p w:rsidR="0044526E" w:rsidRDefault="0044526E" w:rsidP="00BE4BCB">
      <w:pPr>
        <w:spacing w:after="0" w:line="240" w:lineRule="auto"/>
        <w:jc w:val="center"/>
      </w:pPr>
    </w:p>
    <w:p w:rsidR="0044526E" w:rsidRDefault="0044526E" w:rsidP="0044526E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</w:pPr>
      <w:r>
        <w:t xml:space="preserve">Is today’s lab a qualitative or quantitative (2 points)? </w:t>
      </w:r>
      <w:r>
        <w:tab/>
        <w:t>____answer depends on experiment</w:t>
      </w:r>
    </w:p>
    <w:p w:rsidR="00F27322" w:rsidRPr="00B33A7C" w:rsidRDefault="00F27322" w:rsidP="00F27322">
      <w:pPr>
        <w:pStyle w:val="ListParagraph"/>
        <w:spacing w:after="0" w:line="240" w:lineRule="auto"/>
        <w:ind w:left="1440"/>
      </w:pPr>
    </w:p>
    <w:p w:rsidR="00833CF8" w:rsidRDefault="00833CF8" w:rsidP="00833CF8">
      <w:pPr>
        <w:pStyle w:val="ListParagraph"/>
        <w:ind w:left="360"/>
      </w:pPr>
      <w:r>
        <w:t xml:space="preserve"> </w:t>
      </w:r>
    </w:p>
    <w:p w:rsidR="00677262" w:rsidRDefault="00677262" w:rsidP="00677262">
      <w:pPr>
        <w:pStyle w:val="ListParagraph"/>
        <w:spacing w:after="0" w:line="240" w:lineRule="auto"/>
        <w:ind w:left="360"/>
        <w:jc w:val="both"/>
      </w:pPr>
    </w:p>
    <w:sectPr w:rsidR="00677262" w:rsidSect="004366AB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C3" w:rsidRDefault="000846C3" w:rsidP="00B030FA">
      <w:pPr>
        <w:spacing w:after="0" w:line="240" w:lineRule="auto"/>
      </w:pPr>
      <w:r>
        <w:separator/>
      </w:r>
    </w:p>
  </w:endnote>
  <w:endnote w:type="continuationSeparator" w:id="0">
    <w:p w:rsidR="000846C3" w:rsidRDefault="000846C3" w:rsidP="00B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B" w:rsidRDefault="007B7E8B" w:rsidP="00AA7C3F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C3" w:rsidRDefault="000846C3" w:rsidP="00B030FA">
      <w:pPr>
        <w:spacing w:after="0" w:line="240" w:lineRule="auto"/>
      </w:pPr>
      <w:r>
        <w:separator/>
      </w:r>
    </w:p>
  </w:footnote>
  <w:footnote w:type="continuationSeparator" w:id="0">
    <w:p w:rsidR="000846C3" w:rsidRDefault="000846C3" w:rsidP="00B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C18EA5778B8B4D7DB4525E6615B700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7E8B" w:rsidRPr="00B030FA" w:rsidRDefault="007B7E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4817A1">
          <w:rPr>
            <w:rFonts w:cs="Times New Roman"/>
            <w:b/>
            <w:bCs/>
            <w:szCs w:val="24"/>
          </w:rPr>
          <w:t>ollege Chemistry 141 Spring 2019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970BF1945AF045EB9A933F9D5C48C7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B7E8B" w:rsidRPr="00B030FA" w:rsidRDefault="007B7E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B030FA">
          <w:rPr>
            <w:rFonts w:cs="Times New Roman"/>
            <w:szCs w:val="24"/>
          </w:rPr>
          <w:t>Name: ___________________________________Section: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B7C3A7F2E0DF49A39E9009341C075E6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B7E8B" w:rsidRPr="00B030FA" w:rsidRDefault="007B7E8B" w:rsidP="00DF21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 w:rsidRPr="00B030FA"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7B7E8B" w:rsidRDefault="007B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2F2"/>
    <w:multiLevelType w:val="hybridMultilevel"/>
    <w:tmpl w:val="5C9A1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838"/>
    <w:multiLevelType w:val="hybridMultilevel"/>
    <w:tmpl w:val="026C60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32620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025"/>
    <w:multiLevelType w:val="hybridMultilevel"/>
    <w:tmpl w:val="E0801CC8"/>
    <w:lvl w:ilvl="0" w:tplc="234A4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60007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EA"/>
    <w:multiLevelType w:val="hybridMultilevel"/>
    <w:tmpl w:val="0CA4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36BD"/>
    <w:multiLevelType w:val="hybridMultilevel"/>
    <w:tmpl w:val="DA96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89413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17B4"/>
    <w:multiLevelType w:val="hybridMultilevel"/>
    <w:tmpl w:val="FF18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EFA"/>
    <w:multiLevelType w:val="multilevel"/>
    <w:tmpl w:val="3EA48A86"/>
    <w:lvl w:ilvl="0">
      <w:start w:val="21"/>
      <w:numFmt w:val="decimal"/>
      <w:lvlText w:val="%1"/>
      <w:lvlJc w:val="left"/>
      <w:pPr>
        <w:ind w:left="450" w:hanging="450"/>
      </w:pPr>
      <w:rPr>
        <w:rFonts w:ascii="Cambria Math" w:hAnsi="Cambria Math" w:hint="default"/>
        <w:i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10" w15:restartNumberingAfterBreak="0">
    <w:nsid w:val="41DB3341"/>
    <w:multiLevelType w:val="hybridMultilevel"/>
    <w:tmpl w:val="57CA3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8A6CB0"/>
    <w:multiLevelType w:val="hybridMultilevel"/>
    <w:tmpl w:val="0CA4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F02BD"/>
    <w:multiLevelType w:val="hybridMultilevel"/>
    <w:tmpl w:val="279C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36901"/>
    <w:multiLevelType w:val="hybridMultilevel"/>
    <w:tmpl w:val="984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A"/>
    <w:rsid w:val="0001795A"/>
    <w:rsid w:val="00030686"/>
    <w:rsid w:val="000441CD"/>
    <w:rsid w:val="0005622B"/>
    <w:rsid w:val="00064613"/>
    <w:rsid w:val="00081DDC"/>
    <w:rsid w:val="000846C3"/>
    <w:rsid w:val="00093C40"/>
    <w:rsid w:val="000B790B"/>
    <w:rsid w:val="000D1E45"/>
    <w:rsid w:val="00100C72"/>
    <w:rsid w:val="00107DB7"/>
    <w:rsid w:val="00130D52"/>
    <w:rsid w:val="00134FBF"/>
    <w:rsid w:val="0014496F"/>
    <w:rsid w:val="00146B79"/>
    <w:rsid w:val="00164AE4"/>
    <w:rsid w:val="00187315"/>
    <w:rsid w:val="001D155E"/>
    <w:rsid w:val="001D66F6"/>
    <w:rsid w:val="001E661D"/>
    <w:rsid w:val="00210776"/>
    <w:rsid w:val="00221A3B"/>
    <w:rsid w:val="00263FFF"/>
    <w:rsid w:val="00271AB0"/>
    <w:rsid w:val="00281C91"/>
    <w:rsid w:val="0029331C"/>
    <w:rsid w:val="002A06AE"/>
    <w:rsid w:val="002E7C87"/>
    <w:rsid w:val="002E7CD5"/>
    <w:rsid w:val="00313B39"/>
    <w:rsid w:val="00330DFE"/>
    <w:rsid w:val="0035609D"/>
    <w:rsid w:val="003578D1"/>
    <w:rsid w:val="00362024"/>
    <w:rsid w:val="00365921"/>
    <w:rsid w:val="00386870"/>
    <w:rsid w:val="00395539"/>
    <w:rsid w:val="003A722B"/>
    <w:rsid w:val="003B6C78"/>
    <w:rsid w:val="003C314D"/>
    <w:rsid w:val="003D5B6B"/>
    <w:rsid w:val="003E38A8"/>
    <w:rsid w:val="003F0EE3"/>
    <w:rsid w:val="003F7486"/>
    <w:rsid w:val="004366AB"/>
    <w:rsid w:val="0043722C"/>
    <w:rsid w:val="0044526E"/>
    <w:rsid w:val="00473B5A"/>
    <w:rsid w:val="00475B36"/>
    <w:rsid w:val="004817A1"/>
    <w:rsid w:val="004828F9"/>
    <w:rsid w:val="004A76B9"/>
    <w:rsid w:val="004B1D90"/>
    <w:rsid w:val="004C6245"/>
    <w:rsid w:val="00524FC2"/>
    <w:rsid w:val="00541251"/>
    <w:rsid w:val="005561A9"/>
    <w:rsid w:val="00565325"/>
    <w:rsid w:val="00580C1C"/>
    <w:rsid w:val="00585902"/>
    <w:rsid w:val="005A663C"/>
    <w:rsid w:val="0061143F"/>
    <w:rsid w:val="0062160B"/>
    <w:rsid w:val="00636C4C"/>
    <w:rsid w:val="00665928"/>
    <w:rsid w:val="00674E55"/>
    <w:rsid w:val="00677262"/>
    <w:rsid w:val="00693F5C"/>
    <w:rsid w:val="006B0B61"/>
    <w:rsid w:val="006D3906"/>
    <w:rsid w:val="006D4C50"/>
    <w:rsid w:val="006F75D5"/>
    <w:rsid w:val="0070133D"/>
    <w:rsid w:val="00732F4D"/>
    <w:rsid w:val="00743C35"/>
    <w:rsid w:val="0077003F"/>
    <w:rsid w:val="00785BB4"/>
    <w:rsid w:val="007A15E4"/>
    <w:rsid w:val="007B4202"/>
    <w:rsid w:val="007B7E8B"/>
    <w:rsid w:val="007C118D"/>
    <w:rsid w:val="007E0792"/>
    <w:rsid w:val="007E26F2"/>
    <w:rsid w:val="007E4EAE"/>
    <w:rsid w:val="00810334"/>
    <w:rsid w:val="00826AE6"/>
    <w:rsid w:val="00833CF8"/>
    <w:rsid w:val="00840B94"/>
    <w:rsid w:val="0085441D"/>
    <w:rsid w:val="008618E0"/>
    <w:rsid w:val="00863F91"/>
    <w:rsid w:val="008717CF"/>
    <w:rsid w:val="008C0D6C"/>
    <w:rsid w:val="0091410B"/>
    <w:rsid w:val="00925DA8"/>
    <w:rsid w:val="00931EE5"/>
    <w:rsid w:val="009579CE"/>
    <w:rsid w:val="00960966"/>
    <w:rsid w:val="00987F34"/>
    <w:rsid w:val="0099445F"/>
    <w:rsid w:val="009A60A4"/>
    <w:rsid w:val="009D0573"/>
    <w:rsid w:val="009D63B0"/>
    <w:rsid w:val="00A1394F"/>
    <w:rsid w:val="00A55A02"/>
    <w:rsid w:val="00A7786B"/>
    <w:rsid w:val="00AA2D28"/>
    <w:rsid w:val="00AA7C3F"/>
    <w:rsid w:val="00B030BC"/>
    <w:rsid w:val="00B030FA"/>
    <w:rsid w:val="00B33A7C"/>
    <w:rsid w:val="00BC5675"/>
    <w:rsid w:val="00BE4BCB"/>
    <w:rsid w:val="00BE5DF9"/>
    <w:rsid w:val="00C0069A"/>
    <w:rsid w:val="00C16BA3"/>
    <w:rsid w:val="00C81268"/>
    <w:rsid w:val="00C873BF"/>
    <w:rsid w:val="00C92B6C"/>
    <w:rsid w:val="00C93D86"/>
    <w:rsid w:val="00CB21A2"/>
    <w:rsid w:val="00CD36B5"/>
    <w:rsid w:val="00CD3DA1"/>
    <w:rsid w:val="00CD5B24"/>
    <w:rsid w:val="00CE09FD"/>
    <w:rsid w:val="00CE1865"/>
    <w:rsid w:val="00D25AE8"/>
    <w:rsid w:val="00D44B98"/>
    <w:rsid w:val="00D4691C"/>
    <w:rsid w:val="00D60401"/>
    <w:rsid w:val="00D76FE5"/>
    <w:rsid w:val="00D90160"/>
    <w:rsid w:val="00D9586C"/>
    <w:rsid w:val="00DD3E8F"/>
    <w:rsid w:val="00DF210B"/>
    <w:rsid w:val="00E242EF"/>
    <w:rsid w:val="00E43B95"/>
    <w:rsid w:val="00E7009F"/>
    <w:rsid w:val="00E75E3F"/>
    <w:rsid w:val="00E84999"/>
    <w:rsid w:val="00EC2126"/>
    <w:rsid w:val="00ED4A1E"/>
    <w:rsid w:val="00EF484E"/>
    <w:rsid w:val="00F27322"/>
    <w:rsid w:val="00F27774"/>
    <w:rsid w:val="00F27C23"/>
    <w:rsid w:val="00F40969"/>
    <w:rsid w:val="00F65588"/>
    <w:rsid w:val="00F72008"/>
    <w:rsid w:val="00F77DF9"/>
    <w:rsid w:val="00FC7B5B"/>
    <w:rsid w:val="00FD0AC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6034"/>
  <w15:docId w15:val="{222CB31A-709B-4D26-93C1-2D84512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A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A"/>
  </w:style>
  <w:style w:type="paragraph" w:styleId="Footer">
    <w:name w:val="footer"/>
    <w:basedOn w:val="Normal"/>
    <w:link w:val="Foot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A"/>
  </w:style>
  <w:style w:type="paragraph" w:styleId="BalloonText">
    <w:name w:val="Balloon Text"/>
    <w:basedOn w:val="Normal"/>
    <w:link w:val="BalloonTextChar"/>
    <w:uiPriority w:val="99"/>
    <w:semiHidden/>
    <w:unhideWhenUsed/>
    <w:rsid w:val="00B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A1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15E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315"/>
    <w:pPr>
      <w:ind w:left="720"/>
      <w:contextualSpacing/>
    </w:pPr>
  </w:style>
  <w:style w:type="table" w:styleId="TableGrid">
    <w:name w:val="Table Grid"/>
    <w:basedOn w:val="TableNormal"/>
    <w:uiPriority w:val="59"/>
    <w:rsid w:val="007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D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8EA5778B8B4D7DB4525E6615B7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A4EA-EC6F-4D0B-AFF5-B55FFE491FCE}"/>
      </w:docPartPr>
      <w:docPartBody>
        <w:p w:rsidR="006F1874" w:rsidRDefault="008104D9" w:rsidP="008104D9">
          <w:pPr>
            <w:pStyle w:val="C18EA5778B8B4D7DB4525E6615B700B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70BF1945AF045EB9A933F9D5C4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E866-F2F6-4983-A985-41FCC34DFBED}"/>
      </w:docPartPr>
      <w:docPartBody>
        <w:p w:rsidR="006F1874" w:rsidRDefault="008104D9" w:rsidP="008104D9">
          <w:pPr>
            <w:pStyle w:val="970BF1945AF045EB9A933F9D5C48C78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B7C3A7F2E0DF49A39E9009341C07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D2E1-99EB-4D4C-B5A1-9DB1627F9055}"/>
      </w:docPartPr>
      <w:docPartBody>
        <w:p w:rsidR="006F1874" w:rsidRDefault="008104D9" w:rsidP="008104D9">
          <w:pPr>
            <w:pStyle w:val="B7C3A7F2E0DF49A39E9009341C075E6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D9"/>
    <w:rsid w:val="00063FDD"/>
    <w:rsid w:val="000F1724"/>
    <w:rsid w:val="000F7CEF"/>
    <w:rsid w:val="00111245"/>
    <w:rsid w:val="00115219"/>
    <w:rsid w:val="0022122E"/>
    <w:rsid w:val="002662E8"/>
    <w:rsid w:val="00277DC0"/>
    <w:rsid w:val="00287156"/>
    <w:rsid w:val="00336CD9"/>
    <w:rsid w:val="00347D5B"/>
    <w:rsid w:val="00384196"/>
    <w:rsid w:val="00497A21"/>
    <w:rsid w:val="004B55BE"/>
    <w:rsid w:val="00542D3E"/>
    <w:rsid w:val="00605893"/>
    <w:rsid w:val="006343D1"/>
    <w:rsid w:val="006F1874"/>
    <w:rsid w:val="00742A6B"/>
    <w:rsid w:val="00743634"/>
    <w:rsid w:val="007579C3"/>
    <w:rsid w:val="008104D9"/>
    <w:rsid w:val="00846854"/>
    <w:rsid w:val="008834E9"/>
    <w:rsid w:val="008A499B"/>
    <w:rsid w:val="008B5B8D"/>
    <w:rsid w:val="008D4F8B"/>
    <w:rsid w:val="0090672F"/>
    <w:rsid w:val="009447B7"/>
    <w:rsid w:val="0095610B"/>
    <w:rsid w:val="009A27A8"/>
    <w:rsid w:val="00A130D8"/>
    <w:rsid w:val="00B10005"/>
    <w:rsid w:val="00B9382E"/>
    <w:rsid w:val="00CB3E85"/>
    <w:rsid w:val="00CE719D"/>
    <w:rsid w:val="00CF4CCB"/>
    <w:rsid w:val="00D655BD"/>
    <w:rsid w:val="00DC0512"/>
    <w:rsid w:val="00DC7050"/>
    <w:rsid w:val="00E4776E"/>
    <w:rsid w:val="00E80607"/>
    <w:rsid w:val="00EB6991"/>
    <w:rsid w:val="00F67810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6BB3150D04523A6F203F473DFB3AF">
    <w:name w:val="2366BB3150D04523A6F203F473DFB3AF"/>
    <w:rsid w:val="008104D9"/>
  </w:style>
  <w:style w:type="paragraph" w:customStyle="1" w:styleId="094CAFE91DB54E49A50F285DAB166A39">
    <w:name w:val="094CAFE91DB54E49A50F285DAB166A39"/>
    <w:rsid w:val="008104D9"/>
  </w:style>
  <w:style w:type="paragraph" w:customStyle="1" w:styleId="586B567B2EBA436581AA43090C1157D1">
    <w:name w:val="586B567B2EBA436581AA43090C1157D1"/>
    <w:rsid w:val="008104D9"/>
  </w:style>
  <w:style w:type="paragraph" w:customStyle="1" w:styleId="C18EA5778B8B4D7DB4525E6615B700B4">
    <w:name w:val="C18EA5778B8B4D7DB4525E6615B700B4"/>
    <w:rsid w:val="008104D9"/>
  </w:style>
  <w:style w:type="paragraph" w:customStyle="1" w:styleId="970BF1945AF045EB9A933F9D5C48C786">
    <w:name w:val="970BF1945AF045EB9A933F9D5C48C786"/>
    <w:rsid w:val="008104D9"/>
  </w:style>
  <w:style w:type="paragraph" w:customStyle="1" w:styleId="B7C3A7F2E0DF49A39E9009341C075E66">
    <w:name w:val="B7C3A7F2E0DF49A39E9009341C075E66"/>
    <w:rsid w:val="008104D9"/>
  </w:style>
  <w:style w:type="character" w:styleId="PlaceholderText">
    <w:name w:val="Placeholder Text"/>
    <w:basedOn w:val="DefaultParagraphFont"/>
    <w:uiPriority w:val="99"/>
    <w:semiHidden/>
    <w:rsid w:val="00E477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B9B9-D45C-4312-B8C8-3BA6706B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Spring 2017</vt:lpstr>
    </vt:vector>
  </TitlesOfParts>
  <Company>Grossmont-Cuyamaca Community College District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Spring 2019</dc:title>
  <dc:subject>Name: ___________________________________Section: ________</dc:subject>
  <dc:creator>Instructor: Diana Vance</dc:creator>
  <cp:lastModifiedBy>Diana Vance</cp:lastModifiedBy>
  <cp:revision>6</cp:revision>
  <dcterms:created xsi:type="dcterms:W3CDTF">2019-04-11T19:30:00Z</dcterms:created>
  <dcterms:modified xsi:type="dcterms:W3CDTF">2019-04-18T17:34:00Z</dcterms:modified>
</cp:coreProperties>
</file>