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965AB5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965AB5" w:rsidRDefault="00AF1B8B" w:rsidP="00AF1B8B">
      <w:pPr>
        <w:pStyle w:val="Heading2"/>
      </w:pPr>
      <w:r w:rsidRPr="00965AB5">
        <w:t xml:space="preserve">Directions: Please circle the </w:t>
      </w:r>
      <w:r w:rsidRPr="00965AB5">
        <w:rPr>
          <w:i/>
        </w:rPr>
        <w:t>best</w:t>
      </w:r>
      <w:r w:rsidRPr="00965AB5">
        <w:t xml:space="preserve"> answer for each of the following questions. </w:t>
      </w:r>
    </w:p>
    <w:p w:rsidR="00965AB5" w:rsidRPr="00965AB5" w:rsidRDefault="00965AB5" w:rsidP="00965AB5">
      <w:pPr>
        <w:pStyle w:val="ListParagraphMulitpleChoice"/>
        <w:numPr>
          <w:ilvl w:val="0"/>
          <w:numId w:val="0"/>
        </w:numPr>
        <w:ind w:left="360"/>
        <w:sectPr w:rsidR="00965AB5" w:rsidRPr="00965A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724" w:rsidRPr="00150916" w:rsidRDefault="00306724" w:rsidP="00306724">
      <w:pPr>
        <w:pStyle w:val="BodyTextIndent2"/>
        <w:numPr>
          <w:ilvl w:val="0"/>
          <w:numId w:val="25"/>
        </w:numPr>
        <w:ind w:left="360"/>
        <w:rPr>
          <w:szCs w:val="20"/>
        </w:rPr>
      </w:pPr>
      <w:r>
        <w:rPr>
          <w:szCs w:val="20"/>
        </w:rPr>
        <w:lastRenderedPageBreak/>
        <w:t xml:space="preserve">Safety goggles must be worn when </w:t>
      </w:r>
      <w:r w:rsidRPr="00150916">
        <w:rPr>
          <w:szCs w:val="20"/>
        </w:rPr>
        <w:t xml:space="preserve">    </w:t>
      </w:r>
    </w:p>
    <w:p w:rsidR="00306724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>
        <w:rPr>
          <w:szCs w:val="20"/>
        </w:rPr>
        <w:t>you</w:t>
      </w:r>
      <w:proofErr w:type="gramEnd"/>
      <w:r>
        <w:rPr>
          <w:szCs w:val="20"/>
        </w:rPr>
        <w:t xml:space="preserve"> are using chemicals. </w:t>
      </w:r>
    </w:p>
    <w:p w:rsidR="00306724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>
        <w:rPr>
          <w:szCs w:val="20"/>
        </w:rPr>
        <w:t>anyone</w:t>
      </w:r>
      <w:proofErr w:type="gramEnd"/>
      <w:r>
        <w:rPr>
          <w:szCs w:val="20"/>
        </w:rPr>
        <w:t xml:space="preserve"> is using flames. </w:t>
      </w:r>
    </w:p>
    <w:p w:rsidR="00306724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>
        <w:rPr>
          <w:szCs w:val="20"/>
        </w:rPr>
        <w:t>anyone</w:t>
      </w:r>
      <w:proofErr w:type="gramEnd"/>
      <w:r>
        <w:rPr>
          <w:szCs w:val="20"/>
        </w:rPr>
        <w:t xml:space="preserve"> is using chemicals.</w:t>
      </w:r>
    </w:p>
    <w:p w:rsidR="00306724" w:rsidRDefault="00306724" w:rsidP="00306724">
      <w:pPr>
        <w:pStyle w:val="BodyTextIndent2"/>
        <w:numPr>
          <w:ilvl w:val="0"/>
          <w:numId w:val="41"/>
        </w:numPr>
        <w:rPr>
          <w:szCs w:val="20"/>
        </w:rPr>
      </w:pPr>
      <w:proofErr w:type="gramStart"/>
      <w:r>
        <w:rPr>
          <w:szCs w:val="20"/>
        </w:rPr>
        <w:t>if</w:t>
      </w:r>
      <w:proofErr w:type="gramEnd"/>
      <w:r>
        <w:rPr>
          <w:szCs w:val="20"/>
        </w:rPr>
        <w:t xml:space="preserve"> my teacher is wearing them.</w:t>
      </w:r>
    </w:p>
    <w:p w:rsidR="00306724" w:rsidRPr="00FE4756" w:rsidRDefault="00306724" w:rsidP="00306724">
      <w:pPr>
        <w:pStyle w:val="BodyTextIndent2"/>
        <w:numPr>
          <w:ilvl w:val="0"/>
          <w:numId w:val="41"/>
        </w:numPr>
        <w:rPr>
          <w:szCs w:val="20"/>
          <w:highlight w:val="green"/>
        </w:rPr>
      </w:pPr>
      <w:r w:rsidRPr="00FE4756">
        <w:rPr>
          <w:szCs w:val="20"/>
          <w:highlight w:val="green"/>
        </w:rPr>
        <w:t>all of the above</w:t>
      </w:r>
    </w:p>
    <w:p w:rsidR="00306724" w:rsidRDefault="00306724" w:rsidP="00306724">
      <w:pPr>
        <w:pStyle w:val="ListParagraph"/>
        <w:ind w:left="360"/>
        <w:rPr>
          <w:sz w:val="20"/>
          <w:szCs w:val="20"/>
        </w:rPr>
      </w:pPr>
    </w:p>
    <w:p w:rsidR="00302B9B" w:rsidRDefault="00302B9B" w:rsidP="00965AB5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ligand is any _______ forming a coordinate bond to a metal cation. </w:t>
      </w:r>
    </w:p>
    <w:p w:rsidR="00302B9B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Lewis acid</w:t>
      </w:r>
    </w:p>
    <w:p w:rsidR="00302B9B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ion</w:t>
      </w:r>
    </w:p>
    <w:p w:rsidR="00302B9B" w:rsidRPr="00302B9B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  <w:highlight w:val="green"/>
        </w:rPr>
      </w:pPr>
      <w:r w:rsidRPr="00302B9B">
        <w:rPr>
          <w:sz w:val="20"/>
          <w:szCs w:val="20"/>
          <w:highlight w:val="green"/>
        </w:rPr>
        <w:t>Lewis base</w:t>
      </w:r>
    </w:p>
    <w:p w:rsidR="00302B9B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organic compound</w:t>
      </w:r>
    </w:p>
    <w:p w:rsidR="00302B9B" w:rsidRDefault="00302B9B" w:rsidP="00302B9B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species </w:t>
      </w:r>
    </w:p>
    <w:p w:rsidR="00302B9B" w:rsidRDefault="00302B9B" w:rsidP="00302B9B">
      <w:pPr>
        <w:pStyle w:val="ListParagraph"/>
        <w:ind w:left="1440"/>
        <w:rPr>
          <w:sz w:val="20"/>
          <w:szCs w:val="20"/>
        </w:rPr>
      </w:pPr>
    </w:p>
    <w:p w:rsidR="00302B9B" w:rsidRPr="00302B9B" w:rsidRDefault="00302B9B" w:rsidP="00965AB5">
      <w:pPr>
        <w:pStyle w:val="ListParagraph"/>
        <w:numPr>
          <w:ilvl w:val="0"/>
          <w:numId w:val="25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Which </w:t>
      </w:r>
      <w:r w:rsidRPr="00302B9B">
        <w:rPr>
          <w:sz w:val="20"/>
          <w:szCs w:val="20"/>
        </w:rPr>
        <w:t>ligand below is not correctly named?</w:t>
      </w:r>
    </w:p>
    <w:p w:rsidR="00302B9B" w:rsidRPr="00302B9B" w:rsidRDefault="00302B9B" w:rsidP="009B6F45">
      <w:pPr>
        <w:pStyle w:val="ListParagraph"/>
        <w:numPr>
          <w:ilvl w:val="1"/>
          <w:numId w:val="25"/>
        </w:numPr>
        <w:ind w:left="720"/>
        <w:rPr>
          <w:sz w:val="20"/>
          <w:szCs w:val="20"/>
          <w:highlight w:val="green"/>
        </w:rPr>
      </w:pPr>
      <w:r w:rsidRPr="00302B9B">
        <w:rPr>
          <w:sz w:val="20"/>
          <w:szCs w:val="20"/>
          <w:highlight w:val="green"/>
        </w:rPr>
        <w:t>H</w:t>
      </w:r>
      <w:r w:rsidRPr="00302B9B">
        <w:rPr>
          <w:sz w:val="20"/>
          <w:szCs w:val="20"/>
          <w:highlight w:val="green"/>
          <w:vertAlign w:val="subscript"/>
        </w:rPr>
        <w:t>2</w:t>
      </w:r>
      <w:r w:rsidRPr="00302B9B">
        <w:rPr>
          <w:sz w:val="20"/>
          <w:szCs w:val="20"/>
          <w:highlight w:val="green"/>
        </w:rPr>
        <w:t>O, hydro</w:t>
      </w:r>
    </w:p>
    <w:p w:rsidR="00302B9B" w:rsidRPr="00302B9B" w:rsidRDefault="00302B9B" w:rsidP="009B6F45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302B9B">
        <w:rPr>
          <w:sz w:val="20"/>
          <w:szCs w:val="20"/>
        </w:rPr>
        <w:t>NH</w:t>
      </w:r>
      <w:r w:rsidRPr="00302B9B">
        <w:rPr>
          <w:sz w:val="20"/>
          <w:szCs w:val="20"/>
          <w:vertAlign w:val="subscript"/>
        </w:rPr>
        <w:t>3</w:t>
      </w:r>
      <w:r w:rsidRPr="00302B9B">
        <w:rPr>
          <w:sz w:val="20"/>
          <w:szCs w:val="20"/>
        </w:rPr>
        <w:t>, ammine</w:t>
      </w:r>
    </w:p>
    <w:p w:rsidR="00302B9B" w:rsidRPr="00302B9B" w:rsidRDefault="00302B9B" w:rsidP="009B6F45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302B9B">
        <w:rPr>
          <w:sz w:val="20"/>
          <w:szCs w:val="20"/>
        </w:rPr>
        <w:t>CN</w:t>
      </w:r>
      <w:r w:rsidRPr="00302B9B">
        <w:rPr>
          <w:sz w:val="20"/>
          <w:szCs w:val="20"/>
          <w:vertAlign w:val="superscript"/>
        </w:rPr>
        <w:t>-</w:t>
      </w:r>
      <w:r w:rsidR="009B6F45">
        <w:rPr>
          <w:sz w:val="20"/>
          <w:szCs w:val="20"/>
        </w:rPr>
        <w:t xml:space="preserve">, </w:t>
      </w:r>
      <w:proofErr w:type="spellStart"/>
      <w:r w:rsidR="009B6F45">
        <w:rPr>
          <w:sz w:val="20"/>
          <w:szCs w:val="20"/>
        </w:rPr>
        <w:t>cyano</w:t>
      </w:r>
      <w:proofErr w:type="spellEnd"/>
    </w:p>
    <w:p w:rsidR="00302B9B" w:rsidRPr="00302B9B" w:rsidRDefault="00302B9B" w:rsidP="009B6F45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302B9B">
        <w:rPr>
          <w:sz w:val="20"/>
          <w:szCs w:val="20"/>
        </w:rPr>
        <w:t>CO, carbonyl</w:t>
      </w:r>
    </w:p>
    <w:p w:rsidR="00302B9B" w:rsidRPr="00302B9B" w:rsidRDefault="00302B9B" w:rsidP="009B6F45">
      <w:pPr>
        <w:pStyle w:val="ListParagraph"/>
        <w:numPr>
          <w:ilvl w:val="1"/>
          <w:numId w:val="25"/>
        </w:numPr>
        <w:ind w:left="720"/>
        <w:rPr>
          <w:sz w:val="20"/>
          <w:szCs w:val="20"/>
        </w:rPr>
      </w:pPr>
      <w:r w:rsidRPr="00302B9B">
        <w:rPr>
          <w:sz w:val="20"/>
          <w:szCs w:val="20"/>
        </w:rPr>
        <w:t>OH</w:t>
      </w:r>
      <w:r w:rsidRPr="00302B9B">
        <w:rPr>
          <w:sz w:val="20"/>
          <w:szCs w:val="20"/>
          <w:vertAlign w:val="superscript"/>
        </w:rPr>
        <w:t>-</w:t>
      </w:r>
      <w:r w:rsidRPr="00302B9B">
        <w:rPr>
          <w:sz w:val="20"/>
          <w:szCs w:val="20"/>
        </w:rPr>
        <w:t xml:space="preserve">, </w:t>
      </w:r>
      <w:proofErr w:type="spellStart"/>
      <w:r w:rsidRPr="00302B9B">
        <w:rPr>
          <w:sz w:val="20"/>
          <w:szCs w:val="20"/>
        </w:rPr>
        <w:t>hydroxo</w:t>
      </w:r>
      <w:proofErr w:type="spellEnd"/>
      <w:r w:rsidRPr="00302B9B">
        <w:rPr>
          <w:sz w:val="20"/>
          <w:szCs w:val="20"/>
        </w:rPr>
        <w:t xml:space="preserve"> </w:t>
      </w:r>
    </w:p>
    <w:p w:rsidR="00302B9B" w:rsidRPr="00302B9B" w:rsidRDefault="00302B9B" w:rsidP="00302B9B">
      <w:pPr>
        <w:pStyle w:val="ListParagraph"/>
        <w:ind w:left="1440"/>
        <w:rPr>
          <w:sz w:val="20"/>
          <w:szCs w:val="20"/>
        </w:rPr>
      </w:pPr>
    </w:p>
    <w:p w:rsidR="00302B9B" w:rsidRPr="00D748EC" w:rsidRDefault="00302B9B" w:rsidP="00302B9B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1</w:t>
      </w:r>
      <w:proofErr w:type="gramStart"/>
      <w:r w:rsidRPr="00D748EC">
        <w:rPr>
          <w:rFonts w:cs="Times New Roman"/>
          <w:color w:val="000000"/>
          <w:sz w:val="20"/>
          <w:szCs w:val="20"/>
        </w:rPr>
        <w:t>,10</w:t>
      </w:r>
      <w:proofErr w:type="gramEnd"/>
      <w:r w:rsidRPr="00D748EC">
        <w:rPr>
          <w:rFonts w:cs="Times New Roman"/>
          <w:color w:val="000000"/>
          <w:sz w:val="20"/>
          <w:szCs w:val="20"/>
        </w:rPr>
        <w:t>-phenanthroline, which is shown below, is an example of a ________ ligand.</w:t>
      </w:r>
      <w:r w:rsidR="00D748EC" w:rsidRPr="00D748EC">
        <w:rPr>
          <w:noProof/>
          <w:sz w:val="20"/>
          <w:szCs w:val="20"/>
        </w:rPr>
        <w:t xml:space="preserve"> </w:t>
      </w:r>
      <w:r w:rsidR="00D748EC" w:rsidRPr="00302B9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EBB764" wp14:editId="6FE778F4">
            <wp:simplePos x="0" y="0"/>
            <wp:positionH relativeFrom="column">
              <wp:posOffset>1638300</wp:posOffset>
            </wp:positionH>
            <wp:positionV relativeFrom="paragraph">
              <wp:posOffset>147320</wp:posOffset>
            </wp:positionV>
            <wp:extent cx="16764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B9B" w:rsidRPr="00302B9B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proofErr w:type="spellStart"/>
      <w:r w:rsidRPr="00302B9B">
        <w:rPr>
          <w:sz w:val="20"/>
          <w:szCs w:val="20"/>
        </w:rPr>
        <w:t>monodentate</w:t>
      </w:r>
      <w:proofErr w:type="spellEnd"/>
    </w:p>
    <w:p w:rsidR="00302B9B" w:rsidRPr="00302B9B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  <w:highlight w:val="green"/>
        </w:rPr>
      </w:pPr>
      <w:r w:rsidRPr="00302B9B">
        <w:rPr>
          <w:sz w:val="20"/>
          <w:szCs w:val="20"/>
          <w:highlight w:val="green"/>
        </w:rPr>
        <w:t>bidentate</w:t>
      </w:r>
    </w:p>
    <w:p w:rsidR="00302B9B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tridentate</w:t>
      </w:r>
    </w:p>
    <w:p w:rsidR="00302B9B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good</w:t>
      </w:r>
    </w:p>
    <w:p w:rsidR="00302B9B" w:rsidRDefault="00302B9B" w:rsidP="00302B9B">
      <w:pPr>
        <w:pStyle w:val="ListParagraph"/>
        <w:numPr>
          <w:ilvl w:val="1"/>
          <w:numId w:val="25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poor</w:t>
      </w:r>
    </w:p>
    <w:p w:rsidR="00302B9B" w:rsidRPr="003F681E" w:rsidRDefault="00D748EC" w:rsidP="00302B9B">
      <w:pPr>
        <w:pStyle w:val="ListParagraph"/>
        <w:ind w:left="1440"/>
        <w:rPr>
          <w:sz w:val="20"/>
          <w:szCs w:val="20"/>
        </w:rPr>
      </w:pPr>
      <w:r w:rsidRPr="003F681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9B02A1" wp14:editId="1BC0C56A">
            <wp:simplePos x="0" y="0"/>
            <wp:positionH relativeFrom="column">
              <wp:posOffset>2076450</wp:posOffset>
            </wp:positionH>
            <wp:positionV relativeFrom="paragraph">
              <wp:posOffset>85090</wp:posOffset>
            </wp:positionV>
            <wp:extent cx="44767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1E" w:rsidRPr="003F681E" w:rsidRDefault="003F681E" w:rsidP="003F681E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3F681E">
        <w:rPr>
          <w:rFonts w:cs="Times New Roman"/>
          <w:color w:val="000000"/>
          <w:sz w:val="20"/>
          <w:szCs w:val="20"/>
        </w:rPr>
        <w:t>A pH meter uses an electrode arrangement that provides a voltage that depends on [H</w:t>
      </w:r>
      <w:r w:rsidRPr="003F681E">
        <w:rPr>
          <w:rFonts w:cs="Times New Roman"/>
          <w:color w:val="000000"/>
          <w:sz w:val="20"/>
          <w:szCs w:val="20"/>
          <w:vertAlign w:val="superscript"/>
        </w:rPr>
        <w:t>+</w:t>
      </w:r>
      <w:r w:rsidRPr="003F681E">
        <w:rPr>
          <w:rFonts w:cs="Times New Roman"/>
          <w:color w:val="000000"/>
          <w:sz w:val="20"/>
          <w:szCs w:val="20"/>
        </w:rPr>
        <w:t>], in accord with the Nernst equation. The following plot illustrates this dependence. What effect would changing temperature have on the measurement and this plot?</w:t>
      </w:r>
    </w:p>
    <w:p w:rsidR="003F681E" w:rsidRPr="003F681E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F681E">
        <w:rPr>
          <w:rFonts w:cs="Times New Roman"/>
          <w:color w:val="000000"/>
          <w:sz w:val="20"/>
          <w:szCs w:val="20"/>
        </w:rPr>
        <w:t>A change of temperature would have no effect.</w:t>
      </w:r>
    </w:p>
    <w:p w:rsidR="003F681E" w:rsidRPr="003F681E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green"/>
        </w:rPr>
      </w:pPr>
      <w:r w:rsidRPr="003F681E">
        <w:rPr>
          <w:rFonts w:cs="Times New Roman"/>
          <w:color w:val="000000"/>
          <w:sz w:val="20"/>
          <w:szCs w:val="20"/>
          <w:highlight w:val="green"/>
        </w:rPr>
        <w:t>An increase in temperature would increase the slope.</w:t>
      </w:r>
    </w:p>
    <w:p w:rsidR="003F681E" w:rsidRPr="003F681E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F681E">
        <w:rPr>
          <w:rFonts w:cs="Times New Roman"/>
          <w:color w:val="000000"/>
          <w:sz w:val="20"/>
          <w:szCs w:val="20"/>
        </w:rPr>
        <w:t>An increase in temperature would decrease the slope.</w:t>
      </w:r>
    </w:p>
    <w:p w:rsidR="003F681E" w:rsidRPr="003F681E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F681E">
        <w:rPr>
          <w:rFonts w:cs="Times New Roman"/>
          <w:color w:val="000000"/>
          <w:sz w:val="20"/>
          <w:szCs w:val="20"/>
        </w:rPr>
        <w:t xml:space="preserve">An increase in temperature would increase the </w:t>
      </w:r>
      <w:r w:rsidRPr="003F681E">
        <w:rPr>
          <w:rFonts w:cs="Times New Roman"/>
          <w:i/>
          <w:iCs/>
          <w:color w:val="000000"/>
          <w:sz w:val="20"/>
          <w:szCs w:val="20"/>
        </w:rPr>
        <w:t xml:space="preserve">y </w:t>
      </w:r>
      <w:r w:rsidRPr="003F681E">
        <w:rPr>
          <w:rFonts w:cs="Times New Roman"/>
          <w:color w:val="000000"/>
          <w:sz w:val="20"/>
          <w:szCs w:val="20"/>
        </w:rPr>
        <w:t>intercept.</w:t>
      </w:r>
    </w:p>
    <w:p w:rsidR="003F681E" w:rsidRPr="003F681E" w:rsidRDefault="003F681E" w:rsidP="003F681E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F681E">
        <w:rPr>
          <w:rFonts w:cs="Times New Roman"/>
          <w:color w:val="000000"/>
          <w:sz w:val="20"/>
          <w:szCs w:val="20"/>
        </w:rPr>
        <w:t xml:space="preserve">An increase in temperature would decrease the </w:t>
      </w:r>
      <w:r w:rsidRPr="003F681E">
        <w:rPr>
          <w:rFonts w:cs="Times New Roman"/>
          <w:i/>
          <w:iCs/>
          <w:color w:val="000000"/>
          <w:sz w:val="20"/>
          <w:szCs w:val="20"/>
        </w:rPr>
        <w:t>y</w:t>
      </w:r>
      <w:r w:rsidRPr="003F681E">
        <w:rPr>
          <w:rFonts w:cs="Times New Roman"/>
          <w:color w:val="000000"/>
          <w:sz w:val="20"/>
          <w:szCs w:val="20"/>
        </w:rPr>
        <w:t xml:space="preserve"> intercept.</w:t>
      </w:r>
    </w:p>
    <w:p w:rsidR="00306724" w:rsidRDefault="00306724" w:rsidP="00306724">
      <w:pPr>
        <w:pStyle w:val="ListParagraphMulitpleChoice"/>
        <w:numPr>
          <w:ilvl w:val="0"/>
          <w:numId w:val="25"/>
        </w:numPr>
        <w:ind w:left="360"/>
        <w:rPr>
          <w:szCs w:val="20"/>
        </w:rPr>
      </w:pPr>
      <w:r>
        <w:rPr>
          <w:szCs w:val="20"/>
        </w:rPr>
        <w:lastRenderedPageBreak/>
        <w:t xml:space="preserve">For an octahedral complex what metal d orbitals are directly towards the ligand? </w:t>
      </w:r>
    </w:p>
    <w:p w:rsidR="00306724" w:rsidRPr="00B50EF1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proofErr w:type="spellStart"/>
      <w:r>
        <w:t>d</w:t>
      </w:r>
      <w:r>
        <w:rPr>
          <w:szCs w:val="20"/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</w:p>
    <w:p w:rsidR="00306724" w:rsidRPr="00B50EF1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proofErr w:type="spellStart"/>
      <w:r>
        <w:t>d</w:t>
      </w:r>
      <w:r>
        <w:rPr>
          <w:vertAlign w:val="subscript"/>
        </w:rPr>
        <w:t>xy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xz</w:t>
      </w:r>
      <w:proofErr w:type="spellEnd"/>
      <w:r>
        <w:t xml:space="preserve">, </w:t>
      </w:r>
      <w:proofErr w:type="spellStart"/>
      <w:r>
        <w:t>d</w:t>
      </w:r>
      <w:r>
        <w:rPr>
          <w:vertAlign w:val="subscript"/>
        </w:rPr>
        <w:t>yz</w:t>
      </w:r>
      <w:proofErr w:type="spellEnd"/>
    </w:p>
    <w:p w:rsidR="00306724" w:rsidRPr="00B50EF1" w:rsidRDefault="008464CB" w:rsidP="00306724">
      <w:pPr>
        <w:pStyle w:val="ListParagraphMulitpleChoice"/>
        <w:numPr>
          <w:ilvl w:val="1"/>
          <w:numId w:val="25"/>
        </w:numPr>
        <w:ind w:left="720"/>
        <w:rPr>
          <w:szCs w:val="20"/>
          <w:highlight w:val="green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  <w:highlight w:val="green"/>
              </w:rPr>
            </m:ctrlPr>
          </m:sSubPr>
          <m:e>
            <m:r>
              <w:rPr>
                <w:rFonts w:ascii="Cambria Math" w:hAnsi="Cambria Math"/>
                <w:szCs w:val="20"/>
                <w:highlight w:val="green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  <w:highlight w:val="green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  <w:highlight w:val="green"/>
              </w:rPr>
            </m:ctrlPr>
          </m:sSubPr>
          <m:e>
            <m:r>
              <w:rPr>
                <w:rFonts w:ascii="Cambria Math" w:hAnsi="Cambria Math"/>
                <w:szCs w:val="20"/>
                <w:highlight w:val="green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  <m:r>
              <w:rPr>
                <w:rFonts w:ascii="Cambria Math" w:hAnsi="Cambria Math"/>
                <w:szCs w:val="20"/>
                <w:highlight w:val="green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0"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  <w:highlight w:val="green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0"/>
                    <w:highlight w:val="green"/>
                  </w:rPr>
                  <m:t>2</m:t>
                </m:r>
              </m:sup>
            </m:sSup>
          </m:sub>
        </m:sSub>
      </m:oMath>
    </w:p>
    <w:p w:rsidR="00306724" w:rsidRPr="00B50EF1" w:rsidRDefault="008464CB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xz</m:t>
            </m:r>
          </m:sub>
        </m:sSub>
        <m:r>
          <w:rPr>
            <w:rFonts w:ascii="Cambria Math" w:hAnsi="Cambria Math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Cs w:val="20"/>
              </w:rPr>
              <m:t>yz</m:t>
            </m:r>
          </m:sub>
        </m:sSub>
      </m:oMath>
    </w:p>
    <w:p w:rsidR="00306724" w:rsidRDefault="00306724" w:rsidP="00306724">
      <w:pPr>
        <w:pStyle w:val="ListParagraphMulitpleChoice"/>
        <w:numPr>
          <w:ilvl w:val="1"/>
          <w:numId w:val="25"/>
        </w:numPr>
        <w:ind w:left="720"/>
        <w:rPr>
          <w:szCs w:val="20"/>
        </w:rPr>
      </w:pPr>
      <w:r>
        <w:rPr>
          <w:szCs w:val="20"/>
        </w:rPr>
        <w:t>none of the above</w:t>
      </w:r>
    </w:p>
    <w:p w:rsidR="00306724" w:rsidRDefault="00306724" w:rsidP="0030672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</w:p>
    <w:p w:rsidR="00B34495" w:rsidRPr="0085719E" w:rsidRDefault="00B34495" w:rsidP="00B3449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85719E">
        <w:rPr>
          <w:rFonts w:cs="Times New Roman"/>
          <w:color w:val="000000"/>
          <w:sz w:val="20"/>
          <w:szCs w:val="20"/>
        </w:rPr>
        <w:t>The unit of current, ampere (A), is defined as ________</w:t>
      </w:r>
    </w:p>
    <w:p w:rsidR="00B34495" w:rsidRPr="0085719E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85719E">
        <w:rPr>
          <w:rFonts w:cs="Times New Roman"/>
          <w:color w:val="000000"/>
          <w:sz w:val="20"/>
          <w:szCs w:val="20"/>
        </w:rPr>
        <w:t>1 C.</w:t>
      </w:r>
    </w:p>
    <w:p w:rsidR="00B34495" w:rsidRPr="0085719E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green"/>
        </w:rPr>
      </w:pPr>
      <w:r w:rsidRPr="0085719E">
        <w:rPr>
          <w:rFonts w:cs="Times New Roman"/>
          <w:color w:val="000000"/>
          <w:sz w:val="20"/>
          <w:szCs w:val="20"/>
          <w:highlight w:val="green"/>
        </w:rPr>
        <w:t>1 C/s.</w:t>
      </w:r>
    </w:p>
    <w:p w:rsidR="00B34495" w:rsidRPr="0085719E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85719E">
        <w:rPr>
          <w:rFonts w:cs="Times New Roman"/>
          <w:color w:val="000000"/>
          <w:sz w:val="20"/>
          <w:szCs w:val="20"/>
        </w:rPr>
        <w:t xml:space="preserve">1 </w:t>
      </w:r>
      <w:proofErr w:type="spellStart"/>
      <w:r w:rsidRPr="0085719E">
        <w:rPr>
          <w:rFonts w:cs="Times New Roman"/>
          <w:color w:val="000000"/>
          <w:sz w:val="20"/>
          <w:szCs w:val="20"/>
        </w:rPr>
        <w:t>mol</w:t>
      </w:r>
      <w:proofErr w:type="spellEnd"/>
      <w:r w:rsidRPr="0085719E">
        <w:rPr>
          <w:rFonts w:cs="Times New Roman"/>
          <w:color w:val="000000"/>
          <w:sz w:val="20"/>
          <w:szCs w:val="20"/>
        </w:rPr>
        <w:t xml:space="preserve"> of electrons.</w:t>
      </w:r>
    </w:p>
    <w:p w:rsidR="00B34495" w:rsidRPr="0085719E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85719E">
        <w:rPr>
          <w:rFonts w:cs="Times New Roman"/>
          <w:color w:val="000000"/>
          <w:sz w:val="20"/>
          <w:szCs w:val="20"/>
        </w:rPr>
        <w:t>1</w:t>
      </w:r>
      <w:r w:rsidR="00467C0C">
        <w:rPr>
          <w:rFonts w:cs="Times New Roman"/>
          <w:color w:val="000000"/>
          <w:sz w:val="20"/>
          <w:szCs w:val="20"/>
        </w:rPr>
        <w:t>0</w:t>
      </w:r>
      <w:r w:rsidRPr="0085719E">
        <w:rPr>
          <w:rFonts w:cs="Times New Roman"/>
          <w:color w:val="000000"/>
          <w:sz w:val="20"/>
          <w:szCs w:val="20"/>
        </w:rPr>
        <w:t xml:space="preserve"> C/s.</w:t>
      </w:r>
    </w:p>
    <w:p w:rsidR="00B34495" w:rsidRDefault="00B34495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85719E">
        <w:rPr>
          <w:rFonts w:cs="Times New Roman"/>
          <w:color w:val="000000"/>
          <w:sz w:val="20"/>
          <w:szCs w:val="20"/>
        </w:rPr>
        <w:t>96,500 C/s.</w:t>
      </w:r>
    </w:p>
    <w:p w:rsidR="00306724" w:rsidRPr="0085719E" w:rsidRDefault="00306724" w:rsidP="0030672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3F681E" w:rsidRPr="00360B79" w:rsidRDefault="003F681E" w:rsidP="003F681E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>The standard cell potential for the nickel–cadmium battery is 1.35 V, and the cell reaction can be written as</w:t>
      </w:r>
    </w:p>
    <w:p w:rsidR="003F681E" w:rsidRPr="00360B79" w:rsidRDefault="00360B79" w:rsidP="00360B7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 </w:t>
      </w:r>
      <w:proofErr w:type="spellStart"/>
      <w:proofErr w:type="gramStart"/>
      <w:r w:rsidR="003F681E" w:rsidRPr="00360B79">
        <w:rPr>
          <w:rFonts w:cs="Times New Roman"/>
          <w:color w:val="000000"/>
          <w:sz w:val="20"/>
          <w:szCs w:val="20"/>
        </w:rPr>
        <w:t>NiO</w:t>
      </w:r>
      <w:proofErr w:type="spellEnd"/>
      <w:r w:rsidR="003F681E" w:rsidRPr="00360B79">
        <w:rPr>
          <w:rFonts w:cs="Times New Roman"/>
          <w:color w:val="000000"/>
          <w:sz w:val="20"/>
          <w:szCs w:val="20"/>
        </w:rPr>
        <w:t>(</w:t>
      </w:r>
      <w:proofErr w:type="gramEnd"/>
      <w:r w:rsidR="003F681E" w:rsidRPr="00360B79">
        <w:rPr>
          <w:rFonts w:cs="Times New Roman"/>
          <w:color w:val="000000"/>
          <w:sz w:val="20"/>
          <w:szCs w:val="20"/>
        </w:rPr>
        <w:t>OH)</w:t>
      </w:r>
      <w:r w:rsidRPr="00360B79">
        <w:rPr>
          <w:rFonts w:cs="Times New Roman"/>
          <w:color w:val="000000"/>
          <w:sz w:val="20"/>
          <w:szCs w:val="20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(</w:t>
      </w:r>
      <w:r w:rsidR="003F681E" w:rsidRPr="00360B79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360B79">
        <w:rPr>
          <w:rFonts w:cs="Times New Roman"/>
          <w:color w:val="000000"/>
          <w:sz w:val="20"/>
          <w:szCs w:val="20"/>
        </w:rPr>
        <w:t>) + 2</w:t>
      </w:r>
      <w:r w:rsidRPr="00360B79">
        <w:rPr>
          <w:rFonts w:cs="Times New Roman"/>
          <w:color w:val="000000"/>
          <w:sz w:val="20"/>
          <w:szCs w:val="20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H</w:t>
      </w:r>
      <w:r w:rsidR="003F681E" w:rsidRPr="00360B79">
        <w:rPr>
          <w:rFonts w:cs="Times New Roman"/>
          <w:color w:val="000000"/>
          <w:sz w:val="20"/>
          <w:szCs w:val="20"/>
          <w:vertAlign w:val="subscript"/>
        </w:rPr>
        <w:t>2</w:t>
      </w:r>
      <w:r w:rsidR="003F681E" w:rsidRPr="00360B79">
        <w:rPr>
          <w:rFonts w:cs="Times New Roman"/>
          <w:color w:val="000000"/>
          <w:sz w:val="20"/>
          <w:szCs w:val="20"/>
        </w:rPr>
        <w:t>O</w:t>
      </w:r>
      <w:r w:rsidRPr="00360B79">
        <w:rPr>
          <w:rFonts w:cs="Times New Roman"/>
          <w:color w:val="000000"/>
          <w:sz w:val="20"/>
          <w:szCs w:val="20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(</w:t>
      </w:r>
      <w:r w:rsidR="003F681E" w:rsidRPr="00360B79">
        <w:rPr>
          <w:rFonts w:cs="Times New Roman"/>
          <w:i/>
          <w:iCs/>
          <w:color w:val="000000"/>
          <w:sz w:val="20"/>
          <w:szCs w:val="20"/>
        </w:rPr>
        <w:t>l</w:t>
      </w:r>
      <w:r w:rsidR="003F681E" w:rsidRPr="00360B79">
        <w:rPr>
          <w:rFonts w:cs="Times New Roman"/>
          <w:color w:val="000000"/>
          <w:sz w:val="20"/>
          <w:szCs w:val="20"/>
        </w:rPr>
        <w:t>) + Cd</w:t>
      </w:r>
      <w:r w:rsidRPr="00360B79">
        <w:rPr>
          <w:rFonts w:cs="Times New Roman"/>
          <w:color w:val="000000"/>
          <w:sz w:val="20"/>
          <w:szCs w:val="20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 xml:space="preserve">(s) </w:t>
      </w:r>
      <w:r w:rsidR="003F681E" w:rsidRPr="00360B79">
        <w:rPr>
          <w:rFonts w:ascii="Symbol" w:hAnsi="Symbol" w:cs="Symbol"/>
          <w:color w:val="000000"/>
          <w:sz w:val="20"/>
          <w:szCs w:val="20"/>
        </w:rPr>
        <w:t></w:t>
      </w:r>
      <w:r w:rsidR="003F681E" w:rsidRPr="00360B79">
        <w:rPr>
          <w:rFonts w:cs="Times New Roman"/>
          <w:color w:val="000000"/>
          <w:sz w:val="20"/>
          <w:szCs w:val="20"/>
        </w:rPr>
        <w:t xml:space="preserve"> 2</w:t>
      </w:r>
      <w:r w:rsidRPr="00360B79">
        <w:rPr>
          <w:rFonts w:cs="Times New Roman"/>
          <w:color w:val="000000"/>
          <w:sz w:val="20"/>
          <w:szCs w:val="20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Ni(OH)</w:t>
      </w:r>
      <w:r w:rsidR="003F681E" w:rsidRPr="00360B79">
        <w:rPr>
          <w:rFonts w:cs="Times New Roman"/>
          <w:color w:val="000000"/>
          <w:sz w:val="20"/>
          <w:szCs w:val="20"/>
          <w:vertAlign w:val="subscript"/>
        </w:rPr>
        <w:t>2</w:t>
      </w:r>
      <w:r w:rsidRPr="00360B79">
        <w:rPr>
          <w:rFonts w:cs="Times New Roman"/>
          <w:color w:val="000000"/>
          <w:sz w:val="20"/>
          <w:szCs w:val="20"/>
          <w:vertAlign w:val="subscript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(</w:t>
      </w:r>
      <w:r w:rsidR="003F681E" w:rsidRPr="00360B79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360B79">
        <w:rPr>
          <w:rFonts w:cs="Times New Roman"/>
          <w:color w:val="000000"/>
          <w:sz w:val="20"/>
          <w:szCs w:val="20"/>
        </w:rPr>
        <w:t>) + Cd(OH)</w:t>
      </w:r>
      <w:r w:rsidR="003F681E" w:rsidRPr="00360B79">
        <w:rPr>
          <w:rFonts w:cs="Times New Roman"/>
          <w:color w:val="000000"/>
          <w:sz w:val="20"/>
          <w:szCs w:val="20"/>
          <w:vertAlign w:val="subscript"/>
        </w:rPr>
        <w:t>2</w:t>
      </w:r>
      <w:r w:rsidRPr="00360B79">
        <w:rPr>
          <w:rFonts w:cs="Times New Roman"/>
          <w:color w:val="000000"/>
          <w:sz w:val="20"/>
          <w:szCs w:val="20"/>
          <w:vertAlign w:val="subscript"/>
        </w:rPr>
        <w:t xml:space="preserve"> </w:t>
      </w:r>
      <w:r w:rsidR="003F681E" w:rsidRPr="00360B79">
        <w:rPr>
          <w:rFonts w:cs="Times New Roman"/>
          <w:color w:val="000000"/>
          <w:sz w:val="20"/>
          <w:szCs w:val="20"/>
        </w:rPr>
        <w:t>(</w:t>
      </w:r>
      <w:r w:rsidR="003F681E" w:rsidRPr="00360B79">
        <w:rPr>
          <w:rFonts w:cs="Times New Roman"/>
          <w:i/>
          <w:iCs/>
          <w:color w:val="000000"/>
          <w:sz w:val="20"/>
          <w:szCs w:val="20"/>
        </w:rPr>
        <w:t>s</w:t>
      </w:r>
      <w:r w:rsidR="003F681E" w:rsidRPr="00360B79">
        <w:rPr>
          <w:rFonts w:cs="Times New Roman"/>
          <w:color w:val="000000"/>
          <w:sz w:val="20"/>
          <w:szCs w:val="20"/>
        </w:rPr>
        <w:t>)</w:t>
      </w:r>
    </w:p>
    <w:p w:rsidR="003F681E" w:rsidRPr="00360B79" w:rsidRDefault="003F681E" w:rsidP="00360B79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 xml:space="preserve">Which one of the following statements do you expect to be true based on the Nernst equation? Note </w:t>
      </w:r>
      <w:r w:rsidRPr="00360B79">
        <w:rPr>
          <w:rFonts w:cs="Times New Roman"/>
          <w:i/>
          <w:iCs/>
          <w:color w:val="000000"/>
          <w:sz w:val="20"/>
          <w:szCs w:val="20"/>
        </w:rPr>
        <w:t>Q</w:t>
      </w:r>
      <w:r w:rsidRPr="00360B79">
        <w:rPr>
          <w:rFonts w:cs="Times New Roman"/>
          <w:color w:val="000000"/>
          <w:sz w:val="20"/>
          <w:szCs w:val="20"/>
        </w:rPr>
        <w:t xml:space="preserve"> = reaction quotient, and </w:t>
      </w:r>
      <w:r w:rsidRPr="00360B79">
        <w:rPr>
          <w:rFonts w:cs="Times New Roman"/>
          <w:i/>
          <w:iCs/>
          <w:color w:val="000000"/>
          <w:sz w:val="20"/>
          <w:szCs w:val="20"/>
        </w:rPr>
        <w:t>K</w:t>
      </w:r>
      <w:r w:rsidRPr="00360B79">
        <w:rPr>
          <w:rFonts w:cs="Times New Roman"/>
          <w:color w:val="000000"/>
          <w:sz w:val="20"/>
          <w:szCs w:val="20"/>
        </w:rPr>
        <w:t xml:space="preserve"> = equilibrium constant for the cell reaction.</w:t>
      </w:r>
    </w:p>
    <w:p w:rsidR="00360B79" w:rsidRPr="00360B79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 xml:space="preserve">As the battery is used, the cell voltage approaches zero because </w:t>
      </w:r>
      <w:r w:rsidRPr="00360B79">
        <w:rPr>
          <w:rFonts w:cs="Times New Roman"/>
          <w:i/>
          <w:iCs/>
          <w:color w:val="000000"/>
          <w:sz w:val="20"/>
          <w:szCs w:val="20"/>
        </w:rPr>
        <w:t>Q</w:t>
      </w:r>
      <w:r w:rsidRPr="00360B79">
        <w:rPr>
          <w:rFonts w:cs="Times New Roman"/>
          <w:color w:val="000000"/>
          <w:sz w:val="20"/>
          <w:szCs w:val="20"/>
        </w:rPr>
        <w:t xml:space="preserve"> approaches </w:t>
      </w:r>
      <w:r w:rsidRPr="00360B79">
        <w:rPr>
          <w:rFonts w:cs="Times New Roman"/>
          <w:i/>
          <w:iCs/>
          <w:color w:val="000000"/>
          <w:sz w:val="20"/>
          <w:szCs w:val="20"/>
        </w:rPr>
        <w:t>K</w:t>
      </w:r>
      <w:r w:rsidRPr="00360B79">
        <w:rPr>
          <w:rFonts w:cs="Times New Roman"/>
          <w:color w:val="000000"/>
          <w:sz w:val="20"/>
          <w:szCs w:val="20"/>
        </w:rPr>
        <w:t>, in value.</w:t>
      </w:r>
    </w:p>
    <w:p w:rsidR="00360B79" w:rsidRPr="00360B79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 xml:space="preserve">When the battery no longer works, the cell voltage is zero because </w:t>
      </w:r>
      <w:r w:rsidRPr="00360B79">
        <w:rPr>
          <w:rFonts w:cs="Times New Roman"/>
          <w:i/>
          <w:iCs/>
          <w:color w:val="000000"/>
          <w:sz w:val="20"/>
          <w:szCs w:val="20"/>
        </w:rPr>
        <w:t>Q</w:t>
      </w:r>
      <w:r w:rsidRPr="00360B79">
        <w:rPr>
          <w:rFonts w:cs="Times New Roman"/>
          <w:color w:val="000000"/>
          <w:sz w:val="20"/>
          <w:szCs w:val="20"/>
        </w:rPr>
        <w:t xml:space="preserve"> = </w:t>
      </w:r>
      <w:r w:rsidRPr="00360B79">
        <w:rPr>
          <w:rFonts w:cs="Times New Roman"/>
          <w:i/>
          <w:iCs/>
          <w:color w:val="000000"/>
          <w:sz w:val="20"/>
          <w:szCs w:val="20"/>
        </w:rPr>
        <w:t>K</w:t>
      </w:r>
      <w:r w:rsidRPr="00360B79">
        <w:rPr>
          <w:rFonts w:cs="Times New Roman"/>
          <w:color w:val="000000"/>
          <w:sz w:val="20"/>
          <w:szCs w:val="20"/>
        </w:rPr>
        <w:t>.</w:t>
      </w:r>
    </w:p>
    <w:p w:rsidR="00360B79" w:rsidRPr="00360B79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green"/>
        </w:rPr>
      </w:pPr>
      <w:r w:rsidRPr="00360B79">
        <w:rPr>
          <w:rFonts w:cs="Times New Roman"/>
          <w:color w:val="000000"/>
          <w:sz w:val="20"/>
          <w:szCs w:val="20"/>
          <w:highlight w:val="green"/>
        </w:rPr>
        <w:t xml:space="preserve">As the battery is used, the cell voltage does not change because </w:t>
      </w:r>
      <w:r w:rsidRPr="00360B79">
        <w:rPr>
          <w:rFonts w:cs="Times New Roman"/>
          <w:i/>
          <w:iCs/>
          <w:color w:val="000000"/>
          <w:sz w:val="20"/>
          <w:szCs w:val="20"/>
          <w:highlight w:val="green"/>
        </w:rPr>
        <w:t>Q</w:t>
      </w:r>
      <w:r w:rsidRPr="00360B79">
        <w:rPr>
          <w:rFonts w:cs="Times New Roman"/>
          <w:color w:val="000000"/>
          <w:sz w:val="20"/>
          <w:szCs w:val="20"/>
          <w:highlight w:val="green"/>
        </w:rPr>
        <w:t xml:space="preserve"> equals 1.</w:t>
      </w:r>
    </w:p>
    <w:p w:rsidR="00360B79" w:rsidRPr="00360B79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 xml:space="preserve">When the battery is fully charged, </w:t>
      </w:r>
      <w:r w:rsidRPr="00360B79">
        <w:rPr>
          <w:rFonts w:cs="Times New Roman"/>
          <w:i/>
          <w:iCs/>
          <w:color w:val="000000"/>
          <w:sz w:val="20"/>
          <w:szCs w:val="20"/>
        </w:rPr>
        <w:t xml:space="preserve">Q </w:t>
      </w:r>
      <w:r w:rsidRPr="00360B79">
        <w:rPr>
          <w:rFonts w:cs="Times New Roman"/>
          <w:color w:val="000000"/>
          <w:sz w:val="20"/>
          <w:szCs w:val="20"/>
        </w:rPr>
        <w:t xml:space="preserve">&gt; </w:t>
      </w:r>
      <w:r w:rsidRPr="00360B79">
        <w:rPr>
          <w:rFonts w:cs="Times New Roman"/>
          <w:i/>
          <w:iCs/>
          <w:color w:val="000000"/>
          <w:sz w:val="20"/>
          <w:szCs w:val="20"/>
        </w:rPr>
        <w:t>K</w:t>
      </w:r>
      <w:r w:rsidRPr="00360B79">
        <w:rPr>
          <w:rFonts w:cs="Times New Roman"/>
          <w:color w:val="000000"/>
          <w:sz w:val="20"/>
          <w:szCs w:val="20"/>
        </w:rPr>
        <w:t>.</w:t>
      </w:r>
    </w:p>
    <w:p w:rsidR="00360B79" w:rsidRPr="00360B79" w:rsidRDefault="00360B79" w:rsidP="00360B79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360B79">
        <w:rPr>
          <w:rFonts w:cs="Times New Roman"/>
          <w:color w:val="000000"/>
          <w:sz w:val="20"/>
          <w:szCs w:val="20"/>
        </w:rPr>
        <w:t xml:space="preserve">When the battery is fully charged, </w:t>
      </w:r>
      <w:r w:rsidRPr="00360B79">
        <w:rPr>
          <w:rFonts w:cs="Times New Roman"/>
          <w:i/>
          <w:iCs/>
          <w:color w:val="000000"/>
          <w:sz w:val="20"/>
          <w:szCs w:val="20"/>
        </w:rPr>
        <w:t xml:space="preserve">Q </w:t>
      </w:r>
      <w:r w:rsidRPr="00360B79">
        <w:rPr>
          <w:rFonts w:cs="Times New Roman"/>
          <w:color w:val="000000"/>
          <w:sz w:val="20"/>
          <w:szCs w:val="20"/>
        </w:rPr>
        <w:t xml:space="preserve">&lt; </w:t>
      </w:r>
      <w:r w:rsidRPr="00360B79">
        <w:rPr>
          <w:rFonts w:cs="Times New Roman"/>
          <w:i/>
          <w:iCs/>
          <w:color w:val="000000"/>
          <w:sz w:val="20"/>
          <w:szCs w:val="20"/>
        </w:rPr>
        <w:t>K</w:t>
      </w:r>
      <w:r w:rsidRPr="00360B79">
        <w:rPr>
          <w:rFonts w:cs="Times New Roman"/>
          <w:color w:val="000000"/>
          <w:sz w:val="20"/>
          <w:szCs w:val="20"/>
        </w:rPr>
        <w:t>.</w:t>
      </w:r>
    </w:p>
    <w:p w:rsidR="003F681E" w:rsidRPr="00D748EC" w:rsidRDefault="00D748EC" w:rsidP="00DF1316">
      <w:pPr>
        <w:pStyle w:val="ListParagraph"/>
        <w:ind w:left="360"/>
        <w:rPr>
          <w:sz w:val="20"/>
          <w:szCs w:val="20"/>
        </w:rPr>
      </w:pPr>
      <w:r w:rsidRPr="00D748E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C9A5A8" wp14:editId="68E4C451">
            <wp:simplePos x="0" y="0"/>
            <wp:positionH relativeFrom="column">
              <wp:posOffset>3524250</wp:posOffset>
            </wp:positionH>
            <wp:positionV relativeFrom="paragraph">
              <wp:posOffset>59055</wp:posOffset>
            </wp:positionV>
            <wp:extent cx="2257425" cy="1285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EC" w:rsidRPr="00D748EC" w:rsidRDefault="00D748EC" w:rsidP="00D748EC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Which statement about this concentration cell is</w:t>
      </w:r>
      <w:r w:rsidRPr="00D748EC">
        <w:rPr>
          <w:rFonts w:cs="Times New Roman"/>
          <w:i/>
          <w:iCs/>
          <w:color w:val="000000"/>
          <w:sz w:val="20"/>
          <w:szCs w:val="20"/>
        </w:rPr>
        <w:t xml:space="preserve"> incorrect</w:t>
      </w:r>
      <w:r w:rsidRPr="00D748EC">
        <w:rPr>
          <w:rFonts w:cs="Times New Roman"/>
          <w:color w:val="000000"/>
          <w:sz w:val="20"/>
          <w:szCs w:val="20"/>
        </w:rPr>
        <w:t xml:space="preserve">? </w:t>
      </w:r>
    </w:p>
    <w:p w:rsidR="00D748EC" w:rsidRPr="00D748E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The electrode on the left side is the anode.</w:t>
      </w:r>
    </w:p>
    <w:p w:rsidR="00D748EC" w:rsidRPr="00D748E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 xml:space="preserve">The electrode on the left side </w:t>
      </w:r>
      <w:r w:rsidR="009B6F45">
        <w:rPr>
          <w:rFonts w:cs="Times New Roman"/>
          <w:color w:val="000000"/>
          <w:sz w:val="20"/>
          <w:szCs w:val="20"/>
        </w:rPr>
        <w:t>is the electron</w:t>
      </w:r>
      <w:r w:rsidRPr="00D748EC">
        <w:rPr>
          <w:rFonts w:cs="Times New Roman"/>
          <w:color w:val="000000"/>
          <w:sz w:val="20"/>
          <w:szCs w:val="20"/>
        </w:rPr>
        <w:t>.</w:t>
      </w:r>
    </w:p>
    <w:p w:rsidR="00D748EC" w:rsidRPr="00D748E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Anions in the salt bridge migrate to the left side.</w:t>
      </w:r>
    </w:p>
    <w:p w:rsidR="00D748EC" w:rsidRPr="00D748EC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D748EC">
        <w:rPr>
          <w:rFonts w:cs="Times New Roman"/>
          <w:color w:val="000000"/>
          <w:sz w:val="20"/>
          <w:szCs w:val="20"/>
        </w:rPr>
        <w:t>Hydrogen ions are reduced on the right side.</w:t>
      </w:r>
    </w:p>
    <w:p w:rsidR="00D748EC" w:rsidRPr="0085719E" w:rsidRDefault="00D748EC" w:rsidP="00D748EC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green"/>
        </w:rPr>
      </w:pPr>
      <w:r w:rsidRPr="0085719E">
        <w:rPr>
          <w:rFonts w:cs="Times New Roman"/>
          <w:color w:val="000000"/>
          <w:sz w:val="20"/>
          <w:szCs w:val="20"/>
          <w:highlight w:val="green"/>
        </w:rPr>
        <w:t>The pH of the solution on the right side is higher than the pH on the left side.</w:t>
      </w:r>
    </w:p>
    <w:p w:rsidR="00D748EC" w:rsidRDefault="00D748EC" w:rsidP="00D748EC">
      <w:pPr>
        <w:pStyle w:val="ListParagraph"/>
        <w:ind w:left="360"/>
        <w:rPr>
          <w:sz w:val="20"/>
          <w:szCs w:val="20"/>
        </w:rPr>
      </w:pPr>
    </w:p>
    <w:p w:rsidR="0085719E" w:rsidRPr="00B34495" w:rsidRDefault="0085719E" w:rsidP="0085719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DF0E48" w:rsidRPr="00B34495" w:rsidRDefault="00DF0E48" w:rsidP="00B34495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B34495">
        <w:rPr>
          <w:rFonts w:cs="Times New Roman"/>
          <w:color w:val="000000"/>
          <w:sz w:val="20"/>
          <w:szCs w:val="20"/>
        </w:rPr>
        <w:t xml:space="preserve">Which statement about corrosion is </w:t>
      </w:r>
      <w:r w:rsidRPr="00B34495">
        <w:rPr>
          <w:rFonts w:cs="Times New Roman"/>
          <w:i/>
          <w:iCs/>
          <w:color w:val="000000"/>
          <w:sz w:val="20"/>
          <w:szCs w:val="20"/>
        </w:rPr>
        <w:t>not</w:t>
      </w:r>
      <w:r w:rsidRPr="00B34495">
        <w:rPr>
          <w:rFonts w:cs="Times New Roman"/>
          <w:color w:val="000000"/>
          <w:sz w:val="20"/>
          <w:szCs w:val="20"/>
        </w:rPr>
        <w:t xml:space="preserve"> correct?</w:t>
      </w:r>
    </w:p>
    <w:p w:rsidR="00DF0E48" w:rsidRPr="00B34495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B34495">
        <w:rPr>
          <w:rFonts w:cs="Times New Roman"/>
          <w:color w:val="000000"/>
          <w:sz w:val="20"/>
          <w:szCs w:val="20"/>
        </w:rPr>
        <w:t>Corrosion is promoted by the presence of water.</w:t>
      </w:r>
    </w:p>
    <w:p w:rsidR="00DF0E48" w:rsidRPr="00B34495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B34495">
        <w:rPr>
          <w:rFonts w:cs="Times New Roman"/>
          <w:color w:val="000000"/>
          <w:sz w:val="20"/>
          <w:szCs w:val="20"/>
        </w:rPr>
        <w:t>Corrosion is promoted by the presence of electrolytes.</w:t>
      </w:r>
    </w:p>
    <w:p w:rsidR="00DF0E48" w:rsidRPr="00B34495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B34495">
        <w:rPr>
          <w:rFonts w:cs="Times New Roman"/>
          <w:color w:val="000000"/>
          <w:sz w:val="20"/>
          <w:szCs w:val="20"/>
        </w:rPr>
        <w:t>Corrosion is promoted by contact between dissimilar metals.</w:t>
      </w:r>
    </w:p>
    <w:p w:rsidR="00DF0E48" w:rsidRPr="00B34495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B34495">
        <w:rPr>
          <w:rFonts w:cs="Times New Roman"/>
          <w:color w:val="000000"/>
          <w:sz w:val="20"/>
          <w:szCs w:val="20"/>
        </w:rPr>
        <w:t>Surface oxidation protects metals such as iron, stainless steel, and aluminum from corrosion.</w:t>
      </w:r>
    </w:p>
    <w:p w:rsidR="00DF0E48" w:rsidRPr="00B34495" w:rsidRDefault="00DF0E48" w:rsidP="00B34495">
      <w:pPr>
        <w:pStyle w:val="ListParagraph"/>
        <w:keepLines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green"/>
        </w:rPr>
      </w:pPr>
      <w:r w:rsidRPr="00B34495">
        <w:rPr>
          <w:rFonts w:cs="Times New Roman"/>
          <w:color w:val="000000"/>
          <w:sz w:val="20"/>
          <w:szCs w:val="20"/>
          <w:highlight w:val="green"/>
        </w:rPr>
        <w:t>Cathodic protection prevents corrosion of an object by attaching it to a metal that serves as the cathode of the resulting electrochemical cell.</w:t>
      </w:r>
    </w:p>
    <w:p w:rsidR="00DF0E48" w:rsidRPr="00B34495" w:rsidRDefault="00DF0E48" w:rsidP="00DF0E4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965AB5" w:rsidRPr="003F681E" w:rsidRDefault="00965AB5" w:rsidP="00965AB5">
      <w:pPr>
        <w:rPr>
          <w:sz w:val="20"/>
          <w:szCs w:val="20"/>
        </w:rPr>
      </w:pPr>
    </w:p>
    <w:p w:rsidR="0087453A" w:rsidRDefault="0087453A" w:rsidP="00FE4756">
      <w:pPr>
        <w:pStyle w:val="BodyTextIndent2"/>
        <w:ind w:left="360" w:firstLine="0"/>
        <w:rPr>
          <w:szCs w:val="20"/>
        </w:rPr>
      </w:pPr>
    </w:p>
    <w:p w:rsidR="002503EA" w:rsidRDefault="002503EA" w:rsidP="002503EA">
      <w:pPr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3F681E" w:rsidRPr="00DE1CDE" w:rsidRDefault="003F681E" w:rsidP="003F681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DE1CDE">
        <w:rPr>
          <w:rFonts w:cs="Times New Roman"/>
          <w:color w:val="000000"/>
          <w:szCs w:val="24"/>
        </w:rPr>
        <w:t>What determines whether a transition metal ion is in a high-spin or a low-spin electron configuration</w:t>
      </w:r>
      <w:r w:rsidR="00DE1CDE">
        <w:rPr>
          <w:rFonts w:cs="Times New Roman"/>
          <w:color w:val="000000"/>
          <w:szCs w:val="24"/>
        </w:rPr>
        <w:t xml:space="preserve"> (3 points)</w:t>
      </w:r>
      <w:r w:rsidRPr="00DE1CDE">
        <w:rPr>
          <w:rFonts w:cs="Times New Roman"/>
          <w:color w:val="000000"/>
          <w:szCs w:val="24"/>
        </w:rPr>
        <w:t>?</w:t>
      </w:r>
    </w:p>
    <w:p w:rsidR="003F681E" w:rsidRPr="00DE1CDE" w:rsidRDefault="003F681E" w:rsidP="003F681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DE1CDE">
        <w:rPr>
          <w:rFonts w:cs="Times New Roman"/>
          <w:color w:val="000000"/>
          <w:szCs w:val="24"/>
        </w:rPr>
        <w:t xml:space="preserve">The magnitude of the crystal field splitting (A) compared to the electron-pairing energy in a </w:t>
      </w:r>
      <w:r w:rsidRPr="00DE1CDE">
        <w:rPr>
          <w:rFonts w:cs="Times New Roman"/>
          <w:i/>
          <w:iCs/>
          <w:color w:val="000000"/>
          <w:szCs w:val="24"/>
        </w:rPr>
        <w:t>d</w:t>
      </w:r>
      <w:r w:rsidRPr="00DE1CDE">
        <w:rPr>
          <w:rFonts w:cs="Times New Roman"/>
          <w:color w:val="000000"/>
          <w:szCs w:val="24"/>
        </w:rPr>
        <w:t xml:space="preserve"> orbital (B). If A is larger than B, low spin results. If B is larger than </w:t>
      </w:r>
      <w:proofErr w:type="gramStart"/>
      <w:r w:rsidRPr="00DE1CDE">
        <w:rPr>
          <w:rFonts w:cs="Times New Roman"/>
          <w:color w:val="000000"/>
          <w:szCs w:val="24"/>
        </w:rPr>
        <w:t>A</w:t>
      </w:r>
      <w:proofErr w:type="gramEnd"/>
      <w:r w:rsidRPr="00DE1CDE">
        <w:rPr>
          <w:rFonts w:cs="Times New Roman"/>
          <w:color w:val="000000"/>
          <w:szCs w:val="24"/>
        </w:rPr>
        <w:t>, then high spin results.</w:t>
      </w:r>
    </w:p>
    <w:p w:rsidR="003F681E" w:rsidRPr="00DE1CDE" w:rsidRDefault="003F681E" w:rsidP="003F681E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965AB5" w:rsidRPr="00DE1CDE" w:rsidRDefault="00965AB5" w:rsidP="00965AB5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  <w:rPr>
          <w:szCs w:val="24"/>
        </w:rPr>
      </w:pPr>
      <w:r w:rsidRPr="00DE1CDE">
        <w:rPr>
          <w:szCs w:val="24"/>
        </w:rPr>
        <w:t>Briefly account for each of the following observations (4 points):</w:t>
      </w:r>
    </w:p>
    <w:p w:rsidR="00965AB5" w:rsidRDefault="00965AB5" w:rsidP="00965AB5">
      <w:pPr>
        <w:pStyle w:val="ListParagraph"/>
        <w:numPr>
          <w:ilvl w:val="1"/>
          <w:numId w:val="1"/>
        </w:numPr>
        <w:spacing w:after="200" w:line="240" w:lineRule="auto"/>
        <w:jc w:val="left"/>
      </w:pPr>
      <w:r w:rsidRPr="00DE1CDE">
        <w:rPr>
          <w:szCs w:val="24"/>
        </w:rPr>
        <w:t>Atomic radii decreases</w:t>
      </w:r>
      <w:r>
        <w:t xml:space="preserve"> in the order </w:t>
      </w:r>
      <w:proofErr w:type="spellStart"/>
      <w:r>
        <w:t>Sc</w:t>
      </w:r>
      <w:proofErr w:type="spellEnd"/>
      <w:r>
        <w:t xml:space="preserve"> &gt; </w:t>
      </w:r>
      <w:proofErr w:type="spellStart"/>
      <w:r>
        <w:t>Ti</w:t>
      </w:r>
      <w:proofErr w:type="spellEnd"/>
      <w:r>
        <w:t xml:space="preserve"> &gt; V</w:t>
      </w:r>
    </w:p>
    <w:p w:rsidR="00965AB5" w:rsidRPr="002A40F2" w:rsidRDefault="00965AB5" w:rsidP="00965AB5">
      <w:pPr>
        <w:pStyle w:val="ListParagraph"/>
        <w:spacing w:line="240" w:lineRule="auto"/>
      </w:pPr>
      <w:r>
        <w:t xml:space="preserve">The decrease in radii with increasing atomic number is expected because the added d electrons only partially shield the added nuclear charge. As a result, </w:t>
      </w:r>
      <w:proofErr w:type="spellStart"/>
      <w:r>
        <w:t>Z</w:t>
      </w:r>
      <w:r>
        <w:rPr>
          <w:vertAlign w:val="subscript"/>
        </w:rPr>
        <w:t>eff</w:t>
      </w:r>
      <w:proofErr w:type="spellEnd"/>
      <w:r>
        <w:t xml:space="preserve"> increases. With increasing </w:t>
      </w:r>
      <w:proofErr w:type="spellStart"/>
      <w:r>
        <w:t>Z</w:t>
      </w:r>
      <w:r>
        <w:rPr>
          <w:vertAlign w:val="subscript"/>
        </w:rPr>
        <w:t>eff</w:t>
      </w:r>
      <w:proofErr w:type="spellEnd"/>
      <w:r>
        <w:t xml:space="preserve">, the electrons are more strongly attracted to the nucleus, and atomic size decreases. </w:t>
      </w:r>
    </w:p>
    <w:p w:rsidR="00965AB5" w:rsidRDefault="00965AB5" w:rsidP="00965AB5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Densities increase in the order </w:t>
      </w:r>
      <w:proofErr w:type="spellStart"/>
      <w:r>
        <w:t>Ti</w:t>
      </w:r>
      <w:proofErr w:type="spellEnd"/>
      <w:r>
        <w:t xml:space="preserve"> &lt; V &lt; Cr</w:t>
      </w:r>
    </w:p>
    <w:p w:rsidR="00965AB5" w:rsidRDefault="00965AB5" w:rsidP="00965AB5">
      <w:pPr>
        <w:pStyle w:val="ListParagraph"/>
        <w:spacing w:line="240" w:lineRule="auto"/>
      </w:pPr>
      <w:r>
        <w:t xml:space="preserve">The densities of the transition metals are inversely related to their atomic radii. </w:t>
      </w:r>
    </w:p>
    <w:p w:rsidR="00965AB5" w:rsidRDefault="00965AB5" w:rsidP="00965AB5">
      <w:pPr>
        <w:pStyle w:val="ListParagraph"/>
        <w:ind w:left="288"/>
      </w:pPr>
    </w:p>
    <w:p w:rsidR="004A6884" w:rsidRPr="004A6884" w:rsidRDefault="004A6884" w:rsidP="004A688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Although Cl</w:t>
      </w:r>
      <w:r>
        <w:rPr>
          <w:szCs w:val="24"/>
          <w:vertAlign w:val="superscript"/>
        </w:rPr>
        <w:t>-</w:t>
      </w:r>
      <w:r>
        <w:t xml:space="preserve"> is a weak-field ligand and CN</w:t>
      </w:r>
      <w:r>
        <w:rPr>
          <w:vertAlign w:val="superscript"/>
        </w:rPr>
        <w:t>-</w:t>
      </w:r>
      <w:r>
        <w:t xml:space="preserve"> is a strong-field ligand, [CrCl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</w:t>
      </w:r>
      <w:r>
        <w:rPr>
          <w:vertAlign w:val="superscript"/>
        </w:rPr>
        <w:softHyphen/>
        <w:t>-</w:t>
      </w:r>
      <w:r>
        <w:t xml:space="preserve"> and [</w:t>
      </w:r>
      <w:proofErr w:type="gramStart"/>
      <w:r>
        <w:t>Cr(</w:t>
      </w:r>
      <w:proofErr w:type="gramEnd"/>
      <w:r>
        <w:t>CN)</w:t>
      </w:r>
      <w:r>
        <w:rPr>
          <w:vertAlign w:val="subscript"/>
        </w:rPr>
        <w:t>6 ]</w:t>
      </w:r>
      <w:r>
        <w:rPr>
          <w:vertAlign w:val="superscript"/>
        </w:rPr>
        <w:t>3-</w:t>
      </w:r>
      <w:r>
        <w:t xml:space="preserve"> exhibit approximately the same amount of </w:t>
      </w:r>
      <w:proofErr w:type="spellStart"/>
      <w:r>
        <w:t>paramagnetism</w:t>
      </w:r>
      <w:proofErr w:type="spellEnd"/>
      <w:r>
        <w:t xml:space="preserve"> (7 points). </w:t>
      </w:r>
    </w:p>
    <w:p w:rsidR="004A6884" w:rsidRPr="004A6884" w:rsidRDefault="004A6884" w:rsidP="004A6884">
      <w:pPr>
        <w:pStyle w:val="ListParagraph"/>
        <w:numPr>
          <w:ilvl w:val="1"/>
          <w:numId w:val="1"/>
        </w:numPr>
        <w:rPr>
          <w:szCs w:val="24"/>
        </w:rPr>
      </w:pPr>
      <w:r>
        <w:t xml:space="preserve">Explain. </w:t>
      </w:r>
    </w:p>
    <w:p w:rsidR="004A6884" w:rsidRDefault="004A6884" w:rsidP="004A6884">
      <w:pPr>
        <w:pStyle w:val="ListParagraph"/>
        <w:ind w:left="360"/>
      </w:pPr>
      <w:r>
        <w:t>Cr</w:t>
      </w:r>
      <w:r>
        <w:rPr>
          <w:vertAlign w:val="superscript"/>
        </w:rPr>
        <w:t>3+</w:t>
      </w:r>
      <w:r>
        <w:t xml:space="preserve"> is a 3d</w:t>
      </w:r>
      <w:r>
        <w:rPr>
          <w:vertAlign w:val="superscript"/>
        </w:rPr>
        <w:t>3</w:t>
      </w:r>
      <w:r>
        <w:t xml:space="preserve"> ion. Regardless of the crystal field splitting energy, the three electrons singly occupy the three lower energy d orbitals. </w:t>
      </w:r>
    </w:p>
    <w:p w:rsidR="004A6884" w:rsidRDefault="004A6884" w:rsidP="004A6884">
      <w:pPr>
        <w:pStyle w:val="ListParagraph"/>
        <w:numPr>
          <w:ilvl w:val="1"/>
          <w:numId w:val="1"/>
        </w:numPr>
      </w:pPr>
      <w:r>
        <w:t xml:space="preserve">Name each complex. </w:t>
      </w:r>
    </w:p>
    <w:p w:rsidR="004A6884" w:rsidRDefault="004A6884" w:rsidP="004A6884">
      <w:pPr>
        <w:pStyle w:val="ListParagraph"/>
      </w:pPr>
      <w:r>
        <w:t>[CrCl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</w:t>
      </w:r>
      <w:r>
        <w:rPr>
          <w:vertAlign w:val="superscript"/>
        </w:rPr>
        <w:softHyphen/>
        <w:t>-</w:t>
      </w:r>
      <w:r>
        <w:t xml:space="preserve"> </w:t>
      </w:r>
      <w:r>
        <w:tab/>
      </w:r>
      <w:proofErr w:type="spellStart"/>
      <w:proofErr w:type="gramStart"/>
      <w:r>
        <w:t>hexachlorochromate</w:t>
      </w:r>
      <w:proofErr w:type="spellEnd"/>
      <w:r>
        <w:t>(</w:t>
      </w:r>
      <w:proofErr w:type="gramEnd"/>
      <w:r>
        <w:t>III) ion</w:t>
      </w:r>
    </w:p>
    <w:p w:rsidR="004A6884" w:rsidRDefault="004A6884" w:rsidP="004A6884">
      <w:pPr>
        <w:pStyle w:val="ListParagraph"/>
      </w:pPr>
      <w:r>
        <w:t>[</w:t>
      </w:r>
      <w:proofErr w:type="gramStart"/>
      <w:r>
        <w:t>Cr(</w:t>
      </w:r>
      <w:proofErr w:type="gramEnd"/>
      <w:r>
        <w:t>CN)</w:t>
      </w:r>
      <w:r>
        <w:rPr>
          <w:vertAlign w:val="subscript"/>
        </w:rPr>
        <w:t>6 ]</w:t>
      </w:r>
      <w:r>
        <w:rPr>
          <w:vertAlign w:val="superscript"/>
        </w:rPr>
        <w:t>3-</w:t>
      </w:r>
      <w:r>
        <w:tab/>
      </w:r>
      <w:proofErr w:type="spellStart"/>
      <w:r>
        <w:t>hexacyanochromate</w:t>
      </w:r>
      <w:proofErr w:type="spellEnd"/>
      <w:r>
        <w:t xml:space="preserve">(III) ion </w:t>
      </w:r>
    </w:p>
    <w:p w:rsidR="004A6884" w:rsidRDefault="004A6884" w:rsidP="004A6884">
      <w:pPr>
        <w:pStyle w:val="ListParagraph"/>
        <w:numPr>
          <w:ilvl w:val="1"/>
          <w:numId w:val="1"/>
        </w:numPr>
      </w:pPr>
      <w:r>
        <w:t xml:space="preserve">What is the geometry around each ion? </w:t>
      </w:r>
      <w:r>
        <w:tab/>
        <w:t>______________octahedral__________</w:t>
      </w:r>
    </w:p>
    <w:p w:rsidR="004A6884" w:rsidRDefault="004A6884" w:rsidP="004A6884"/>
    <w:p w:rsidR="004A6884" w:rsidRDefault="004A6884" w:rsidP="004A6884">
      <w:pPr>
        <w:pStyle w:val="ListParagraph"/>
        <w:numPr>
          <w:ilvl w:val="0"/>
          <w:numId w:val="1"/>
        </w:numPr>
      </w:pPr>
      <w:r>
        <w:t>The Ni</w:t>
      </w:r>
      <w:r>
        <w:rPr>
          <w:vertAlign w:val="superscript"/>
        </w:rPr>
        <w:t>2+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F015A9">
        <w:rPr>
          <w:vertAlign w:val="subscript"/>
        </w:rPr>
        <w:t xml:space="preserve"> </w:t>
      </w:r>
      <w:r>
        <w:t>cation is green, but Zn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is colorless. Explain (4 points). </w:t>
      </w:r>
    </w:p>
    <w:p w:rsidR="004A6884" w:rsidRDefault="004A6884" w:rsidP="004A6884">
      <w:pPr>
        <w:pStyle w:val="ListParagraph"/>
        <w:ind w:left="360"/>
      </w:pPr>
      <w:r>
        <w:t>Ni</w:t>
      </w:r>
      <w:r>
        <w:rPr>
          <w:vertAlign w:val="superscript"/>
        </w:rPr>
        <w:t>2+</w:t>
      </w:r>
      <w:r>
        <w:t xml:space="preserve"> </w:t>
      </w:r>
      <w:r>
        <w:rPr>
          <w:vertAlign w:val="subscript"/>
        </w:rPr>
        <w:t>(aq)</w:t>
      </w:r>
      <w:r>
        <w:t xml:space="preserve"> is green because the Ni</w:t>
      </w:r>
      <w:r>
        <w:rPr>
          <w:vertAlign w:val="superscript"/>
        </w:rPr>
        <w:t>2+</w:t>
      </w:r>
      <w:r>
        <w:t xml:space="preserve"> ion can absorb light, which promotes electrons from the filled d orbitals to the higher energy half-filled d orbitals. Zn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is colorless because the d orbitals are completely filled an</w:t>
      </w:r>
      <w:r w:rsidR="00EB2990">
        <w:t>d</w:t>
      </w:r>
      <w:r>
        <w:t xml:space="preserve"> no electrons can be promoted, so no light is absorbed. </w:t>
      </w:r>
    </w:p>
    <w:p w:rsidR="004A6884" w:rsidRDefault="004A6884" w:rsidP="004A6884">
      <w:pPr>
        <w:pStyle w:val="ListParagraph"/>
        <w:ind w:left="360"/>
      </w:pPr>
    </w:p>
    <w:p w:rsidR="00D039A9" w:rsidRDefault="00D039A9" w:rsidP="004A6884">
      <w:pPr>
        <w:pStyle w:val="ListParagraph"/>
        <w:ind w:left="360"/>
      </w:pPr>
    </w:p>
    <w:p w:rsidR="00D039A9" w:rsidRDefault="00D039A9" w:rsidP="004A6884">
      <w:pPr>
        <w:pStyle w:val="ListParagraph"/>
        <w:ind w:left="360"/>
      </w:pPr>
    </w:p>
    <w:p w:rsidR="00D039A9" w:rsidRDefault="00D039A9" w:rsidP="004A6884">
      <w:pPr>
        <w:pStyle w:val="ListParagraph"/>
        <w:ind w:left="360"/>
      </w:pPr>
    </w:p>
    <w:p w:rsidR="00D039A9" w:rsidRDefault="00D039A9" w:rsidP="004A6884">
      <w:pPr>
        <w:pStyle w:val="ListParagraph"/>
        <w:ind w:left="360"/>
      </w:pPr>
    </w:p>
    <w:p w:rsidR="00D039A9" w:rsidRDefault="00D039A9" w:rsidP="004A6884">
      <w:pPr>
        <w:pStyle w:val="ListParagraph"/>
        <w:ind w:left="360"/>
      </w:pPr>
    </w:p>
    <w:p w:rsidR="00D039A9" w:rsidRPr="004A6884" w:rsidRDefault="00D039A9" w:rsidP="004A6884">
      <w:pPr>
        <w:pStyle w:val="ListParagraph"/>
        <w:ind w:left="360"/>
      </w:pPr>
    </w:p>
    <w:p w:rsidR="00EB058C" w:rsidRPr="00EB058C" w:rsidRDefault="00EB058C" w:rsidP="00BF5B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Dr</w:t>
      </w:r>
      <w:r w:rsidR="005A38E3">
        <w:rPr>
          <w:szCs w:val="24"/>
        </w:rPr>
        <w:t xml:space="preserve">aw all possible </w:t>
      </w:r>
      <w:proofErr w:type="spellStart"/>
      <w:r w:rsidR="005A38E3">
        <w:rPr>
          <w:szCs w:val="24"/>
        </w:rPr>
        <w:t>diastereoisomers</w:t>
      </w:r>
      <w:proofErr w:type="spellEnd"/>
      <w:r>
        <w:rPr>
          <w:szCs w:val="24"/>
        </w:rPr>
        <w:t xml:space="preserve"> of [</w:t>
      </w:r>
      <w:proofErr w:type="gramStart"/>
      <w:r>
        <w:rPr>
          <w:szCs w:val="24"/>
        </w:rPr>
        <w:t>Cr(</w:t>
      </w:r>
      <w:proofErr w:type="gramEnd"/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-</w:t>
      </w:r>
      <w:r>
        <w:t>. Which can exist as a pair of enantiomers</w:t>
      </w:r>
      <w:r w:rsidR="005A38E3">
        <w:t xml:space="preserve"> (6 points)</w:t>
      </w:r>
      <w:r>
        <w:t xml:space="preserve">? </w:t>
      </w:r>
    </w:p>
    <w:p w:rsidR="005A38E3" w:rsidRDefault="002D07F3" w:rsidP="005A38E3">
      <w:pPr>
        <w:pStyle w:val="ListParagraph"/>
        <w:ind w:left="360"/>
        <w:rPr>
          <w:szCs w:val="24"/>
        </w:rPr>
      </w:pPr>
      <w:r>
        <w:object w:dxaOrig="9775" w:dyaOrig="4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9pt" o:ole="">
            <v:imagedata r:id="rId13" o:title=""/>
          </v:shape>
          <o:OLEObject Type="Embed" ProgID="ChemDraw.Document.6.0" ShapeID="_x0000_i1025" DrawAspect="Content" ObjectID="_1508926369" r:id="rId14"/>
        </w:object>
      </w:r>
    </w:p>
    <w:p w:rsidR="00A64DAD" w:rsidRDefault="00A64DAD" w:rsidP="00A64DA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In water, the </w:t>
      </w:r>
      <w:proofErr w:type="gramStart"/>
      <w:r>
        <w:t>titanium(</w:t>
      </w:r>
      <w:proofErr w:type="gramEnd"/>
      <w:r>
        <w:t xml:space="preserve">III) ion, in </w:t>
      </w:r>
      <w:proofErr w:type="spellStart"/>
      <w:r>
        <w:t>hexaaquatitanium</w:t>
      </w:r>
      <w:proofErr w:type="spellEnd"/>
      <w:r>
        <w:t xml:space="preserve">(III), has a broad absorption band at  500 nm (10 points). 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What color light i</w:t>
      </w:r>
      <w:r w:rsidR="009D6E87">
        <w:t>s absorbed by the ion?</w:t>
      </w:r>
      <w:r w:rsidR="009D6E87">
        <w:tab/>
      </w:r>
      <w:r w:rsidR="009D6E87">
        <w:tab/>
      </w:r>
      <w:r w:rsidR="009D6E87">
        <w:tab/>
        <w:t>___blue-green</w:t>
      </w:r>
      <w:r>
        <w:t>______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What color light is transmitted by the ion?</w:t>
      </w:r>
      <w:r>
        <w:tab/>
      </w:r>
      <w:r>
        <w:tab/>
      </w:r>
      <w:r>
        <w:tab/>
        <w:t>__</w:t>
      </w:r>
      <w:r w:rsidR="009D6E87">
        <w:t>red-violet</w:t>
      </w:r>
      <w:r>
        <w:t>______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What the formula of the ion? </w:t>
      </w:r>
      <w:r>
        <w:tab/>
      </w:r>
      <w:r>
        <w:tab/>
      </w:r>
      <w:r>
        <w:tab/>
      </w:r>
      <w:r>
        <w:tab/>
      </w:r>
      <w:r>
        <w:tab/>
        <w:t>___[</w:t>
      </w:r>
      <w:proofErr w:type="spellStart"/>
      <w:r>
        <w:t>Ti</w:t>
      </w:r>
      <w:proofErr w:type="spellEnd"/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3+</w:t>
      </w:r>
      <w:r>
        <w:t>______</w:t>
      </w:r>
    </w:p>
    <w:p w:rsidR="00A64DAD" w:rsidRDefault="00A64DAD" w:rsidP="00A64D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>
        <w:t>Calculate the crystal field splitting energy, Δ, in kJ/mol.</w:t>
      </w:r>
    </w:p>
    <w:p w:rsidR="00A64DAD" w:rsidRDefault="00A64DAD" w:rsidP="00A64DAD">
      <w:pPr>
        <w:pStyle w:val="ListParagraph"/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Js</m:t>
                  </m:r>
                </m:e>
              </m:d>
              <m:r>
                <w:rPr>
                  <w:rFonts w:ascii="Cambria Math" w:hAnsi="Cambria Math"/>
                </w:rPr>
                <m:t>(3.00×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500×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=3.9756×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ion</m:t>
              </m:r>
            </m:den>
          </m:f>
        </m:oMath>
      </m:oMathPara>
    </w:p>
    <w:p w:rsidR="00A64DAD" w:rsidRDefault="00A64DAD" w:rsidP="00A64DAD">
      <w:pPr>
        <w:pStyle w:val="ListParagraph"/>
        <w:autoSpaceDE w:val="0"/>
        <w:autoSpaceDN w:val="0"/>
        <w:adjustRightInd w:val="0"/>
        <w:ind w:left="360"/>
      </w:pPr>
      <m:oMathPara>
        <m:oMath>
          <m:r>
            <w:rPr>
              <w:rFonts w:ascii="Cambria Math" w:hAnsi="Cambria Math"/>
            </w:rPr>
            <m:t>3.9756×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-19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ion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ions</m:t>
              </m:r>
            </m:num>
            <m:den>
              <m:r>
                <w:rPr>
                  <w:rFonts w:ascii="Cambria Math" w:hAnsi="Cambria Math"/>
                </w:rPr>
                <m:t>1 mol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kJ</m:t>
              </m:r>
            </m:num>
            <m:den>
              <m:r>
                <w:rPr>
                  <w:rFonts w:ascii="Cambria Math" w:hAnsi="Cambria Math"/>
                </w:rPr>
                <m:t>1000 J</m:t>
              </m:r>
            </m:den>
          </m:f>
          <m:r>
            <w:rPr>
              <w:rFonts w:ascii="Cambria Math" w:hAnsi="Cambria Math"/>
            </w:rPr>
            <m:t>=239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kJ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A64DAD" w:rsidRDefault="00A64DAD" w:rsidP="00A64DAD">
      <w:pPr>
        <w:pStyle w:val="ListParagraph"/>
        <w:ind w:left="360"/>
        <w:rPr>
          <w:szCs w:val="24"/>
        </w:rPr>
      </w:pPr>
    </w:p>
    <w:p w:rsidR="00306724" w:rsidRDefault="00306724" w:rsidP="00306724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Would you expect the following compounds to have cis-trans isomers, </w:t>
      </w:r>
      <w:proofErr w:type="spellStart"/>
      <w:r>
        <w:t>mer-fac</w:t>
      </w:r>
      <w:proofErr w:type="spellEnd"/>
      <w:r>
        <w:t xml:space="preserve"> isomers, or no geometric isomers (5 points)? </w:t>
      </w:r>
    </w:p>
    <w:p w:rsidR="00306724" w:rsidRDefault="00306724" w:rsidP="00306724">
      <w:pPr>
        <w:pStyle w:val="ListParagraph"/>
        <w:numPr>
          <w:ilvl w:val="1"/>
          <w:numId w:val="1"/>
        </w:numPr>
        <w:spacing w:after="200"/>
        <w:jc w:val="left"/>
      </w:pPr>
      <w:r>
        <w:t>[</w:t>
      </w:r>
      <w:r w:rsidRPr="00465E1D">
        <w:t>CuCl</w:t>
      </w:r>
      <w:r w:rsidRPr="00465E1D">
        <w:rPr>
          <w:vertAlign w:val="subscript"/>
        </w:rPr>
        <w:t>2</w:t>
      </w:r>
      <w:r w:rsidRPr="00465E1D">
        <w:t>Br</w:t>
      </w:r>
      <w:r w:rsidRPr="00465E1D">
        <w:rPr>
          <w:vertAlign w:val="subscript"/>
        </w:rPr>
        <w:t>2</w:t>
      </w:r>
      <w:r>
        <w:t>]</w:t>
      </w:r>
      <w:r w:rsidRPr="00465E1D">
        <w:rPr>
          <w:vertAlign w:val="superscript"/>
        </w:rPr>
        <w:t>2-</w:t>
      </w:r>
      <w:r>
        <w:tab/>
      </w:r>
      <w:r>
        <w:tab/>
      </w:r>
      <w:r>
        <w:tab/>
      </w:r>
      <w:r>
        <w:tab/>
      </w:r>
      <w:r>
        <w:tab/>
        <w:t>cis-trans isomers</w:t>
      </w:r>
    </w:p>
    <w:p w:rsidR="00306724" w:rsidRDefault="00306724" w:rsidP="00306724">
      <w:pPr>
        <w:pStyle w:val="ListParagraph"/>
        <w:numPr>
          <w:ilvl w:val="1"/>
          <w:numId w:val="1"/>
        </w:numPr>
        <w:spacing w:after="200"/>
        <w:jc w:val="left"/>
      </w:pPr>
      <w:r>
        <w:t>[Fe(NH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5</w:t>
      </w:r>
      <w:r>
        <w:t>Cl]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r>
        <w:tab/>
        <w:t>no geometric isomers</w:t>
      </w:r>
    </w:p>
    <w:p w:rsidR="00306724" w:rsidRDefault="00306724" w:rsidP="00306724">
      <w:pPr>
        <w:pStyle w:val="ListParagraph"/>
        <w:numPr>
          <w:ilvl w:val="1"/>
          <w:numId w:val="1"/>
        </w:numPr>
        <w:spacing w:before="240" w:after="200"/>
        <w:jc w:val="left"/>
      </w:pPr>
      <w:r>
        <w:t>[</w:t>
      </w:r>
      <w:proofErr w:type="spellStart"/>
      <w:r>
        <w:t>Ti</w:t>
      </w:r>
      <w:proofErr w:type="spellEnd"/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2+</w:t>
      </w:r>
      <w:r>
        <w:tab/>
      </w:r>
      <w:r>
        <w:tab/>
      </w:r>
      <w:r>
        <w:tab/>
      </w:r>
      <w:r>
        <w:tab/>
        <w:t>cis-trans isomers</w:t>
      </w:r>
    </w:p>
    <w:p w:rsidR="00306724" w:rsidRDefault="00306724" w:rsidP="00306724">
      <w:pPr>
        <w:pStyle w:val="ListParagraph"/>
        <w:numPr>
          <w:ilvl w:val="1"/>
          <w:numId w:val="1"/>
        </w:numPr>
        <w:spacing w:before="240" w:after="200"/>
        <w:jc w:val="left"/>
      </w:pPr>
      <w:r>
        <w:t>[Co(NH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3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mer-fac</w:t>
      </w:r>
      <w:proofErr w:type="spellEnd"/>
      <w:r>
        <w:t xml:space="preserve"> isomers </w:t>
      </w:r>
    </w:p>
    <w:p w:rsidR="00306724" w:rsidRDefault="00306724" w:rsidP="00306724">
      <w:pPr>
        <w:pStyle w:val="ListParagraph"/>
        <w:ind w:left="360"/>
        <w:rPr>
          <w:szCs w:val="24"/>
        </w:rPr>
      </w:pPr>
    </w:p>
    <w:p w:rsidR="00AB370B" w:rsidRDefault="00AB370B" w:rsidP="00306724">
      <w:pPr>
        <w:pStyle w:val="ListParagraph"/>
        <w:ind w:left="360"/>
        <w:rPr>
          <w:szCs w:val="24"/>
        </w:rPr>
      </w:pPr>
    </w:p>
    <w:p w:rsidR="00AB370B" w:rsidRDefault="00AB370B" w:rsidP="00306724">
      <w:pPr>
        <w:pStyle w:val="ListParagraph"/>
        <w:ind w:left="360"/>
        <w:rPr>
          <w:szCs w:val="24"/>
        </w:rPr>
      </w:pPr>
    </w:p>
    <w:p w:rsidR="00306724" w:rsidRDefault="00306724" w:rsidP="0030672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anode in an electrochemical cell is defined as the electrode where oxidation takes place. Why is the anode in an electrolytic cell connected to the positive (+) terminal of an external supply, whereas the anode in a voltaic cell battery is connected to the negative (-) terminal (5 points). </w:t>
      </w:r>
    </w:p>
    <w:p w:rsidR="00306724" w:rsidRPr="00CB0271" w:rsidRDefault="00306724" w:rsidP="00306724">
      <w:pPr>
        <w:spacing w:after="200"/>
        <w:ind w:left="360"/>
      </w:pPr>
      <w:r>
        <w:t xml:space="preserve">The signs of the electrodes in a cell indicate the direction of electron flow. In a voltaic cell, the electrons are produced at the anode so a negative (-) charge builds up there; in an electrolytic cell, electrons are being forced onto the cathode so that it builds up a negative (-) charge with the anode having a positive (+) charge. The flow of electrons in the outside circuit is reversed in an electrolytic cell compared to the flow in a voltaic cell. </w:t>
      </w:r>
    </w:p>
    <w:p w:rsidR="00C63A11" w:rsidRDefault="00C63A11" w:rsidP="00020CA9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The following cell reactions occur spontaneously</w:t>
      </w:r>
      <w:r w:rsidR="00A64DAD">
        <w:rPr>
          <w:szCs w:val="24"/>
        </w:rPr>
        <w:t xml:space="preserve"> (8 points)</w:t>
      </w:r>
      <w:r>
        <w:rPr>
          <w:szCs w:val="24"/>
        </w:rPr>
        <w:t>:</w:t>
      </w:r>
    </w:p>
    <w:p w:rsidR="00C63A11" w:rsidRDefault="00C63A11" w:rsidP="00020CA9">
      <w:pPr>
        <w:spacing w:after="0"/>
        <w:ind w:left="360"/>
      </w:pPr>
      <w:r>
        <w:rPr>
          <w:szCs w:val="24"/>
        </w:rPr>
        <w:t>B + A</w:t>
      </w:r>
      <w:r>
        <w:rPr>
          <w:szCs w:val="24"/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B</w:t>
      </w:r>
      <w:r>
        <w:rPr>
          <w:vertAlign w:val="superscript"/>
        </w:rPr>
        <w:t>+</w:t>
      </w:r>
      <w:r>
        <w:t xml:space="preserve"> + A</w:t>
      </w:r>
      <w:r w:rsidR="002325A8">
        <w:tab/>
      </w:r>
      <w:r w:rsidR="002325A8">
        <w:tab/>
      </w:r>
    </w:p>
    <w:p w:rsidR="00C63A11" w:rsidRDefault="00C63A11" w:rsidP="00020CA9">
      <w:pPr>
        <w:spacing w:after="0"/>
        <w:ind w:left="360"/>
      </w:pPr>
      <w:r>
        <w:t>C + A</w:t>
      </w:r>
      <w:r>
        <w:rPr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C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A</w:t>
      </w:r>
      <w:r w:rsidR="002325A8">
        <w:tab/>
      </w:r>
      <w:r w:rsidR="002325A8">
        <w:tab/>
      </w:r>
    </w:p>
    <w:p w:rsidR="00C63A11" w:rsidRDefault="00C63A11" w:rsidP="00020CA9">
      <w:pPr>
        <w:spacing w:after="0"/>
        <w:ind w:left="360"/>
      </w:pPr>
      <w:r>
        <w:t>B + C</w:t>
      </w:r>
      <w:r>
        <w:rPr>
          <w:vertAlign w:val="superscript"/>
        </w:rPr>
        <w:t>+</w:t>
      </w:r>
      <w:r>
        <w:t xml:space="preserve"> </w:t>
      </w:r>
      <w:r>
        <w:rPr>
          <w:rFonts w:cs="Times New Roman"/>
        </w:rPr>
        <w:t>→</w:t>
      </w:r>
      <w:r>
        <w:t xml:space="preserve"> B</w:t>
      </w:r>
      <w:r>
        <w:rPr>
          <w:vertAlign w:val="superscript"/>
        </w:rPr>
        <w:t>+</w:t>
      </w:r>
      <w:r>
        <w:t xml:space="preserve"> + C</w:t>
      </w:r>
      <w:r w:rsidR="002325A8">
        <w:tab/>
      </w:r>
      <w:r w:rsidR="002325A8">
        <w:tab/>
        <w:t xml:space="preserve"> </w:t>
      </w:r>
    </w:p>
    <w:p w:rsidR="00C63A11" w:rsidRDefault="00C63A11" w:rsidP="00020CA9">
      <w:pPr>
        <w:pStyle w:val="ListParagraph"/>
        <w:numPr>
          <w:ilvl w:val="0"/>
          <w:numId w:val="43"/>
        </w:numPr>
        <w:spacing w:after="0"/>
        <w:ind w:left="720"/>
      </w:pPr>
      <w:r>
        <w:t>Arrange the following reaction half-reactions in order of decreasing tendency to occur: A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A, B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B, </w:t>
      </w:r>
      <w:proofErr w:type="gramStart"/>
      <w:r>
        <w:t>C</w:t>
      </w:r>
      <w:proofErr w:type="gramEnd"/>
      <w:r>
        <w:rPr>
          <w:vertAlign w:val="superscript"/>
        </w:rPr>
        <w:t>+</w:t>
      </w:r>
      <w:r>
        <w:t xml:space="preserve"> 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C. </w:t>
      </w:r>
    </w:p>
    <w:p w:rsidR="002325A8" w:rsidRDefault="002325A8" w:rsidP="00020CA9">
      <w:pPr>
        <w:spacing w:after="0"/>
        <w:ind w:left="360"/>
      </w:pPr>
      <w:r>
        <w:t xml:space="preserve">Looking at the equations above B &gt; A, C &gt; A, B &gt; C, therefore, B &gt; C &gt; A, so </w:t>
      </w:r>
    </w:p>
    <w:p w:rsidR="002325A8" w:rsidRDefault="002325A8" w:rsidP="00020CA9">
      <w:pPr>
        <w:pStyle w:val="ListParagraph"/>
        <w:spacing w:after="0"/>
      </w:pPr>
      <w:r>
        <w:t>A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A </w:t>
      </w:r>
    </w:p>
    <w:p w:rsidR="002325A8" w:rsidRDefault="002325A8" w:rsidP="00020CA9">
      <w:pPr>
        <w:pStyle w:val="ListParagraph"/>
        <w:spacing w:after="0"/>
      </w:pPr>
      <w:r>
        <w:t>C</w:t>
      </w:r>
      <w:r>
        <w:rPr>
          <w:vertAlign w:val="superscript"/>
        </w:rPr>
        <w:t>+</w:t>
      </w:r>
      <w:r>
        <w:t xml:space="preserve"> 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C </w:t>
      </w:r>
    </w:p>
    <w:p w:rsidR="002325A8" w:rsidRDefault="002325A8" w:rsidP="00020CA9">
      <w:pPr>
        <w:pStyle w:val="ListParagraph"/>
        <w:spacing w:after="0"/>
      </w:pPr>
      <w:r>
        <w:t>B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t>+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B </w:t>
      </w:r>
    </w:p>
    <w:p w:rsidR="00C63A11" w:rsidRDefault="00C63A11" w:rsidP="00020CA9">
      <w:pPr>
        <w:pStyle w:val="ListParagraph"/>
        <w:numPr>
          <w:ilvl w:val="0"/>
          <w:numId w:val="43"/>
        </w:numPr>
        <w:spacing w:after="0"/>
        <w:ind w:left="720"/>
      </w:pPr>
      <w:r>
        <w:t>Which of these substances (A, A</w:t>
      </w:r>
      <w:r>
        <w:rPr>
          <w:vertAlign w:val="superscript"/>
        </w:rPr>
        <w:t>+</w:t>
      </w:r>
      <w:r>
        <w:t>, B, B</w:t>
      </w:r>
      <w:r>
        <w:rPr>
          <w:vertAlign w:val="superscript"/>
        </w:rPr>
        <w:t>+</w:t>
      </w:r>
      <w:r>
        <w:t xml:space="preserve">, C, </w:t>
      </w:r>
      <w:proofErr w:type="gramStart"/>
      <w:r>
        <w:t>C</w:t>
      </w:r>
      <w:proofErr w:type="gramEnd"/>
      <w:r>
        <w:rPr>
          <w:vertAlign w:val="superscript"/>
        </w:rPr>
        <w:t>+</w:t>
      </w:r>
      <w:r>
        <w:t xml:space="preserve">) is the strongest oxidizing agent? </w:t>
      </w:r>
      <w:r w:rsidR="002325A8">
        <w:t>__A</w:t>
      </w:r>
      <w:r w:rsidR="002325A8">
        <w:rPr>
          <w:vertAlign w:val="superscript"/>
        </w:rPr>
        <w:t>+</w:t>
      </w:r>
    </w:p>
    <w:p w:rsidR="00C63A11" w:rsidRDefault="00C63A11" w:rsidP="00020CA9">
      <w:pPr>
        <w:pStyle w:val="ListParagraph"/>
        <w:numPr>
          <w:ilvl w:val="0"/>
          <w:numId w:val="43"/>
        </w:numPr>
        <w:spacing w:after="0"/>
        <w:ind w:left="720"/>
      </w:pPr>
      <w:r>
        <w:t xml:space="preserve">Which is the strongest reducing agent? </w:t>
      </w:r>
      <w:r w:rsidR="002325A8">
        <w:tab/>
      </w:r>
      <w:r w:rsidR="002325A8">
        <w:tab/>
      </w:r>
      <w:r w:rsidR="002325A8">
        <w:tab/>
      </w:r>
      <w:r w:rsidR="002325A8">
        <w:tab/>
      </w:r>
      <w:r w:rsidR="002325A8">
        <w:tab/>
      </w:r>
      <w:r w:rsidR="002325A8">
        <w:tab/>
        <w:t>__B</w:t>
      </w:r>
    </w:p>
    <w:p w:rsidR="00C63A11" w:rsidRPr="00C63A11" w:rsidRDefault="00C63A11" w:rsidP="00020CA9">
      <w:pPr>
        <w:pStyle w:val="ListParagraph"/>
        <w:numPr>
          <w:ilvl w:val="0"/>
          <w:numId w:val="43"/>
        </w:numPr>
        <w:spacing w:after="0"/>
        <w:ind w:left="720"/>
      </w:pPr>
      <w:r>
        <w:t xml:space="preserve">Which of the three cell reactions delivers the highest voltage? </w:t>
      </w:r>
      <w:r w:rsidR="002325A8">
        <w:t>____</w:t>
      </w:r>
      <w:r w:rsidR="002325A8" w:rsidRPr="002325A8">
        <w:rPr>
          <w:szCs w:val="24"/>
        </w:rPr>
        <w:t xml:space="preserve"> </w:t>
      </w:r>
      <w:r w:rsidR="002325A8">
        <w:rPr>
          <w:szCs w:val="24"/>
        </w:rPr>
        <w:t>B + A</w:t>
      </w:r>
      <w:r w:rsidR="002325A8">
        <w:rPr>
          <w:szCs w:val="24"/>
          <w:vertAlign w:val="superscript"/>
        </w:rPr>
        <w:t>+</w:t>
      </w:r>
      <w:r w:rsidR="002325A8">
        <w:t xml:space="preserve"> </w:t>
      </w:r>
      <w:r w:rsidR="002325A8">
        <w:rPr>
          <w:rFonts w:cs="Times New Roman"/>
        </w:rPr>
        <w:t>→</w:t>
      </w:r>
      <w:r w:rsidR="002325A8">
        <w:t xml:space="preserve"> B</w:t>
      </w:r>
      <w:r w:rsidR="002325A8">
        <w:rPr>
          <w:vertAlign w:val="superscript"/>
        </w:rPr>
        <w:t>+</w:t>
      </w:r>
      <w:r w:rsidR="002325A8">
        <w:t xml:space="preserve"> + A</w:t>
      </w:r>
    </w:p>
    <w:p w:rsidR="00965AB5" w:rsidRPr="00DE1CDE" w:rsidRDefault="00965AB5" w:rsidP="00020CA9">
      <w:pPr>
        <w:pStyle w:val="ListParagraph"/>
        <w:numPr>
          <w:ilvl w:val="0"/>
          <w:numId w:val="1"/>
        </w:numPr>
        <w:spacing w:after="0"/>
        <w:rPr>
          <w:bCs/>
          <w:szCs w:val="24"/>
        </w:rPr>
      </w:pPr>
      <w:r w:rsidRPr="00DE1CDE">
        <w:rPr>
          <w:szCs w:val="24"/>
        </w:rPr>
        <w:t xml:space="preserve">A current of 15.0 </w:t>
      </w:r>
      <w:proofErr w:type="gramStart"/>
      <w:r w:rsidRPr="00DE1CDE">
        <w:rPr>
          <w:szCs w:val="24"/>
        </w:rPr>
        <w:t>A</w:t>
      </w:r>
      <w:proofErr w:type="gramEnd"/>
      <w:r w:rsidRPr="00DE1CDE">
        <w:rPr>
          <w:szCs w:val="24"/>
        </w:rPr>
        <w:t xml:space="preserve"> electroplated 50.0 g of hafnium metal from an aqueous solution in 2.00 hours. What was the oxidation number of hafnium in the solution (8 points)?</w:t>
      </w:r>
    </w:p>
    <w:p w:rsidR="00965AB5" w:rsidRPr="00965AB5" w:rsidRDefault="00965AB5" w:rsidP="00020CA9">
      <w:pPr>
        <w:spacing w:after="0"/>
        <w:rPr>
          <w:bCs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15.0 A×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 C</m:t>
              </m:r>
            </m:num>
            <m:den>
              <m:r>
                <w:rPr>
                  <w:rFonts w:ascii="Cambria Math" w:hAnsi="Cambria Math"/>
                  <w:szCs w:val="24"/>
                </w:rPr>
                <m:t>1 A s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3600 S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szCs w:val="24"/>
                </w:rPr>
                <m:t>hr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2.00 </m:t>
              </m:r>
              <m:r>
                <w:rPr>
                  <w:rFonts w:ascii="Cambria Math" w:hAnsi="Cambria Math"/>
                  <w:szCs w:val="24"/>
                </w:rPr>
                <m:t>hr</m:t>
              </m:r>
            </m:num>
            <m:den>
              <m:r>
                <w:rPr>
                  <w:rFonts w:ascii="Cambria Math" w:hAnsi="Cambria Math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96500 C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178.5 g Hf</m:t>
              </m:r>
            </m:num>
            <m:den>
              <m:r>
                <w:rPr>
                  <w:rFonts w:ascii="Cambria Math" w:hAnsi="Cambria Math"/>
                  <w:szCs w:val="24"/>
                </w:rPr>
                <m:t>1 mol Hf</m:t>
              </m:r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50.</m:t>
              </m:r>
              <m:r>
                <w:rPr>
                  <w:rFonts w:ascii="Cambria Math" w:hAnsi="Cambria Math"/>
                  <w:szCs w:val="24"/>
                </w:rPr>
                <m:t xml:space="preserve">0 </m:t>
              </m:r>
              <m:r>
                <w:rPr>
                  <w:rFonts w:ascii="Cambria Math" w:hAnsi="Cambria Math"/>
                  <w:szCs w:val="24"/>
                </w:rPr>
                <m:t>g Hf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 xml:space="preserve">4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 mol Hf</m:t>
              </m:r>
            </m:den>
          </m:f>
        </m:oMath>
      </m:oMathPara>
    </w:p>
    <w:p w:rsidR="00965AB5" w:rsidRDefault="00DE1CDE" w:rsidP="00020CA9">
      <w:pPr>
        <w:spacing w:after="0"/>
      </w:pPr>
      <w:r>
        <w:rPr>
          <w:szCs w:val="24"/>
        </w:rPr>
        <w:t>H</w:t>
      </w:r>
      <w:r w:rsidR="00965AB5" w:rsidRPr="00965AB5">
        <w:rPr>
          <w:szCs w:val="24"/>
        </w:rPr>
        <w:t>f</w:t>
      </w:r>
      <w:r w:rsidR="00965AB5" w:rsidRPr="00965AB5">
        <w:rPr>
          <w:szCs w:val="24"/>
          <w:vertAlign w:val="superscript"/>
        </w:rPr>
        <w:t>4+</w:t>
      </w: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  <w:bookmarkStart w:id="0" w:name="_GoBack"/>
      <w:bookmarkEnd w:id="0"/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Default="00AB370B" w:rsidP="00020CA9">
      <w:pPr>
        <w:spacing w:after="0"/>
      </w:pPr>
    </w:p>
    <w:p w:rsidR="00AB370B" w:rsidRPr="00AB370B" w:rsidRDefault="00AB370B" w:rsidP="00020CA9">
      <w:pPr>
        <w:spacing w:after="0"/>
      </w:pPr>
    </w:p>
    <w:p w:rsidR="00D039A9" w:rsidRDefault="00D039A9" w:rsidP="00020CA9">
      <w:pPr>
        <w:pStyle w:val="ListParagraph"/>
        <w:numPr>
          <w:ilvl w:val="0"/>
          <w:numId w:val="1"/>
        </w:numPr>
        <w:spacing w:after="0" w:line="240" w:lineRule="auto"/>
        <w:ind w:hanging="360"/>
        <w:jc w:val="left"/>
      </w:pPr>
      <w:r>
        <w:lastRenderedPageBreak/>
        <w:t>An electrochemical cell is based on the following two half-reactions:</w:t>
      </w:r>
    </w:p>
    <w:p w:rsidR="00535B03" w:rsidRPr="00535B03" w:rsidRDefault="00535B03" w:rsidP="00020CA9">
      <w:pPr>
        <w:pStyle w:val="ListParagraph"/>
        <w:spacing w:after="0" w:line="240" w:lineRule="auto"/>
        <w:ind w:left="360"/>
        <w:rPr>
          <w:color w:val="auto"/>
        </w:rPr>
      </w:pPr>
      <w:r>
        <w:t xml:space="preserve">Use the following reduction potentials in the problems below: </w:t>
      </w:r>
    </w:p>
    <w:p w:rsidR="00535B03" w:rsidRDefault="00535B03" w:rsidP="00020CA9">
      <w:pPr>
        <w:pStyle w:val="ListParagraph"/>
        <w:spacing w:after="0" w:line="240" w:lineRule="auto"/>
        <w:ind w:left="360"/>
      </w:pPr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(aq)</w:t>
      </w:r>
      <w:r>
        <w:t xml:space="preserve"> + 4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tab/>
        <w:t>E</w:t>
      </w:r>
      <w:r>
        <w:rPr>
          <w:vertAlign w:val="superscript"/>
        </w:rPr>
        <w:t>°</w:t>
      </w:r>
      <w:r>
        <w:t xml:space="preserve"> = 1.68 V </w:t>
      </w:r>
    </w:p>
    <w:p w:rsidR="00535B03" w:rsidRDefault="00535B03" w:rsidP="00020CA9">
      <w:pPr>
        <w:pStyle w:val="ListParagraph"/>
        <w:spacing w:after="0" w:line="240" w:lineRule="auto"/>
        <w:ind w:left="360"/>
      </w:pPr>
      <w:r>
        <w:t>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+ 2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</w:t>
      </w:r>
      <w:proofErr w:type="spellStart"/>
      <w:r>
        <w:t>Pb</w:t>
      </w:r>
      <w:proofErr w:type="spellEnd"/>
      <w:r>
        <w:rPr>
          <w:vertAlign w:val="subscript"/>
        </w:rPr>
        <w:t xml:space="preserve"> (s)</w:t>
      </w:r>
      <w:r>
        <w:tab/>
      </w:r>
      <w:r>
        <w:tab/>
      </w:r>
      <w:r>
        <w:tab/>
      </w:r>
      <w:r>
        <w:tab/>
      </w:r>
      <w:r>
        <w:tab/>
        <w:t>E</w:t>
      </w:r>
      <w:r>
        <w:rPr>
          <w:vertAlign w:val="superscript"/>
        </w:rPr>
        <w:t>°</w:t>
      </w:r>
      <w:r>
        <w:t xml:space="preserve"> = -0.13 V</w:t>
      </w:r>
    </w:p>
    <w:p w:rsidR="00D039A9" w:rsidRPr="002E3323" w:rsidRDefault="00D039A9" w:rsidP="00020CA9">
      <w:pPr>
        <w:pStyle w:val="ListParagraph"/>
        <w:spacing w:after="0" w:line="240" w:lineRule="auto"/>
        <w:ind w:left="360"/>
      </w:pPr>
      <w:r>
        <w:t>Red: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(1.50 M) + 4 H</w:t>
      </w:r>
      <w:r>
        <w:rPr>
          <w:vertAlign w:val="superscript"/>
        </w:rPr>
        <w:t>+</w:t>
      </w:r>
      <w:r>
        <w:rPr>
          <w:vertAlign w:val="subscript"/>
        </w:rPr>
        <w:t xml:space="preserve"> (aq)</w:t>
      </w:r>
      <w:r>
        <w:t xml:space="preserve"> (2.0 M) 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w:r>
        <w:tab/>
      </w:r>
    </w:p>
    <w:p w:rsidR="00D039A9" w:rsidRPr="002E3323" w:rsidRDefault="00D039A9" w:rsidP="00020CA9">
      <w:pPr>
        <w:pStyle w:val="ListParagraph"/>
        <w:spacing w:after="0" w:line="240" w:lineRule="auto"/>
        <w:ind w:left="360"/>
      </w:pPr>
      <w:r>
        <w:t xml:space="preserve">Ox: </w:t>
      </w:r>
      <w:proofErr w:type="spellStart"/>
      <w:r>
        <w:t>Pb</w:t>
      </w:r>
      <w:proofErr w:type="spellEnd"/>
      <w:r>
        <w:rPr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Pb</w:t>
      </w:r>
      <w:r>
        <w:rPr>
          <w:vertAlign w:val="superscript"/>
        </w:rPr>
        <w:t>2+</w:t>
      </w:r>
      <w:r>
        <w:rPr>
          <w:vertAlign w:val="subscript"/>
        </w:rPr>
        <w:t xml:space="preserve"> (aq)</w:t>
      </w:r>
      <w:r>
        <w:t xml:space="preserve"> (0.10 M) + 2 e</w:t>
      </w:r>
      <w:r>
        <w:rPr>
          <w:vertAlign w:val="superscript"/>
        </w:rPr>
        <w:t>-</w:t>
      </w:r>
    </w:p>
    <w:p w:rsidR="00D039A9" w:rsidRDefault="00D039A9" w:rsidP="00020CA9">
      <w:pPr>
        <w:pStyle w:val="ListParagraph"/>
        <w:spacing w:after="0" w:line="240" w:lineRule="auto"/>
        <w:ind w:left="360"/>
      </w:pPr>
      <w:r>
        <w:t>Calculate the cell potential at 25 °C (8 points).</w:t>
      </w:r>
    </w:p>
    <w:p w:rsidR="00D039A9" w:rsidRPr="002E3323" w:rsidRDefault="00D039A9" w:rsidP="00020CA9">
      <w:pPr>
        <w:spacing w:after="0" w:line="240" w:lineRule="auto"/>
      </w:pPr>
      <w:r>
        <w:t xml:space="preserve">Red: </w:t>
      </w:r>
      <w:r>
        <w:tab/>
        <w:t>(MnO</w:t>
      </w:r>
      <w:r w:rsidRPr="003B1731">
        <w:rPr>
          <w:vertAlign w:val="subscript"/>
        </w:rPr>
        <w:t>4</w:t>
      </w:r>
      <w:r w:rsidRPr="003B1731">
        <w:rPr>
          <w:vertAlign w:val="superscript"/>
        </w:rPr>
        <w:t>-</w:t>
      </w:r>
      <w:r w:rsidRPr="003B1731">
        <w:rPr>
          <w:vertAlign w:val="subscript"/>
        </w:rPr>
        <w:t xml:space="preserve"> (aq)</w:t>
      </w:r>
      <w:r>
        <w:t xml:space="preserve"> + 4 H</w:t>
      </w:r>
      <w:r w:rsidRPr="003B1731">
        <w:rPr>
          <w:vertAlign w:val="superscript"/>
        </w:rPr>
        <w:t>+</w:t>
      </w:r>
      <w:r w:rsidRPr="003B1731">
        <w:rPr>
          <w:vertAlign w:val="subscript"/>
        </w:rPr>
        <w:t xml:space="preserve"> (aq)</w:t>
      </w:r>
      <w:r>
        <w:t xml:space="preserve"> + 3 e</w:t>
      </w:r>
      <w:r w:rsidRPr="003B1731">
        <w:rPr>
          <w:vertAlign w:val="superscript"/>
        </w:rPr>
        <w:t>-</w:t>
      </w:r>
      <w:r>
        <w:t xml:space="preserve"> </w:t>
      </w:r>
      <w:r w:rsidRPr="003B1731">
        <w:rPr>
          <w:rFonts w:cs="Times New Roman"/>
        </w:rPr>
        <w:t>→</w:t>
      </w:r>
      <w:r>
        <w:t xml:space="preserve"> MnO</w:t>
      </w:r>
      <w:r w:rsidRPr="003B1731">
        <w:rPr>
          <w:vertAlign w:val="subscript"/>
        </w:rPr>
        <w:t>2 (s)</w:t>
      </w:r>
      <w:r>
        <w:t xml:space="preserve"> + 2 H</w:t>
      </w:r>
      <w:r w:rsidRPr="003B1731">
        <w:rPr>
          <w:vertAlign w:val="subscript"/>
        </w:rPr>
        <w:t>2</w:t>
      </w:r>
      <w:r>
        <w:t>O</w:t>
      </w:r>
      <w:r w:rsidRPr="003B1731">
        <w:rPr>
          <w:vertAlign w:val="subscript"/>
        </w:rPr>
        <w:t xml:space="preserve"> (l)</w:t>
      </w:r>
      <w:r>
        <w:t xml:space="preserve">) </w:t>
      </w:r>
      <w:r w:rsidRPr="003B1731">
        <w:rPr>
          <w:rFonts w:cs="Times New Roman"/>
        </w:rPr>
        <w:t>×</w:t>
      </w:r>
      <w:r>
        <w:t xml:space="preserve"> 2</w:t>
      </w:r>
      <w:r>
        <w:tab/>
      </w:r>
      <w:r>
        <w:tab/>
      </w:r>
      <w:r>
        <w:tab/>
        <w:t>E</w:t>
      </w:r>
      <w:r>
        <w:rPr>
          <w:vertAlign w:val="superscript"/>
        </w:rPr>
        <w:t>°</w:t>
      </w:r>
      <w:r>
        <w:t xml:space="preserve"> = 1.68 V</w:t>
      </w:r>
    </w:p>
    <w:p w:rsidR="00D039A9" w:rsidRDefault="00D039A9" w:rsidP="00020CA9">
      <w:pPr>
        <w:pStyle w:val="ListParagraph"/>
        <w:pBdr>
          <w:bottom w:val="single" w:sz="4" w:space="1" w:color="auto"/>
        </w:pBdr>
        <w:spacing w:after="0" w:line="240" w:lineRule="auto"/>
      </w:pPr>
      <w:r>
        <w:t>Ox: +</w:t>
      </w:r>
      <w:r>
        <w:tab/>
        <w:t>(</w:t>
      </w:r>
      <w:proofErr w:type="spellStart"/>
      <w:r>
        <w:t>Pb</w:t>
      </w:r>
      <w:proofErr w:type="spellEnd"/>
      <w:r w:rsidRPr="003B1731">
        <w:rPr>
          <w:vertAlign w:val="subscript"/>
        </w:rPr>
        <w:t xml:space="preserve"> (s)</w:t>
      </w:r>
      <w:r>
        <w:t xml:space="preserve"> </w:t>
      </w:r>
      <w:r w:rsidRPr="003B1731">
        <w:rPr>
          <w:rFonts w:cs="Times New Roman"/>
        </w:rPr>
        <w:t>→</w:t>
      </w:r>
      <w:r>
        <w:t xml:space="preserve"> Pb</w:t>
      </w:r>
      <w:r w:rsidRPr="003B1731">
        <w:rPr>
          <w:vertAlign w:val="superscript"/>
        </w:rPr>
        <w:t>2+</w:t>
      </w:r>
      <w:r w:rsidRPr="003B1731">
        <w:rPr>
          <w:vertAlign w:val="subscript"/>
        </w:rPr>
        <w:t xml:space="preserve"> (aq)</w:t>
      </w:r>
      <w:r>
        <w:t xml:space="preserve"> + 2 e</w:t>
      </w:r>
      <w:proofErr w:type="gramStart"/>
      <w:r w:rsidRPr="003B1731">
        <w:rPr>
          <w:vertAlign w:val="superscript"/>
        </w:rPr>
        <w:t>- </w:t>
      </w:r>
      <w:r>
        <w:t>)</w:t>
      </w:r>
      <w:proofErr w:type="gramEnd"/>
      <w:r>
        <w:t xml:space="preserve"> </w:t>
      </w:r>
      <w:r w:rsidRPr="003B1731">
        <w:rPr>
          <w:rFonts w:cs="Times New Roman"/>
        </w:rPr>
        <w:t>×</w:t>
      </w:r>
      <w:r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rPr>
          <w:vertAlign w:val="superscript"/>
        </w:rPr>
        <w:t>°</w:t>
      </w:r>
      <w:r>
        <w:t xml:space="preserve"> = 0.13 V</w:t>
      </w:r>
    </w:p>
    <w:p w:rsidR="00D039A9" w:rsidRPr="003B1731" w:rsidRDefault="00D039A9" w:rsidP="00020CA9">
      <w:pPr>
        <w:spacing w:after="0" w:line="240" w:lineRule="auto"/>
        <w:ind w:firstLine="720"/>
        <w:rPr>
          <w:vertAlign w:val="superscript"/>
        </w:rPr>
      </w:pPr>
      <w:r>
        <w:t>2 MnO</w:t>
      </w:r>
      <w:r w:rsidRPr="003B1731">
        <w:rPr>
          <w:vertAlign w:val="subscript"/>
        </w:rPr>
        <w:t>4</w:t>
      </w:r>
      <w:r w:rsidRPr="003B1731">
        <w:rPr>
          <w:vertAlign w:val="superscript"/>
        </w:rPr>
        <w:t>-</w:t>
      </w:r>
      <w:r w:rsidRPr="003B1731">
        <w:rPr>
          <w:vertAlign w:val="subscript"/>
        </w:rPr>
        <w:t xml:space="preserve"> (aq)</w:t>
      </w:r>
      <w:r>
        <w:t xml:space="preserve"> + 8 H</w:t>
      </w:r>
      <w:r w:rsidRPr="003B1731">
        <w:rPr>
          <w:vertAlign w:val="superscript"/>
        </w:rPr>
        <w:t>+</w:t>
      </w:r>
      <w:r w:rsidRPr="003B1731">
        <w:rPr>
          <w:vertAlign w:val="subscript"/>
        </w:rPr>
        <w:t xml:space="preserve"> (aq)</w:t>
      </w:r>
      <w:r>
        <w:t xml:space="preserve"> + 6 e</w:t>
      </w:r>
      <w:r w:rsidRPr="003B1731">
        <w:rPr>
          <w:vertAlign w:val="superscript"/>
        </w:rPr>
        <w:t>-</w:t>
      </w:r>
      <w:r>
        <w:t xml:space="preserve"> + 3 </w:t>
      </w:r>
      <w:proofErr w:type="spellStart"/>
      <w:r>
        <w:t>Pb</w:t>
      </w:r>
      <w:proofErr w:type="spellEnd"/>
      <w:r w:rsidRPr="003B1731">
        <w:rPr>
          <w:vertAlign w:val="subscript"/>
        </w:rPr>
        <w:t xml:space="preserve"> (s)</w:t>
      </w:r>
      <w:r>
        <w:t xml:space="preserve"> </w:t>
      </w:r>
      <w:r w:rsidRPr="003B1731">
        <w:rPr>
          <w:rFonts w:cs="Times New Roman"/>
        </w:rPr>
        <w:t>→</w:t>
      </w:r>
      <w:r>
        <w:t xml:space="preserve"> 2 MnO</w:t>
      </w:r>
      <w:r w:rsidRPr="003B1731">
        <w:rPr>
          <w:vertAlign w:val="subscript"/>
        </w:rPr>
        <w:t>2 (s)</w:t>
      </w:r>
      <w:r>
        <w:t xml:space="preserve"> + 4 H</w:t>
      </w:r>
      <w:r w:rsidRPr="003B1731">
        <w:rPr>
          <w:vertAlign w:val="subscript"/>
        </w:rPr>
        <w:t>2</w:t>
      </w:r>
      <w:r>
        <w:t>O</w:t>
      </w:r>
      <w:r w:rsidRPr="003B1731">
        <w:rPr>
          <w:vertAlign w:val="subscript"/>
        </w:rPr>
        <w:t xml:space="preserve"> (l)</w:t>
      </w:r>
      <w:r>
        <w:t xml:space="preserve"> + 3 Pb</w:t>
      </w:r>
      <w:r w:rsidRPr="003B1731">
        <w:rPr>
          <w:vertAlign w:val="superscript"/>
        </w:rPr>
        <w:t>2+</w:t>
      </w:r>
      <w:r w:rsidRPr="003B1731">
        <w:rPr>
          <w:vertAlign w:val="subscript"/>
        </w:rPr>
        <w:t xml:space="preserve"> (aq)</w:t>
      </w:r>
      <w:r>
        <w:t xml:space="preserve"> + 6 e</w:t>
      </w:r>
      <w:r w:rsidRPr="003B1731">
        <w:rPr>
          <w:vertAlign w:val="superscript"/>
        </w:rPr>
        <w:t>- </w:t>
      </w:r>
    </w:p>
    <w:p w:rsidR="00D039A9" w:rsidRPr="002E3323" w:rsidRDefault="00D039A9" w:rsidP="00020CA9">
      <w:pPr>
        <w:pStyle w:val="ListParagraph"/>
        <w:spacing w:after="0" w:line="240" w:lineRule="auto"/>
      </w:pPr>
      <w:r>
        <w:t>2 MnO</w:t>
      </w:r>
      <w:r w:rsidRPr="003B1731">
        <w:rPr>
          <w:vertAlign w:val="subscript"/>
        </w:rPr>
        <w:t>4</w:t>
      </w:r>
      <w:r w:rsidRPr="003B1731">
        <w:rPr>
          <w:vertAlign w:val="superscript"/>
        </w:rPr>
        <w:t>-</w:t>
      </w:r>
      <w:r w:rsidRPr="003B1731">
        <w:rPr>
          <w:vertAlign w:val="subscript"/>
        </w:rPr>
        <w:t xml:space="preserve"> (aq)</w:t>
      </w:r>
      <w:r>
        <w:t xml:space="preserve"> + 8 H</w:t>
      </w:r>
      <w:r w:rsidRPr="003B1731">
        <w:rPr>
          <w:vertAlign w:val="superscript"/>
        </w:rPr>
        <w:t>+</w:t>
      </w:r>
      <w:r w:rsidRPr="003B1731">
        <w:rPr>
          <w:vertAlign w:val="subscript"/>
        </w:rPr>
        <w:t xml:space="preserve"> (</w:t>
      </w:r>
      <w:proofErr w:type="spellStart"/>
      <w:r w:rsidRPr="003B1731">
        <w:rPr>
          <w:vertAlign w:val="subscript"/>
        </w:rPr>
        <w:t>aq</w:t>
      </w:r>
      <w:proofErr w:type="spellEnd"/>
      <w:r w:rsidRPr="003B1731">
        <w:rPr>
          <w:vertAlign w:val="subscript"/>
        </w:rPr>
        <w:t>)</w:t>
      </w:r>
      <w:r>
        <w:t xml:space="preserve"> + 3 </w:t>
      </w:r>
      <w:proofErr w:type="spellStart"/>
      <w:r>
        <w:t>Pb</w:t>
      </w:r>
      <w:proofErr w:type="spellEnd"/>
      <w:r w:rsidRPr="003B1731">
        <w:rPr>
          <w:vertAlign w:val="subscript"/>
        </w:rPr>
        <w:t xml:space="preserve"> (s)</w:t>
      </w:r>
      <w:r>
        <w:t xml:space="preserve"> </w:t>
      </w:r>
      <w:r w:rsidRPr="003B1731">
        <w:rPr>
          <w:rFonts w:cs="Times New Roman"/>
        </w:rPr>
        <w:t>→</w:t>
      </w:r>
      <w:r>
        <w:t xml:space="preserve"> 2 MnO</w:t>
      </w:r>
      <w:r w:rsidRPr="003B1731">
        <w:rPr>
          <w:vertAlign w:val="subscript"/>
        </w:rPr>
        <w:t>2 (s)</w:t>
      </w:r>
      <w:r>
        <w:t xml:space="preserve"> + 4 H</w:t>
      </w:r>
      <w:r w:rsidRPr="003B1731">
        <w:rPr>
          <w:vertAlign w:val="subscript"/>
        </w:rPr>
        <w:t>2</w:t>
      </w:r>
      <w:r>
        <w:t>O</w:t>
      </w:r>
      <w:r w:rsidRPr="003B1731">
        <w:rPr>
          <w:vertAlign w:val="subscript"/>
        </w:rPr>
        <w:t xml:space="preserve"> (l)</w:t>
      </w:r>
      <w:r>
        <w:t xml:space="preserve"> + 3 Pb</w:t>
      </w:r>
      <w:r w:rsidRPr="003B1731">
        <w:rPr>
          <w:vertAlign w:val="superscript"/>
        </w:rPr>
        <w:t>2+</w:t>
      </w:r>
      <w:r w:rsidRPr="003B1731">
        <w:rPr>
          <w:vertAlign w:val="subscript"/>
        </w:rPr>
        <w:t xml:space="preserve"> (aq)</w:t>
      </w:r>
      <w:r>
        <w:t xml:space="preserve"> </w:t>
      </w:r>
      <w:r>
        <w:tab/>
        <w:t>E</w:t>
      </w:r>
      <w:r>
        <w:rPr>
          <w:vertAlign w:val="superscript"/>
        </w:rPr>
        <w:t>°</w:t>
      </w:r>
      <w:r>
        <w:t xml:space="preserve"> = 1.81 V</w:t>
      </w:r>
    </w:p>
    <w:p w:rsidR="00D039A9" w:rsidRPr="002E3323" w:rsidRDefault="008464CB" w:rsidP="00020CA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RT</m:t>
              </m:r>
            </m:num>
            <m:den>
              <m:r>
                <w:rPr>
                  <w:rFonts w:ascii="Cambria Math" w:hAnsi="Cambria Math"/>
                </w:rPr>
                <m:t>nF</m:t>
              </m:r>
            </m:den>
          </m:f>
          <m:r>
            <w:rPr>
              <w:rFonts w:ascii="Cambria Math" w:hAnsi="Cambria Math"/>
            </w:rPr>
            <m:t xml:space="preserve"> lnQ</m:t>
          </m:r>
        </m:oMath>
      </m:oMathPara>
    </w:p>
    <w:p w:rsidR="00D039A9" w:rsidRPr="003B1731" w:rsidRDefault="008464CB" w:rsidP="00020CA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  <m:sup>
              <m:r>
                <w:rPr>
                  <w:rFonts w:ascii="Cambria Math" w:hAnsi="Cambria Math"/>
                </w:rPr>
                <m:t>°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RT</m:t>
              </m:r>
            </m:num>
            <m:den>
              <m:r>
                <w:rPr>
                  <w:rFonts w:ascii="Cambria Math" w:hAnsi="Cambria Math"/>
                </w:rPr>
                <m:t>nF</m:t>
              </m:r>
            </m:den>
          </m:f>
          <m:r>
            <w:rPr>
              <w:rFonts w:ascii="Cambria Math" w:hAnsi="Cambria Math"/>
            </w:rPr>
            <m:t xml:space="preserve"> 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den>
              </m:f>
            </m:e>
          </m:d>
        </m:oMath>
      </m:oMathPara>
    </w:p>
    <w:p w:rsidR="00D039A9" w:rsidRPr="003B1731" w:rsidRDefault="008464CB" w:rsidP="00020CA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=1.81 V+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8.314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(298 K)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96485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C V</m:t>
              </m:r>
            </m:num>
            <m:den>
              <m:r>
                <w:rPr>
                  <w:rFonts w:ascii="Cambria Math" w:hAnsi="Cambria Math"/>
                </w:rPr>
                <m:t>1 J</m:t>
              </m:r>
            </m:den>
          </m:f>
          <m:r>
            <w:rPr>
              <w:rFonts w:ascii="Cambria Math" w:hAnsi="Cambria Math"/>
            </w:rPr>
            <m:t xml:space="preserve"> 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2.0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den>
              </m:f>
            </m:e>
          </m:d>
        </m:oMath>
      </m:oMathPara>
    </w:p>
    <w:p w:rsidR="00D039A9" w:rsidRPr="003B1731" w:rsidRDefault="008464CB" w:rsidP="00020CA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=1.81 V+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8.314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(298 K)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6 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96485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mol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den>
                  </m:f>
                </m:e>
              </m: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C V</m:t>
              </m:r>
            </m:num>
            <m:den>
              <m:r>
                <w:rPr>
                  <w:rFonts w:ascii="Cambria Math" w:hAnsi="Cambria Math"/>
                </w:rPr>
                <m:t>1 J</m:t>
              </m:r>
            </m:den>
          </m:f>
          <m:r>
            <w:rPr>
              <w:rFonts w:ascii="Cambria Math" w:hAnsi="Cambria Math"/>
            </w:rPr>
            <m:t xml:space="preserve"> 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1.7</m:t>
              </m:r>
              <m:r>
                <w:rPr>
                  <w:rFonts w:ascii="Cambria Math" w:hAnsi="Cambria Math"/>
                </w:rPr>
                <m:t>36×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</m:oMath>
      </m:oMathPara>
    </w:p>
    <w:p w:rsidR="00D039A9" w:rsidRPr="003B1731" w:rsidRDefault="008464CB" w:rsidP="00020CA9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cell</m:t>
              </m:r>
            </m:sub>
          </m:sSub>
          <m:r>
            <w:rPr>
              <w:rFonts w:ascii="Cambria Math" w:hAnsi="Cambria Math"/>
            </w:rPr>
            <m:t>=1.81 V+0.057 V</m:t>
          </m:r>
          <m:r>
            <w:rPr>
              <w:rFonts w:ascii="Cambria Math" w:eastAsiaTheme="minorEastAsia" w:hAnsi="Cambria Math"/>
            </w:rPr>
            <m:t>≈1.87 V</m:t>
          </m:r>
        </m:oMath>
      </m:oMathPara>
    </w:p>
    <w:p w:rsidR="00965AB5" w:rsidRPr="00DE1CDE" w:rsidRDefault="00965AB5" w:rsidP="0056352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E1CDE">
        <w:rPr>
          <w:szCs w:val="24"/>
        </w:rPr>
        <w:t>The following half-reactions that when combined result in a spontaneous reaction conditions (12 points):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 xml:space="preserve">                      NO</w:t>
      </w:r>
      <w:r w:rsidRPr="00965AB5">
        <w:rPr>
          <w:szCs w:val="24"/>
          <w:vertAlign w:val="subscript"/>
        </w:rPr>
        <w:t>3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+ 4 H</w:t>
      </w:r>
      <w:r w:rsidRPr="00965AB5">
        <w:rPr>
          <w:szCs w:val="24"/>
          <w:vertAlign w:val="superscript"/>
        </w:rPr>
        <w:t>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+ 3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NO</w:t>
      </w:r>
      <w:r w:rsidRPr="00965AB5">
        <w:rPr>
          <w:szCs w:val="24"/>
          <w:vertAlign w:val="subscript"/>
        </w:rPr>
        <w:t xml:space="preserve"> (g)</w:t>
      </w:r>
      <w:r w:rsidRPr="00965AB5">
        <w:rPr>
          <w:szCs w:val="24"/>
        </w:rPr>
        <w:t xml:space="preserve"> + 2 H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</w:rPr>
        <w:t>O</w:t>
      </w:r>
      <w:r w:rsidRPr="00965AB5">
        <w:rPr>
          <w:szCs w:val="24"/>
          <w:vertAlign w:val="subscript"/>
        </w:rPr>
        <w:t xml:space="preserve"> (l)</w:t>
      </w:r>
      <w:r w:rsidRPr="00965AB5">
        <w:rPr>
          <w:szCs w:val="24"/>
        </w:rPr>
        <w:tab/>
        <w:t xml:space="preserve">        E° = +0.96 V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 xml:space="preserve">                      Hg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  <w:vertAlign w:val="superscript"/>
        </w:rPr>
        <w:t>2+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+ 2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2 Hg</w:t>
      </w:r>
      <w:r w:rsidRPr="00965AB5">
        <w:rPr>
          <w:szCs w:val="24"/>
        </w:rPr>
        <w:softHyphen/>
        <w:t xml:space="preserve"> </w:t>
      </w:r>
      <w:r w:rsidRPr="00965AB5">
        <w:rPr>
          <w:szCs w:val="24"/>
          <w:vertAlign w:val="subscript"/>
        </w:rPr>
        <w:t>(l)</w:t>
      </w:r>
      <w:r w:rsidRPr="00965AB5">
        <w:rPr>
          <w:szCs w:val="24"/>
        </w:rPr>
        <w:tab/>
      </w:r>
      <w:r w:rsidRPr="00965AB5">
        <w:rPr>
          <w:szCs w:val="24"/>
        </w:rPr>
        <w:tab/>
        <w:t xml:space="preserve">                  E° = +0.79 V</w:t>
      </w:r>
    </w:p>
    <w:p w:rsidR="00965AB5" w:rsidRPr="00DE1CDE" w:rsidRDefault="00965AB5" w:rsidP="0056352C">
      <w:pPr>
        <w:pStyle w:val="ListParagraph"/>
        <w:numPr>
          <w:ilvl w:val="0"/>
          <w:numId w:val="42"/>
        </w:numPr>
        <w:spacing w:after="0"/>
        <w:rPr>
          <w:szCs w:val="24"/>
        </w:rPr>
      </w:pPr>
      <w:r w:rsidRPr="00DE1CDE">
        <w:rPr>
          <w:szCs w:val="24"/>
        </w:rPr>
        <w:t xml:space="preserve">Determine the net ionic equation and the standard cell potential.  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>Oxidation:     (2 Hg</w:t>
      </w:r>
      <w:r w:rsidRPr="00965AB5">
        <w:rPr>
          <w:szCs w:val="24"/>
        </w:rPr>
        <w:softHyphen/>
        <w:t xml:space="preserve"> </w:t>
      </w:r>
      <w:r w:rsidRPr="00965AB5">
        <w:rPr>
          <w:szCs w:val="24"/>
          <w:vertAlign w:val="subscript"/>
        </w:rPr>
        <w:t>(l)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Hg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  <w:vertAlign w:val="superscript"/>
        </w:rPr>
        <w:t>2+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+ 2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>) x 3</w:t>
      </w:r>
      <w:r w:rsidRPr="00965AB5">
        <w:rPr>
          <w:szCs w:val="24"/>
        </w:rPr>
        <w:tab/>
      </w:r>
      <w:r w:rsidRPr="00965AB5">
        <w:rPr>
          <w:szCs w:val="24"/>
        </w:rPr>
        <w:tab/>
      </w:r>
      <w:r w:rsidRPr="00965AB5">
        <w:rPr>
          <w:szCs w:val="24"/>
        </w:rPr>
        <w:tab/>
      </w:r>
      <w:r w:rsidRPr="00965AB5">
        <w:rPr>
          <w:szCs w:val="24"/>
        </w:rPr>
        <w:tab/>
        <w:t>E° = -0.79 V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>Reduction:     (NO</w:t>
      </w:r>
      <w:r w:rsidRPr="00965AB5">
        <w:rPr>
          <w:szCs w:val="24"/>
          <w:vertAlign w:val="subscript"/>
        </w:rPr>
        <w:t>3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+ 4 H</w:t>
      </w:r>
      <w:r w:rsidRPr="00965AB5">
        <w:rPr>
          <w:szCs w:val="24"/>
          <w:vertAlign w:val="superscript"/>
        </w:rPr>
        <w:t>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+ 3 e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NO</w:t>
      </w:r>
      <w:r w:rsidRPr="00965AB5">
        <w:rPr>
          <w:szCs w:val="24"/>
          <w:vertAlign w:val="subscript"/>
        </w:rPr>
        <w:t xml:space="preserve"> (g)</w:t>
      </w:r>
      <w:r w:rsidRPr="00965AB5">
        <w:rPr>
          <w:szCs w:val="24"/>
        </w:rPr>
        <w:t xml:space="preserve"> + 2 H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</w:rPr>
        <w:t>O</w:t>
      </w:r>
      <w:r w:rsidRPr="00965AB5">
        <w:rPr>
          <w:szCs w:val="24"/>
          <w:vertAlign w:val="subscript"/>
        </w:rPr>
        <w:t xml:space="preserve"> (l)</w:t>
      </w:r>
      <w:r w:rsidRPr="00965AB5">
        <w:rPr>
          <w:szCs w:val="24"/>
        </w:rPr>
        <w:t xml:space="preserve"> ) x 2</w:t>
      </w:r>
      <w:r w:rsidRPr="00965AB5">
        <w:rPr>
          <w:szCs w:val="24"/>
        </w:rPr>
        <w:tab/>
      </w:r>
      <w:r w:rsidRPr="00965AB5">
        <w:rPr>
          <w:szCs w:val="24"/>
        </w:rPr>
        <w:tab/>
        <w:t>E° = +0.96 V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>2 NO</w:t>
      </w:r>
      <w:r w:rsidRPr="00965AB5">
        <w:rPr>
          <w:szCs w:val="24"/>
          <w:vertAlign w:val="subscript"/>
        </w:rPr>
        <w:t>3</w:t>
      </w:r>
      <w:r w:rsidRPr="00965AB5">
        <w:rPr>
          <w:szCs w:val="24"/>
          <w:vertAlign w:val="subscript"/>
        </w:rPr>
        <w:softHyphen/>
      </w:r>
      <w:r w:rsidRPr="00965AB5">
        <w:rPr>
          <w:szCs w:val="24"/>
          <w:vertAlign w:val="superscript"/>
        </w:rPr>
        <w:t>-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+ 8 H</w:t>
      </w:r>
      <w:r w:rsidRPr="00965AB5">
        <w:rPr>
          <w:szCs w:val="24"/>
          <w:vertAlign w:val="superscript"/>
        </w:rPr>
        <w:t>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+ 6 Hg</w:t>
      </w:r>
      <w:r w:rsidRPr="00965AB5">
        <w:rPr>
          <w:szCs w:val="24"/>
          <w:vertAlign w:val="subscript"/>
        </w:rPr>
        <w:t xml:space="preserve"> (l)</w:t>
      </w:r>
      <w:r w:rsidRPr="00965AB5">
        <w:rPr>
          <w:szCs w:val="24"/>
        </w:rPr>
        <w:t xml:space="preserve"> </w:t>
      </w:r>
      <w:r w:rsidRPr="00965AB5">
        <w:rPr>
          <w:szCs w:val="24"/>
        </w:rPr>
        <w:sym w:font="Wingdings" w:char="F0E0"/>
      </w:r>
      <w:r w:rsidRPr="00965AB5">
        <w:rPr>
          <w:szCs w:val="24"/>
        </w:rPr>
        <w:t xml:space="preserve"> 3 Hg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  <w:vertAlign w:val="superscript"/>
        </w:rPr>
        <w:t>2+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+ 2 NO</w:t>
      </w:r>
      <w:r w:rsidRPr="00965AB5">
        <w:rPr>
          <w:szCs w:val="24"/>
          <w:vertAlign w:val="subscript"/>
        </w:rPr>
        <w:t xml:space="preserve"> (g)</w:t>
      </w:r>
      <w:r w:rsidRPr="00965AB5">
        <w:rPr>
          <w:szCs w:val="24"/>
        </w:rPr>
        <w:t xml:space="preserve"> + 4 H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</w:rPr>
        <w:t>O</w:t>
      </w:r>
      <w:r w:rsidRPr="00965AB5">
        <w:rPr>
          <w:szCs w:val="24"/>
          <w:vertAlign w:val="subscript"/>
        </w:rPr>
        <w:t xml:space="preserve"> (l)</w:t>
      </w:r>
      <w:r w:rsidRPr="00965AB5">
        <w:rPr>
          <w:szCs w:val="24"/>
        </w:rPr>
        <w:tab/>
      </w:r>
      <w:r w:rsidRPr="00965AB5">
        <w:rPr>
          <w:szCs w:val="24"/>
        </w:rPr>
        <w:tab/>
        <w:t>E° = 0.17 V</w:t>
      </w:r>
    </w:p>
    <w:p w:rsidR="00965AB5" w:rsidRPr="00965AB5" w:rsidRDefault="00965AB5" w:rsidP="0056352C">
      <w:pPr>
        <w:spacing w:after="0"/>
        <w:rPr>
          <w:szCs w:val="24"/>
        </w:rPr>
      </w:pPr>
    </w:p>
    <w:p w:rsidR="00965AB5" w:rsidRPr="00DE1CDE" w:rsidRDefault="00965AB5" w:rsidP="0056352C">
      <w:pPr>
        <w:pStyle w:val="ListParagraph"/>
        <w:numPr>
          <w:ilvl w:val="0"/>
          <w:numId w:val="42"/>
        </w:numPr>
        <w:spacing w:after="0"/>
        <w:rPr>
          <w:szCs w:val="24"/>
        </w:rPr>
      </w:pPr>
      <w:r w:rsidRPr="00DE1CDE">
        <w:rPr>
          <w:szCs w:val="24"/>
        </w:rPr>
        <w:t>Write the cell notation for the reaction.</w:t>
      </w:r>
    </w:p>
    <w:p w:rsidR="00965AB5" w:rsidRPr="00965AB5" w:rsidRDefault="00965AB5" w:rsidP="0056352C">
      <w:pPr>
        <w:spacing w:after="0"/>
        <w:rPr>
          <w:szCs w:val="24"/>
        </w:rPr>
      </w:pPr>
      <w:r w:rsidRPr="00965AB5">
        <w:rPr>
          <w:szCs w:val="24"/>
        </w:rPr>
        <w:t>Pt</w:t>
      </w:r>
      <w:r w:rsidRPr="00965AB5">
        <w:rPr>
          <w:szCs w:val="24"/>
          <w:vertAlign w:val="subscript"/>
        </w:rPr>
        <w:t xml:space="preserve"> (s)</w:t>
      </w:r>
      <w:r w:rsidRPr="00965AB5">
        <w:rPr>
          <w:szCs w:val="24"/>
        </w:rPr>
        <w:t xml:space="preserve"> | Hg</w:t>
      </w:r>
      <w:r w:rsidRPr="00965AB5">
        <w:rPr>
          <w:szCs w:val="24"/>
          <w:vertAlign w:val="subscript"/>
        </w:rPr>
        <w:t xml:space="preserve"> (l) </w:t>
      </w:r>
      <w:r w:rsidRPr="00965AB5">
        <w:rPr>
          <w:szCs w:val="24"/>
        </w:rPr>
        <w:t>| Hg</w:t>
      </w:r>
      <w:r w:rsidRPr="00965AB5">
        <w:rPr>
          <w:szCs w:val="24"/>
          <w:vertAlign w:val="subscript"/>
        </w:rPr>
        <w:t>2</w:t>
      </w:r>
      <w:r w:rsidRPr="00965AB5">
        <w:rPr>
          <w:szCs w:val="24"/>
          <w:vertAlign w:val="superscript"/>
        </w:rPr>
        <w:t>2+</w:t>
      </w:r>
      <w:r w:rsidRPr="00965AB5">
        <w:rPr>
          <w:szCs w:val="24"/>
          <w:vertAlign w:val="subscript"/>
        </w:rPr>
        <w:t xml:space="preserve"> (aq) </w:t>
      </w:r>
      <w:r w:rsidRPr="00965AB5">
        <w:rPr>
          <w:szCs w:val="24"/>
        </w:rPr>
        <w:t>|| NO</w:t>
      </w:r>
      <w:r w:rsidRPr="00965AB5">
        <w:rPr>
          <w:szCs w:val="24"/>
          <w:vertAlign w:val="subscript"/>
        </w:rPr>
        <w:t>3</w:t>
      </w:r>
      <w:r w:rsidRPr="00965AB5">
        <w:rPr>
          <w:szCs w:val="24"/>
          <w:vertAlign w:val="superscript"/>
        </w:rPr>
        <w:t>-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>, H</w:t>
      </w:r>
      <w:r w:rsidRPr="00965AB5">
        <w:rPr>
          <w:szCs w:val="24"/>
          <w:vertAlign w:val="superscript"/>
        </w:rPr>
        <w:t>+</w:t>
      </w:r>
      <w:r w:rsidRPr="00965AB5">
        <w:rPr>
          <w:szCs w:val="24"/>
          <w:vertAlign w:val="subscript"/>
        </w:rPr>
        <w:t xml:space="preserve"> (aq)</w:t>
      </w:r>
      <w:r w:rsidRPr="00965AB5">
        <w:rPr>
          <w:szCs w:val="24"/>
        </w:rPr>
        <w:t xml:space="preserve"> | NO</w:t>
      </w:r>
      <w:r w:rsidRPr="00965AB5">
        <w:rPr>
          <w:szCs w:val="24"/>
          <w:vertAlign w:val="subscript"/>
        </w:rPr>
        <w:t xml:space="preserve"> (g) </w:t>
      </w:r>
      <w:r w:rsidRPr="00965AB5">
        <w:rPr>
          <w:szCs w:val="24"/>
        </w:rPr>
        <w:t>| Pt</w:t>
      </w:r>
      <w:r w:rsidRPr="00965AB5">
        <w:rPr>
          <w:szCs w:val="24"/>
        </w:rPr>
        <w:softHyphen/>
      </w:r>
      <w:r w:rsidRPr="00965AB5">
        <w:rPr>
          <w:szCs w:val="24"/>
          <w:vertAlign w:val="subscript"/>
        </w:rPr>
        <w:t xml:space="preserve"> (s)</w:t>
      </w:r>
    </w:p>
    <w:p w:rsidR="00965AB5" w:rsidRPr="00965AB5" w:rsidRDefault="00965AB5" w:rsidP="0056352C">
      <w:pPr>
        <w:spacing w:after="0"/>
        <w:rPr>
          <w:szCs w:val="24"/>
        </w:rPr>
      </w:pPr>
    </w:p>
    <w:p w:rsidR="00965AB5" w:rsidRPr="00DE1CDE" w:rsidRDefault="00965AB5" w:rsidP="0056352C">
      <w:pPr>
        <w:pStyle w:val="ListParagraph"/>
        <w:numPr>
          <w:ilvl w:val="0"/>
          <w:numId w:val="42"/>
        </w:numPr>
        <w:spacing w:after="0"/>
        <w:rPr>
          <w:szCs w:val="24"/>
        </w:rPr>
      </w:pPr>
      <w:r w:rsidRPr="00DE1CDE">
        <w:rPr>
          <w:szCs w:val="24"/>
        </w:rPr>
        <w:t xml:space="preserve">Calculate the ΔG°.  </w:t>
      </w:r>
    </w:p>
    <w:p w:rsidR="00965AB5" w:rsidRPr="00965AB5" w:rsidRDefault="00965AB5" w:rsidP="0056352C">
      <w:pPr>
        <w:spacing w:after="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=-nF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°</m:t>
              </m:r>
            </m:sup>
          </m:sSup>
          <m:r>
            <w:rPr>
              <w:rFonts w:ascii="Cambria Math" w:hAnsi="Cambria Math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 xml:space="preserve">6 mol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96485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mol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0.17 V</m:t>
              </m:r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 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 C V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 kJ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1000 J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=-98 kJ</m:t>
          </m:r>
        </m:oMath>
      </m:oMathPara>
    </w:p>
    <w:p w:rsidR="00965AB5" w:rsidRPr="00965AB5" w:rsidRDefault="00965AB5" w:rsidP="00965AB5">
      <w:pPr>
        <w:rPr>
          <w:szCs w:val="24"/>
        </w:rPr>
      </w:pPr>
    </w:p>
    <w:p w:rsidR="00965AB5" w:rsidRPr="00965AB5" w:rsidRDefault="00965AB5" w:rsidP="00A64DAD">
      <w:pPr>
        <w:pStyle w:val="ListParagraph"/>
        <w:spacing w:after="200"/>
        <w:ind w:left="360"/>
        <w:jc w:val="left"/>
        <w:rPr>
          <w:szCs w:val="24"/>
        </w:rPr>
      </w:pPr>
    </w:p>
    <w:sectPr w:rsidR="00965AB5" w:rsidRPr="00965AB5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CB" w:rsidRDefault="008464CB" w:rsidP="00AF1B8B">
      <w:pPr>
        <w:spacing w:after="0" w:line="240" w:lineRule="auto"/>
      </w:pPr>
      <w:r>
        <w:separator/>
      </w:r>
    </w:p>
  </w:endnote>
  <w:endnote w:type="continuationSeparator" w:id="0">
    <w:p w:rsidR="008464CB" w:rsidRDefault="008464CB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4DAD" w:rsidRDefault="00A64D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3D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3D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64DAD" w:rsidRDefault="00A6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CB" w:rsidRDefault="008464CB" w:rsidP="00AF1B8B">
      <w:pPr>
        <w:spacing w:after="0" w:line="240" w:lineRule="auto"/>
      </w:pPr>
      <w:r>
        <w:separator/>
      </w:r>
    </w:p>
  </w:footnote>
  <w:footnote w:type="continuationSeparator" w:id="0">
    <w:p w:rsidR="008464CB" w:rsidRDefault="008464CB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4DAD" w:rsidRPr="00B030FA" w:rsidRDefault="00A64D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2015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64DAD" w:rsidRPr="00B030FA" w:rsidRDefault="00A64DAD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64DAD" w:rsidRPr="00AF1B8B" w:rsidRDefault="00A64DAD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64DAD" w:rsidRDefault="00A64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142"/>
    <w:multiLevelType w:val="hybridMultilevel"/>
    <w:tmpl w:val="F6920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604B29"/>
    <w:multiLevelType w:val="hybridMultilevel"/>
    <w:tmpl w:val="56822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C57608"/>
    <w:multiLevelType w:val="hybridMultilevel"/>
    <w:tmpl w:val="B46AE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6F1"/>
    <w:multiLevelType w:val="hybridMultilevel"/>
    <w:tmpl w:val="55DAFC6C"/>
    <w:lvl w:ilvl="0" w:tplc="24EE28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1E1D6F"/>
    <w:multiLevelType w:val="hybridMultilevel"/>
    <w:tmpl w:val="E632A338"/>
    <w:lvl w:ilvl="0" w:tplc="3CEA706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96C4789E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16906"/>
    <w:multiLevelType w:val="hybridMultilevel"/>
    <w:tmpl w:val="C0868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0A2B"/>
    <w:multiLevelType w:val="hybridMultilevel"/>
    <w:tmpl w:val="7C600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434"/>
    <w:multiLevelType w:val="hybridMultilevel"/>
    <w:tmpl w:val="86F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703EA"/>
    <w:multiLevelType w:val="hybridMultilevel"/>
    <w:tmpl w:val="BF20D9DC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3F9"/>
    <w:multiLevelType w:val="hybridMultilevel"/>
    <w:tmpl w:val="ED1E2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C04"/>
    <w:multiLevelType w:val="hybridMultilevel"/>
    <w:tmpl w:val="04BAB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1250"/>
    <w:multiLevelType w:val="hybridMultilevel"/>
    <w:tmpl w:val="DB5E2804"/>
    <w:lvl w:ilvl="0" w:tplc="AC687D8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44299"/>
    <w:multiLevelType w:val="hybridMultilevel"/>
    <w:tmpl w:val="7556C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76C31"/>
    <w:multiLevelType w:val="hybridMultilevel"/>
    <w:tmpl w:val="6FCA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129"/>
    <w:multiLevelType w:val="hybridMultilevel"/>
    <w:tmpl w:val="944218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2B7C87"/>
    <w:multiLevelType w:val="hybridMultilevel"/>
    <w:tmpl w:val="2850D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A2CC0"/>
    <w:multiLevelType w:val="hybridMultilevel"/>
    <w:tmpl w:val="B9F22044"/>
    <w:lvl w:ilvl="0" w:tplc="6DE0A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2152D7"/>
    <w:multiLevelType w:val="hybridMultilevel"/>
    <w:tmpl w:val="A934C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4709"/>
    <w:multiLevelType w:val="hybridMultilevel"/>
    <w:tmpl w:val="28220742"/>
    <w:lvl w:ilvl="0" w:tplc="70549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F6DA6"/>
    <w:multiLevelType w:val="hybridMultilevel"/>
    <w:tmpl w:val="71B80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A7AB1"/>
    <w:multiLevelType w:val="hybridMultilevel"/>
    <w:tmpl w:val="A63E4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B8A0394"/>
    <w:multiLevelType w:val="hybridMultilevel"/>
    <w:tmpl w:val="02FC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7453"/>
    <w:multiLevelType w:val="hybridMultilevel"/>
    <w:tmpl w:val="A5787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072B4"/>
    <w:multiLevelType w:val="hybridMultilevel"/>
    <w:tmpl w:val="458A3E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15C02"/>
    <w:multiLevelType w:val="hybridMultilevel"/>
    <w:tmpl w:val="CDA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2521"/>
    <w:multiLevelType w:val="hybridMultilevel"/>
    <w:tmpl w:val="4E62962A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3" w15:restartNumberingAfterBreak="0">
    <w:nsid w:val="67881DCB"/>
    <w:multiLevelType w:val="hybridMultilevel"/>
    <w:tmpl w:val="6C2AE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40275"/>
    <w:multiLevelType w:val="hybridMultilevel"/>
    <w:tmpl w:val="28DAA2C0"/>
    <w:lvl w:ilvl="0" w:tplc="00784F78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5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37B1A"/>
    <w:multiLevelType w:val="hybridMultilevel"/>
    <w:tmpl w:val="E88E2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7B7D73"/>
    <w:multiLevelType w:val="hybridMultilevel"/>
    <w:tmpl w:val="13E0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D0C17"/>
    <w:multiLevelType w:val="hybridMultilevel"/>
    <w:tmpl w:val="DD489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2555B"/>
    <w:multiLevelType w:val="hybridMultilevel"/>
    <w:tmpl w:val="79262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452C3"/>
    <w:multiLevelType w:val="hybridMultilevel"/>
    <w:tmpl w:val="A3AEF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5490F"/>
    <w:multiLevelType w:val="hybridMultilevel"/>
    <w:tmpl w:val="2D26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0"/>
  </w:num>
  <w:num w:numId="4">
    <w:abstractNumId w:val="31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41"/>
  </w:num>
  <w:num w:numId="11">
    <w:abstractNumId w:val="18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27"/>
  </w:num>
  <w:num w:numId="17">
    <w:abstractNumId w:val="9"/>
  </w:num>
  <w:num w:numId="18">
    <w:abstractNumId w:val="4"/>
  </w:num>
  <w:num w:numId="19">
    <w:abstractNumId w:val="37"/>
  </w:num>
  <w:num w:numId="20">
    <w:abstractNumId w:val="22"/>
  </w:num>
  <w:num w:numId="21">
    <w:abstractNumId w:val="17"/>
  </w:num>
  <w:num w:numId="22">
    <w:abstractNumId w:val="1"/>
  </w:num>
  <w:num w:numId="23">
    <w:abstractNumId w:val="38"/>
  </w:num>
  <w:num w:numId="24">
    <w:abstractNumId w:val="19"/>
  </w:num>
  <w:num w:numId="25">
    <w:abstractNumId w:val="28"/>
  </w:num>
  <w:num w:numId="26">
    <w:abstractNumId w:val="40"/>
  </w:num>
  <w:num w:numId="27">
    <w:abstractNumId w:val="36"/>
  </w:num>
  <w:num w:numId="28">
    <w:abstractNumId w:val="29"/>
  </w:num>
  <w:num w:numId="29">
    <w:abstractNumId w:val="0"/>
  </w:num>
  <w:num w:numId="30">
    <w:abstractNumId w:val="42"/>
  </w:num>
  <w:num w:numId="31">
    <w:abstractNumId w:val="21"/>
  </w:num>
  <w:num w:numId="32">
    <w:abstractNumId w:val="33"/>
  </w:num>
  <w:num w:numId="33">
    <w:abstractNumId w:val="39"/>
  </w:num>
  <w:num w:numId="34">
    <w:abstractNumId w:val="25"/>
  </w:num>
  <w:num w:numId="35">
    <w:abstractNumId w:val="16"/>
  </w:num>
  <w:num w:numId="36">
    <w:abstractNumId w:val="34"/>
  </w:num>
  <w:num w:numId="37">
    <w:abstractNumId w:val="32"/>
  </w:num>
  <w:num w:numId="38">
    <w:abstractNumId w:val="26"/>
  </w:num>
  <w:num w:numId="39">
    <w:abstractNumId w:val="24"/>
  </w:num>
  <w:num w:numId="40">
    <w:abstractNumId w:val="30"/>
  </w:num>
  <w:num w:numId="41">
    <w:abstractNumId w:val="23"/>
  </w:num>
  <w:num w:numId="42">
    <w:abstractNumId w:val="5"/>
  </w:num>
  <w:num w:numId="4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0CA9"/>
    <w:rsid w:val="00027925"/>
    <w:rsid w:val="0003561A"/>
    <w:rsid w:val="000420F0"/>
    <w:rsid w:val="0005560A"/>
    <w:rsid w:val="000565EE"/>
    <w:rsid w:val="00061E1D"/>
    <w:rsid w:val="000722FE"/>
    <w:rsid w:val="00076B23"/>
    <w:rsid w:val="00091D49"/>
    <w:rsid w:val="000C69E8"/>
    <w:rsid w:val="000D46F9"/>
    <w:rsid w:val="0012006D"/>
    <w:rsid w:val="00126765"/>
    <w:rsid w:val="00137BAA"/>
    <w:rsid w:val="0015018E"/>
    <w:rsid w:val="00165AA6"/>
    <w:rsid w:val="00182311"/>
    <w:rsid w:val="00184C6F"/>
    <w:rsid w:val="001A1F47"/>
    <w:rsid w:val="001B5620"/>
    <w:rsid w:val="001C1F0B"/>
    <w:rsid w:val="001D1A03"/>
    <w:rsid w:val="001D5B5E"/>
    <w:rsid w:val="001F500C"/>
    <w:rsid w:val="00210C07"/>
    <w:rsid w:val="0021643C"/>
    <w:rsid w:val="00224909"/>
    <w:rsid w:val="002325A8"/>
    <w:rsid w:val="00242B6C"/>
    <w:rsid w:val="002503EA"/>
    <w:rsid w:val="00250689"/>
    <w:rsid w:val="0025188B"/>
    <w:rsid w:val="0026315F"/>
    <w:rsid w:val="002B5308"/>
    <w:rsid w:val="002C2A27"/>
    <w:rsid w:val="002D07F3"/>
    <w:rsid w:val="002D2C7A"/>
    <w:rsid w:val="002E7011"/>
    <w:rsid w:val="00302B9B"/>
    <w:rsid w:val="00302E3D"/>
    <w:rsid w:val="00306724"/>
    <w:rsid w:val="0033279F"/>
    <w:rsid w:val="003535C0"/>
    <w:rsid w:val="00360B79"/>
    <w:rsid w:val="00362AFA"/>
    <w:rsid w:val="0036359F"/>
    <w:rsid w:val="003A5FAE"/>
    <w:rsid w:val="003A783C"/>
    <w:rsid w:val="003D01DE"/>
    <w:rsid w:val="003D3636"/>
    <w:rsid w:val="003F681E"/>
    <w:rsid w:val="004003CD"/>
    <w:rsid w:val="0042257D"/>
    <w:rsid w:val="00430C31"/>
    <w:rsid w:val="004375E7"/>
    <w:rsid w:val="00446069"/>
    <w:rsid w:val="0044630C"/>
    <w:rsid w:val="00467C0C"/>
    <w:rsid w:val="004749EB"/>
    <w:rsid w:val="00475792"/>
    <w:rsid w:val="00482B5C"/>
    <w:rsid w:val="004971EC"/>
    <w:rsid w:val="004A2BAB"/>
    <w:rsid w:val="004A6155"/>
    <w:rsid w:val="004A6884"/>
    <w:rsid w:val="004B67B8"/>
    <w:rsid w:val="004C0DB7"/>
    <w:rsid w:val="004C2F31"/>
    <w:rsid w:val="00520DA2"/>
    <w:rsid w:val="00527192"/>
    <w:rsid w:val="00533F27"/>
    <w:rsid w:val="00535B03"/>
    <w:rsid w:val="00544E32"/>
    <w:rsid w:val="00550CFF"/>
    <w:rsid w:val="00561922"/>
    <w:rsid w:val="005629B3"/>
    <w:rsid w:val="0056352C"/>
    <w:rsid w:val="005722AC"/>
    <w:rsid w:val="00592ACB"/>
    <w:rsid w:val="00594E55"/>
    <w:rsid w:val="005A38E3"/>
    <w:rsid w:val="005E1A43"/>
    <w:rsid w:val="005F205F"/>
    <w:rsid w:val="005F5EA2"/>
    <w:rsid w:val="005F6951"/>
    <w:rsid w:val="00606163"/>
    <w:rsid w:val="00607726"/>
    <w:rsid w:val="0060772E"/>
    <w:rsid w:val="00615B2F"/>
    <w:rsid w:val="006318B3"/>
    <w:rsid w:val="00651EF7"/>
    <w:rsid w:val="0067579D"/>
    <w:rsid w:val="00676557"/>
    <w:rsid w:val="00694729"/>
    <w:rsid w:val="0069563E"/>
    <w:rsid w:val="006A068B"/>
    <w:rsid w:val="006B0ADA"/>
    <w:rsid w:val="0071154F"/>
    <w:rsid w:val="00711A6C"/>
    <w:rsid w:val="00721EF4"/>
    <w:rsid w:val="00742CE4"/>
    <w:rsid w:val="007446B2"/>
    <w:rsid w:val="0074605B"/>
    <w:rsid w:val="007570D6"/>
    <w:rsid w:val="007615C3"/>
    <w:rsid w:val="007630DA"/>
    <w:rsid w:val="00765166"/>
    <w:rsid w:val="00775FB3"/>
    <w:rsid w:val="0077724A"/>
    <w:rsid w:val="00777342"/>
    <w:rsid w:val="00790146"/>
    <w:rsid w:val="0079334A"/>
    <w:rsid w:val="00795E21"/>
    <w:rsid w:val="007D1394"/>
    <w:rsid w:val="007D3D9F"/>
    <w:rsid w:val="007F7516"/>
    <w:rsid w:val="00811AAB"/>
    <w:rsid w:val="008208CD"/>
    <w:rsid w:val="008367E8"/>
    <w:rsid w:val="008464CB"/>
    <w:rsid w:val="008516D7"/>
    <w:rsid w:val="0085719E"/>
    <w:rsid w:val="0086350E"/>
    <w:rsid w:val="00865602"/>
    <w:rsid w:val="0087453A"/>
    <w:rsid w:val="008801B2"/>
    <w:rsid w:val="008B45F1"/>
    <w:rsid w:val="008D4B36"/>
    <w:rsid w:val="008E15FD"/>
    <w:rsid w:val="008E5A90"/>
    <w:rsid w:val="00905D26"/>
    <w:rsid w:val="00907092"/>
    <w:rsid w:val="009138E8"/>
    <w:rsid w:val="00931AC5"/>
    <w:rsid w:val="00932D2E"/>
    <w:rsid w:val="0094463A"/>
    <w:rsid w:val="00947C13"/>
    <w:rsid w:val="00953DC0"/>
    <w:rsid w:val="00963BC0"/>
    <w:rsid w:val="00965AB5"/>
    <w:rsid w:val="009800F9"/>
    <w:rsid w:val="00990AB8"/>
    <w:rsid w:val="009A1F4C"/>
    <w:rsid w:val="009A328D"/>
    <w:rsid w:val="009B6F45"/>
    <w:rsid w:val="009B7E41"/>
    <w:rsid w:val="009D5E41"/>
    <w:rsid w:val="009D6E87"/>
    <w:rsid w:val="009F3810"/>
    <w:rsid w:val="00A35B6B"/>
    <w:rsid w:val="00A46AAA"/>
    <w:rsid w:val="00A64DAD"/>
    <w:rsid w:val="00A65F41"/>
    <w:rsid w:val="00A67F14"/>
    <w:rsid w:val="00A76F65"/>
    <w:rsid w:val="00A83783"/>
    <w:rsid w:val="00A83DCD"/>
    <w:rsid w:val="00AA21C8"/>
    <w:rsid w:val="00AB271B"/>
    <w:rsid w:val="00AB370B"/>
    <w:rsid w:val="00AB3B98"/>
    <w:rsid w:val="00AB4DF6"/>
    <w:rsid w:val="00AC763A"/>
    <w:rsid w:val="00AE0065"/>
    <w:rsid w:val="00AE09B9"/>
    <w:rsid w:val="00AE1DBE"/>
    <w:rsid w:val="00AF1B8B"/>
    <w:rsid w:val="00B128D6"/>
    <w:rsid w:val="00B1295D"/>
    <w:rsid w:val="00B16418"/>
    <w:rsid w:val="00B17592"/>
    <w:rsid w:val="00B34495"/>
    <w:rsid w:val="00B5652B"/>
    <w:rsid w:val="00B57545"/>
    <w:rsid w:val="00B71A13"/>
    <w:rsid w:val="00B806DC"/>
    <w:rsid w:val="00B80F29"/>
    <w:rsid w:val="00B933D9"/>
    <w:rsid w:val="00BB42BA"/>
    <w:rsid w:val="00BE5515"/>
    <w:rsid w:val="00BF5B71"/>
    <w:rsid w:val="00C052FA"/>
    <w:rsid w:val="00C056B5"/>
    <w:rsid w:val="00C24DA0"/>
    <w:rsid w:val="00C42068"/>
    <w:rsid w:val="00C567CF"/>
    <w:rsid w:val="00C61807"/>
    <w:rsid w:val="00C63A11"/>
    <w:rsid w:val="00C66F23"/>
    <w:rsid w:val="00C670DE"/>
    <w:rsid w:val="00C844D0"/>
    <w:rsid w:val="00C8489E"/>
    <w:rsid w:val="00C86B46"/>
    <w:rsid w:val="00C93B44"/>
    <w:rsid w:val="00CA065E"/>
    <w:rsid w:val="00CA67DB"/>
    <w:rsid w:val="00CB12F7"/>
    <w:rsid w:val="00CB7DC1"/>
    <w:rsid w:val="00CC4108"/>
    <w:rsid w:val="00CC5CDD"/>
    <w:rsid w:val="00CC5F67"/>
    <w:rsid w:val="00CD13BD"/>
    <w:rsid w:val="00D039A9"/>
    <w:rsid w:val="00D213EA"/>
    <w:rsid w:val="00D32FD8"/>
    <w:rsid w:val="00D37D12"/>
    <w:rsid w:val="00D500BF"/>
    <w:rsid w:val="00D53073"/>
    <w:rsid w:val="00D54421"/>
    <w:rsid w:val="00D748EC"/>
    <w:rsid w:val="00DA4D4B"/>
    <w:rsid w:val="00DB32CB"/>
    <w:rsid w:val="00DB343A"/>
    <w:rsid w:val="00DC2A6B"/>
    <w:rsid w:val="00DD3C78"/>
    <w:rsid w:val="00DD4760"/>
    <w:rsid w:val="00DE1CDE"/>
    <w:rsid w:val="00DF0E48"/>
    <w:rsid w:val="00DF1316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019"/>
    <w:rsid w:val="00E93861"/>
    <w:rsid w:val="00EA7409"/>
    <w:rsid w:val="00EB058C"/>
    <w:rsid w:val="00EB2990"/>
    <w:rsid w:val="00EC534C"/>
    <w:rsid w:val="00ED15BB"/>
    <w:rsid w:val="00EE5DD9"/>
    <w:rsid w:val="00EF5683"/>
    <w:rsid w:val="00EF5D71"/>
    <w:rsid w:val="00F015A9"/>
    <w:rsid w:val="00F01947"/>
    <w:rsid w:val="00F26879"/>
    <w:rsid w:val="00F337E1"/>
    <w:rsid w:val="00F82ABD"/>
    <w:rsid w:val="00FC63BD"/>
    <w:rsid w:val="00FC7421"/>
    <w:rsid w:val="00FE47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96B48-B784-41A7-BBDE-90F5ABF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C66F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239C"/>
    <w:rsid w:val="001276B0"/>
    <w:rsid w:val="00170E1D"/>
    <w:rsid w:val="00194BFE"/>
    <w:rsid w:val="0020094B"/>
    <w:rsid w:val="002075CA"/>
    <w:rsid w:val="00221FBE"/>
    <w:rsid w:val="00251C3E"/>
    <w:rsid w:val="00266D0F"/>
    <w:rsid w:val="002C4872"/>
    <w:rsid w:val="002D333B"/>
    <w:rsid w:val="00344E16"/>
    <w:rsid w:val="0035137C"/>
    <w:rsid w:val="003B1446"/>
    <w:rsid w:val="00441662"/>
    <w:rsid w:val="004700D2"/>
    <w:rsid w:val="00571247"/>
    <w:rsid w:val="00576FCD"/>
    <w:rsid w:val="005D07A5"/>
    <w:rsid w:val="00601FEE"/>
    <w:rsid w:val="00630917"/>
    <w:rsid w:val="00662839"/>
    <w:rsid w:val="007804E1"/>
    <w:rsid w:val="00782689"/>
    <w:rsid w:val="007833A2"/>
    <w:rsid w:val="007A4DEF"/>
    <w:rsid w:val="007C1575"/>
    <w:rsid w:val="007C75A1"/>
    <w:rsid w:val="0083304F"/>
    <w:rsid w:val="008F25B1"/>
    <w:rsid w:val="00920632"/>
    <w:rsid w:val="00921E49"/>
    <w:rsid w:val="00967B1F"/>
    <w:rsid w:val="0097058E"/>
    <w:rsid w:val="009B24B0"/>
    <w:rsid w:val="00A24FFC"/>
    <w:rsid w:val="00A402B1"/>
    <w:rsid w:val="00AE222B"/>
    <w:rsid w:val="00B64EBE"/>
    <w:rsid w:val="00BE148D"/>
    <w:rsid w:val="00CC15FB"/>
    <w:rsid w:val="00CE7DF7"/>
    <w:rsid w:val="00D40B5A"/>
    <w:rsid w:val="00E51BC9"/>
    <w:rsid w:val="00E619E2"/>
    <w:rsid w:val="00E944CC"/>
    <w:rsid w:val="00EC70D3"/>
    <w:rsid w:val="00EE0B3E"/>
    <w:rsid w:val="00F07681"/>
    <w:rsid w:val="00F17F95"/>
    <w:rsid w:val="00F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24F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4AE2-281D-43F4-B5FE-80821984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2015</vt:lpstr>
    </vt:vector>
  </TitlesOfParts>
  <Company>Toshiba</Company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2015</dc:title>
  <dc:subject>Name: ___________________________________Date: ________</dc:subject>
  <dc:creator>Instructor: Diana Vance</dc:creator>
  <cp:lastModifiedBy>Diana Vance</cp:lastModifiedBy>
  <cp:revision>27</cp:revision>
  <dcterms:created xsi:type="dcterms:W3CDTF">2015-11-03T05:09:00Z</dcterms:created>
  <dcterms:modified xsi:type="dcterms:W3CDTF">2015-11-13T21:26:00Z</dcterms:modified>
</cp:coreProperties>
</file>