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AF1B8B" w:rsidP="00AF1B8B">
      <w:pPr>
        <w:pStyle w:val="Title"/>
        <w:jc w:val="center"/>
      </w:pPr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7F52" w:rsidRDefault="00E47F52" w:rsidP="00E47F52">
      <w:pPr>
        <w:pStyle w:val="ListParagraphMulitpleChoice"/>
      </w:pPr>
      <w:r>
        <w:t>The equilibrium constant for the formation of calcium carbonate from the ions in solution is 2.2 × 10</w:t>
      </w:r>
      <w:r>
        <w:rPr>
          <w:vertAlign w:val="superscript"/>
        </w:rPr>
        <w:t>8</w:t>
      </w:r>
      <w:r>
        <w:t xml:space="preserve"> according to the reaction: Ca</w:t>
      </w:r>
      <w:r>
        <w:rPr>
          <w:vertAlign w:val="superscript"/>
        </w:rPr>
        <w:t>2+</w:t>
      </w:r>
      <w:r>
        <w:rPr>
          <w:vertAlign w:val="subscript"/>
        </w:rPr>
        <w:t xml:space="preserve"> (aq)</w:t>
      </w:r>
      <w:r>
        <w:t xml:space="preserve"> +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rPr>
          <w:vertAlign w:val="subscript"/>
        </w:rPr>
        <w:t xml:space="preserve"> (aq)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CaCO</w:t>
      </w:r>
      <w:r>
        <w:rPr>
          <w:rFonts w:eastAsiaTheme="minorEastAsia"/>
          <w:vertAlign w:val="subscript"/>
        </w:rPr>
        <w:t>3 (s)</w:t>
      </w:r>
      <w:r>
        <w:t xml:space="preserve">. What is the value of the equilibrium constant for the reverse of this reaction? 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>The same, 2.2 × 10</w:t>
      </w:r>
      <w:r>
        <w:rPr>
          <w:vertAlign w:val="superscript"/>
        </w:rPr>
        <w:t>8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>-2.2 × 10</w:t>
      </w:r>
      <w:r>
        <w:rPr>
          <w:vertAlign w:val="superscript"/>
        </w:rPr>
        <w:t>8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>2.2 × 10</w:t>
      </w:r>
      <w:r>
        <w:rPr>
          <w:vertAlign w:val="superscript"/>
        </w:rPr>
        <w:t>-8</w:t>
      </w:r>
    </w:p>
    <w:p w:rsidR="00E47F52" w:rsidRPr="00E47F52" w:rsidRDefault="00E47F52" w:rsidP="00E47F52">
      <w:pPr>
        <w:pStyle w:val="ListParagraphMulitpleChoice"/>
        <w:numPr>
          <w:ilvl w:val="1"/>
          <w:numId w:val="2"/>
        </w:numPr>
        <w:rPr>
          <w:highlight w:val="green"/>
        </w:rPr>
      </w:pPr>
      <w:r w:rsidRPr="00E47F52">
        <w:rPr>
          <w:highlight w:val="green"/>
        </w:rPr>
        <w:t>4.5 × 10</w:t>
      </w:r>
      <w:r w:rsidRPr="00E47F52">
        <w:rPr>
          <w:highlight w:val="green"/>
          <w:vertAlign w:val="superscript"/>
        </w:rPr>
        <w:t>-9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>1</w:t>
      </w:r>
    </w:p>
    <w:p w:rsidR="00E47F52" w:rsidRDefault="00E47F52" w:rsidP="00E47F52">
      <w:pPr>
        <w:pStyle w:val="ListParagraphMulitpleChoice"/>
        <w:numPr>
          <w:ilvl w:val="0"/>
          <w:numId w:val="0"/>
        </w:numPr>
        <w:ind w:left="720"/>
      </w:pPr>
    </w:p>
    <w:p w:rsidR="00E47F52" w:rsidRDefault="00E47F52" w:rsidP="00E47F52">
      <w:pPr>
        <w:pStyle w:val="ListParagraphMulitpleChoice"/>
      </w:pPr>
      <w:r>
        <w:t>The equilibrium constant for the acid ionization of mercaptoethanol is 1.91 × 10</w:t>
      </w:r>
      <w:r>
        <w:rPr>
          <w:vertAlign w:val="superscript"/>
        </w:rPr>
        <w:t>-10</w:t>
      </w:r>
      <w:r>
        <w:t xml:space="preserve">: </w:t>
      </w:r>
    </w:p>
    <w:p w:rsidR="00E47F52" w:rsidRDefault="00E47F52" w:rsidP="00E47F52">
      <w:pPr>
        <w:pStyle w:val="ListParagraphMulitpleChoice"/>
        <w:numPr>
          <w:ilvl w:val="0"/>
          <w:numId w:val="0"/>
        </w:numPr>
        <w:ind w:left="360"/>
      </w:pPr>
      <w:r>
        <w:t>HSCH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</w:t>
      </w:r>
      <w:r>
        <w:rPr>
          <w:vertAlign w:val="subscript"/>
        </w:rPr>
        <w:t xml:space="preserve"> (aq)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H</w:t>
      </w:r>
      <w:r>
        <w:rPr>
          <w:rFonts w:eastAsiaTheme="minorEastAsia"/>
          <w:vertAlign w:val="superscript"/>
        </w:rPr>
        <w:t>+</w:t>
      </w:r>
      <w:r>
        <w:rPr>
          <w:rFonts w:eastAsiaTheme="minorEastAsia"/>
          <w:vertAlign w:val="subscript"/>
        </w:rPr>
        <w:t xml:space="preserve"> </w:t>
      </w:r>
      <w:r>
        <w:rPr>
          <w:vertAlign w:val="subscript"/>
        </w:rPr>
        <w:t>(aq)</w:t>
      </w:r>
      <w:r>
        <w:t xml:space="preserve"> + SCH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</w:t>
      </w:r>
    </w:p>
    <w:p w:rsidR="00E47F52" w:rsidRDefault="00E47F52" w:rsidP="00E47F52">
      <w:pPr>
        <w:pStyle w:val="ListParagraphMulitpleChoice"/>
        <w:numPr>
          <w:ilvl w:val="0"/>
          <w:numId w:val="0"/>
        </w:numPr>
        <w:ind w:left="360"/>
      </w:pPr>
      <w:r>
        <w:t>A solution of mercaptoethanol in water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 xml:space="preserve">is almost entirely ionized. </w:t>
      </w:r>
    </w:p>
    <w:p w:rsidR="00E47F52" w:rsidRPr="00E47F52" w:rsidRDefault="00E47F52" w:rsidP="00E47F52">
      <w:pPr>
        <w:pStyle w:val="ListParagraphMulitpleChoice"/>
        <w:numPr>
          <w:ilvl w:val="1"/>
          <w:numId w:val="2"/>
        </w:numPr>
        <w:rPr>
          <w:highlight w:val="green"/>
        </w:rPr>
      </w:pPr>
      <w:r w:rsidRPr="00E47F52">
        <w:rPr>
          <w:highlight w:val="green"/>
        </w:rPr>
        <w:t xml:space="preserve">is almost entirely unionized. 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 w:rsidRPr="00E47F52">
        <w:t>is about one-</w:t>
      </w:r>
      <w:r>
        <w:t xml:space="preserve">half ionized. 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 xml:space="preserve">is a strong acid. </w:t>
      </w:r>
    </w:p>
    <w:p w:rsidR="00E47F52" w:rsidRPr="008516D7" w:rsidRDefault="00E47F52" w:rsidP="00E47F52">
      <w:pPr>
        <w:pStyle w:val="ListParagraphMulitpleChoice"/>
        <w:numPr>
          <w:ilvl w:val="1"/>
          <w:numId w:val="2"/>
        </w:numPr>
        <w:rPr>
          <w:szCs w:val="20"/>
        </w:rPr>
      </w:pPr>
      <w:r>
        <w:t xml:space="preserve">is completely dissociated. </w:t>
      </w:r>
    </w:p>
    <w:p w:rsidR="00E47F52" w:rsidRDefault="00E47F52" w:rsidP="00E47F52">
      <w:pPr>
        <w:pStyle w:val="ListParagraphMulitpleChoice"/>
        <w:numPr>
          <w:ilvl w:val="0"/>
          <w:numId w:val="0"/>
        </w:numPr>
        <w:ind w:left="360"/>
      </w:pPr>
    </w:p>
    <w:p w:rsidR="00E47F52" w:rsidRDefault="00E47F52" w:rsidP="00E47F52">
      <w:pPr>
        <w:pStyle w:val="ListParagraphMulitpleChoice"/>
      </w:pPr>
      <w:r>
        <w:t>Which of the following titrations result in a basic solution at the equivalence point?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>HI titrated with NaCH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</w:p>
    <w:p w:rsidR="00E47F52" w:rsidRPr="00E4703E" w:rsidRDefault="00E47F52" w:rsidP="00E47F52">
      <w:pPr>
        <w:pStyle w:val="ListParagraphMulitpleChoice"/>
        <w:numPr>
          <w:ilvl w:val="1"/>
          <w:numId w:val="2"/>
        </w:numPr>
        <w:rPr>
          <w:highlight w:val="green"/>
        </w:rPr>
      </w:pPr>
      <w:r w:rsidRPr="00E4703E">
        <w:rPr>
          <w:highlight w:val="green"/>
        </w:rPr>
        <w:t>HOCl titrated with NaOH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>HBr titrated with KOH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>Pb(NO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titrated with NaI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 xml:space="preserve">none of the above </w:t>
      </w:r>
    </w:p>
    <w:p w:rsidR="001F6EF0" w:rsidRDefault="001F6EF0" w:rsidP="001F6EF0">
      <w:pPr>
        <w:pStyle w:val="ListParagraphMulitpleChoice"/>
        <w:numPr>
          <w:ilvl w:val="0"/>
          <w:numId w:val="0"/>
        </w:numPr>
        <w:ind w:left="720"/>
      </w:pPr>
    </w:p>
    <w:p w:rsidR="00E47F52" w:rsidRDefault="00E47F52" w:rsidP="00E47F52">
      <w:pPr>
        <w:pStyle w:val="ListParagraphMulitpleChoice"/>
      </w:pPr>
      <w:r>
        <w:t xml:space="preserve">pH indicators 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>are weak acids.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 xml:space="preserve">have characteristic colors in their various protonated and deprotonated forms. 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>have characteristic pK</w:t>
      </w:r>
      <w:r>
        <w:rPr>
          <w:vertAlign w:val="subscript"/>
        </w:rPr>
        <w:t>HIn</w:t>
      </w:r>
      <w:r>
        <w:t xml:space="preserve"> values. </w:t>
      </w:r>
    </w:p>
    <w:p w:rsidR="00E47F52" w:rsidRPr="001F6EF0" w:rsidRDefault="00E47F52" w:rsidP="00E47F52">
      <w:pPr>
        <w:pStyle w:val="ListParagraphMulitpleChoice"/>
        <w:numPr>
          <w:ilvl w:val="1"/>
          <w:numId w:val="2"/>
        </w:numPr>
        <w:rPr>
          <w:highlight w:val="green"/>
        </w:rPr>
      </w:pPr>
      <w:r w:rsidRPr="001F6EF0">
        <w:rPr>
          <w:highlight w:val="green"/>
        </w:rPr>
        <w:t>all of the above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 xml:space="preserve">none of the above  </w:t>
      </w:r>
    </w:p>
    <w:p w:rsidR="00E47F52" w:rsidRDefault="00E47F52" w:rsidP="00E47F52">
      <w:pPr>
        <w:pStyle w:val="ListParagraphMulitpleChoice"/>
        <w:numPr>
          <w:ilvl w:val="0"/>
          <w:numId w:val="0"/>
        </w:numPr>
        <w:ind w:left="360"/>
      </w:pPr>
    </w:p>
    <w:p w:rsidR="00E47F52" w:rsidRDefault="00E47F52" w:rsidP="00E47F52">
      <w:pPr>
        <w:pStyle w:val="ListParagraphMulitpleChoice"/>
      </w:pPr>
      <w:r>
        <w:t xml:space="preserve">What is the most effective method for avoiding exposure by ingestion? 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 xml:space="preserve">Taste only chemicals that your instructor gives you permission to taste. 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 xml:space="preserve">Taste only chemicals that you know are nontoxic. </w:t>
      </w:r>
    </w:p>
    <w:p w:rsidR="00E47F52" w:rsidRPr="00E47F52" w:rsidRDefault="00E47F52" w:rsidP="00E47F52">
      <w:pPr>
        <w:pStyle w:val="ListParagraphMulitpleChoice"/>
        <w:numPr>
          <w:ilvl w:val="1"/>
          <w:numId w:val="2"/>
        </w:numPr>
        <w:rPr>
          <w:highlight w:val="green"/>
        </w:rPr>
      </w:pPr>
      <w:r w:rsidRPr="00E47F52">
        <w:rPr>
          <w:highlight w:val="green"/>
        </w:rPr>
        <w:t>Never eat or drink anything while in a chemistry lab.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 xml:space="preserve">Only eat food in the lab when you know that it cannot be contaminated with toxic chemicals. </w:t>
      </w:r>
    </w:p>
    <w:p w:rsidR="00E47F52" w:rsidRPr="00A67F14" w:rsidRDefault="00E47F52" w:rsidP="00E47F52">
      <w:pPr>
        <w:pStyle w:val="ListParagraphMulitpleChoice"/>
        <w:numPr>
          <w:ilvl w:val="1"/>
          <w:numId w:val="2"/>
        </w:numPr>
      </w:pPr>
      <w:r>
        <w:t xml:space="preserve">all of the above </w:t>
      </w:r>
    </w:p>
    <w:p w:rsidR="001F6EF0" w:rsidRDefault="001F6EF0" w:rsidP="001F6EF0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1F6EF0" w:rsidRDefault="001F6EF0">
      <w:pPr>
        <w:spacing w:after="200"/>
        <w:jc w:val="left"/>
        <w:rPr>
          <w:sz w:val="20"/>
        </w:rPr>
      </w:pPr>
      <w:r>
        <w:br w:type="page"/>
      </w:r>
    </w:p>
    <w:p w:rsidR="001F6EF0" w:rsidRDefault="001F6EF0" w:rsidP="001F6EF0">
      <w:pPr>
        <w:pStyle w:val="ListParagraphMulitpleChoice"/>
      </w:pPr>
      <w:r>
        <w:lastRenderedPageBreak/>
        <w:t>Phosphoric acid is a triprotic acid, which ionizes in sequential steps:</w:t>
      </w:r>
    </w:p>
    <w:p w:rsidR="001F6EF0" w:rsidRPr="00965935" w:rsidRDefault="001F6EF0" w:rsidP="001F6EF0">
      <w:pPr>
        <w:pStyle w:val="ListParagraphMulitpleChoice"/>
        <w:numPr>
          <w:ilvl w:val="0"/>
          <w:numId w:val="0"/>
        </w:numPr>
        <w:ind w:left="360"/>
        <w:rPr>
          <w:lang w:val="es-MX"/>
        </w:rPr>
      </w:pPr>
      <w:r w:rsidRPr="00965935">
        <w:rPr>
          <w:lang w:val="es-MX"/>
        </w:rPr>
        <w:t>H</w:t>
      </w:r>
      <w:r w:rsidRPr="00965935">
        <w:rPr>
          <w:vertAlign w:val="subscript"/>
          <w:lang w:val="es-MX"/>
        </w:rPr>
        <w:t>3</w:t>
      </w:r>
      <w:r w:rsidRPr="00965935">
        <w:rPr>
          <w:lang w:val="es-MX"/>
        </w:rPr>
        <w:t>PO</w:t>
      </w:r>
      <w:r w:rsidRPr="00965935">
        <w:rPr>
          <w:vertAlign w:val="subscript"/>
          <w:lang w:val="es-MX"/>
        </w:rPr>
        <w:t>4 (aq)</w:t>
      </w:r>
      <w:r w:rsidRPr="00965935">
        <w:rPr>
          <w:lang w:val="es-MX"/>
        </w:rPr>
        <w:t xml:space="preserve"> + H</w:t>
      </w:r>
      <w:r w:rsidRPr="00965935">
        <w:rPr>
          <w:vertAlign w:val="subscript"/>
          <w:lang w:val="es-MX"/>
        </w:rPr>
        <w:t>2</w:t>
      </w:r>
      <w:r w:rsidRPr="00965935">
        <w:rPr>
          <w:lang w:val="es-MX"/>
        </w:rPr>
        <w:t>O</w:t>
      </w:r>
      <w:r w:rsidRPr="00965935">
        <w:rPr>
          <w:vertAlign w:val="subscript"/>
          <w:lang w:val="es-MX"/>
        </w:rPr>
        <w:t xml:space="preserve"> (l)</w:t>
      </w:r>
      <w:r w:rsidRPr="00965935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965935">
        <w:rPr>
          <w:rFonts w:eastAsiaTheme="minorEastAsia"/>
          <w:lang w:val="es-MX"/>
        </w:rPr>
        <w:t xml:space="preserve"> H</w:t>
      </w:r>
      <w:r w:rsidRPr="00965935">
        <w:rPr>
          <w:rFonts w:eastAsiaTheme="minorEastAsia"/>
          <w:vertAlign w:val="subscript"/>
          <w:lang w:val="es-MX"/>
        </w:rPr>
        <w:t>2</w:t>
      </w:r>
      <w:r w:rsidRPr="00965935">
        <w:rPr>
          <w:lang w:val="es-MX"/>
        </w:rPr>
        <w:t>PO</w:t>
      </w:r>
      <w:r w:rsidRPr="00965935">
        <w:rPr>
          <w:vertAlign w:val="subscript"/>
          <w:lang w:val="es-MX"/>
        </w:rPr>
        <w:t>4</w:t>
      </w:r>
      <w:r w:rsidRPr="00965935">
        <w:rPr>
          <w:vertAlign w:val="superscript"/>
          <w:lang w:val="es-MX"/>
        </w:rPr>
        <w:t>-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 xml:space="preserve"> + H</w:t>
      </w:r>
      <w:r w:rsidRPr="00965935">
        <w:rPr>
          <w:vertAlign w:val="subscript"/>
          <w:lang w:val="es-MX"/>
        </w:rPr>
        <w:t>3</w:t>
      </w:r>
      <w:r w:rsidRPr="00965935">
        <w:rPr>
          <w:lang w:val="es-MX"/>
        </w:rPr>
        <w:t>O</w:t>
      </w:r>
      <w:r w:rsidRPr="00965935">
        <w:rPr>
          <w:vertAlign w:val="superscript"/>
          <w:lang w:val="es-MX"/>
        </w:rPr>
        <w:t>+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ab/>
        <w:t>K</w:t>
      </w:r>
      <w:r w:rsidRPr="00965935">
        <w:rPr>
          <w:vertAlign w:val="subscript"/>
          <w:lang w:val="es-MX"/>
        </w:rPr>
        <w:t>a1</w:t>
      </w:r>
    </w:p>
    <w:p w:rsidR="001F6EF0" w:rsidRPr="00965935" w:rsidRDefault="001F6EF0" w:rsidP="001F6EF0">
      <w:pPr>
        <w:pStyle w:val="ListParagraphMulitpleChoice"/>
        <w:numPr>
          <w:ilvl w:val="0"/>
          <w:numId w:val="0"/>
        </w:numPr>
        <w:ind w:left="360"/>
        <w:rPr>
          <w:lang w:val="es-MX"/>
        </w:rPr>
      </w:pPr>
      <w:r w:rsidRPr="00965935">
        <w:rPr>
          <w:rFonts w:eastAsiaTheme="minorEastAsia"/>
          <w:lang w:val="es-MX"/>
        </w:rPr>
        <w:t>H</w:t>
      </w:r>
      <w:r w:rsidRPr="00965935">
        <w:rPr>
          <w:rFonts w:eastAsiaTheme="minorEastAsia"/>
          <w:vertAlign w:val="subscript"/>
          <w:lang w:val="es-MX"/>
        </w:rPr>
        <w:t>2</w:t>
      </w:r>
      <w:r w:rsidRPr="00965935">
        <w:rPr>
          <w:lang w:val="es-MX"/>
        </w:rPr>
        <w:t>PO</w:t>
      </w:r>
      <w:r w:rsidRPr="00965935">
        <w:rPr>
          <w:vertAlign w:val="subscript"/>
          <w:lang w:val="es-MX"/>
        </w:rPr>
        <w:t>4</w:t>
      </w:r>
      <w:r w:rsidRPr="00965935">
        <w:rPr>
          <w:vertAlign w:val="superscript"/>
          <w:lang w:val="es-MX"/>
        </w:rPr>
        <w:t>-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 xml:space="preserve"> + H</w:t>
      </w:r>
      <w:r w:rsidRPr="00965935">
        <w:rPr>
          <w:vertAlign w:val="subscript"/>
          <w:lang w:val="es-MX"/>
        </w:rPr>
        <w:t>2</w:t>
      </w:r>
      <w:r w:rsidRPr="00965935">
        <w:rPr>
          <w:lang w:val="es-MX"/>
        </w:rPr>
        <w:t>O</w:t>
      </w:r>
      <w:r w:rsidRPr="00965935">
        <w:rPr>
          <w:vertAlign w:val="subscript"/>
          <w:lang w:val="es-MX"/>
        </w:rPr>
        <w:t xml:space="preserve"> (l)</w:t>
      </w:r>
      <w:r w:rsidRPr="00965935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965935">
        <w:rPr>
          <w:rFonts w:eastAsiaTheme="minorEastAsia"/>
          <w:lang w:val="es-MX"/>
        </w:rPr>
        <w:t xml:space="preserve"> H</w:t>
      </w:r>
      <w:r w:rsidRPr="00965935">
        <w:rPr>
          <w:lang w:val="es-MX"/>
        </w:rPr>
        <w:t>PO</w:t>
      </w:r>
      <w:r w:rsidRPr="00965935">
        <w:rPr>
          <w:vertAlign w:val="subscript"/>
          <w:lang w:val="es-MX"/>
        </w:rPr>
        <w:t>4</w:t>
      </w:r>
      <w:r w:rsidRPr="00965935">
        <w:rPr>
          <w:vertAlign w:val="superscript"/>
          <w:lang w:val="es-MX"/>
        </w:rPr>
        <w:t>2-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 xml:space="preserve"> + H</w:t>
      </w:r>
      <w:r w:rsidRPr="00965935">
        <w:rPr>
          <w:vertAlign w:val="subscript"/>
          <w:lang w:val="es-MX"/>
        </w:rPr>
        <w:t>3</w:t>
      </w:r>
      <w:r w:rsidRPr="00965935">
        <w:rPr>
          <w:lang w:val="es-MX"/>
        </w:rPr>
        <w:t>O</w:t>
      </w:r>
      <w:r w:rsidRPr="00965935">
        <w:rPr>
          <w:vertAlign w:val="superscript"/>
          <w:lang w:val="es-MX"/>
        </w:rPr>
        <w:t>+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ab/>
        <w:t>K</w:t>
      </w:r>
      <w:r w:rsidRPr="00965935">
        <w:rPr>
          <w:vertAlign w:val="subscript"/>
          <w:lang w:val="es-MX"/>
        </w:rPr>
        <w:t>a2</w:t>
      </w:r>
    </w:p>
    <w:p w:rsidR="001F6EF0" w:rsidRPr="00965935" w:rsidRDefault="001F6EF0" w:rsidP="001F6EF0">
      <w:pPr>
        <w:pStyle w:val="ListParagraphMulitpleChoice"/>
        <w:numPr>
          <w:ilvl w:val="0"/>
          <w:numId w:val="0"/>
        </w:numPr>
        <w:ind w:left="360"/>
        <w:rPr>
          <w:lang w:val="es-MX"/>
        </w:rPr>
      </w:pPr>
      <w:r w:rsidRPr="00965935">
        <w:rPr>
          <w:rFonts w:eastAsiaTheme="minorEastAsia"/>
          <w:lang w:val="es-MX"/>
        </w:rPr>
        <w:t>H</w:t>
      </w:r>
      <w:r w:rsidRPr="00965935">
        <w:rPr>
          <w:lang w:val="es-MX"/>
        </w:rPr>
        <w:t>PO</w:t>
      </w:r>
      <w:r w:rsidRPr="00965935">
        <w:rPr>
          <w:vertAlign w:val="subscript"/>
          <w:lang w:val="es-MX"/>
        </w:rPr>
        <w:t>4</w:t>
      </w:r>
      <w:r w:rsidRPr="00965935">
        <w:rPr>
          <w:vertAlign w:val="superscript"/>
          <w:lang w:val="es-MX"/>
        </w:rPr>
        <w:t>2-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 xml:space="preserve"> + H</w:t>
      </w:r>
      <w:r w:rsidRPr="00965935">
        <w:rPr>
          <w:vertAlign w:val="subscript"/>
          <w:lang w:val="es-MX"/>
        </w:rPr>
        <w:t>2</w:t>
      </w:r>
      <w:r w:rsidRPr="00965935">
        <w:rPr>
          <w:lang w:val="es-MX"/>
        </w:rPr>
        <w:t>O</w:t>
      </w:r>
      <w:r w:rsidRPr="00965935">
        <w:rPr>
          <w:vertAlign w:val="subscript"/>
          <w:lang w:val="es-MX"/>
        </w:rPr>
        <w:t xml:space="preserve"> (l)</w:t>
      </w:r>
      <w:r w:rsidRPr="00965935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965935">
        <w:rPr>
          <w:rFonts w:eastAsiaTheme="minorEastAsia"/>
          <w:lang w:val="es-MX"/>
        </w:rPr>
        <w:t xml:space="preserve"> </w:t>
      </w:r>
      <w:r w:rsidRPr="00965935">
        <w:rPr>
          <w:lang w:val="es-MX"/>
        </w:rPr>
        <w:t>PO</w:t>
      </w:r>
      <w:r w:rsidRPr="00965935">
        <w:rPr>
          <w:vertAlign w:val="subscript"/>
          <w:lang w:val="es-MX"/>
        </w:rPr>
        <w:t>4</w:t>
      </w:r>
      <w:r w:rsidRPr="00965935">
        <w:rPr>
          <w:vertAlign w:val="superscript"/>
          <w:lang w:val="es-MX"/>
        </w:rPr>
        <w:t>3-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 xml:space="preserve"> + H</w:t>
      </w:r>
      <w:r w:rsidRPr="00965935">
        <w:rPr>
          <w:vertAlign w:val="subscript"/>
          <w:lang w:val="es-MX"/>
        </w:rPr>
        <w:t>3</w:t>
      </w:r>
      <w:r w:rsidRPr="00965935">
        <w:rPr>
          <w:lang w:val="es-MX"/>
        </w:rPr>
        <w:t>O</w:t>
      </w:r>
      <w:r w:rsidRPr="00965935">
        <w:rPr>
          <w:vertAlign w:val="superscript"/>
          <w:lang w:val="es-MX"/>
        </w:rPr>
        <w:t>+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ab/>
        <w:t>K</w:t>
      </w:r>
      <w:r w:rsidRPr="00965935">
        <w:rPr>
          <w:vertAlign w:val="subscript"/>
          <w:lang w:val="es-MX"/>
        </w:rPr>
        <w:t>a3</w:t>
      </w:r>
    </w:p>
    <w:p w:rsidR="001F6EF0" w:rsidRDefault="001F6EF0" w:rsidP="001F6EF0">
      <w:pPr>
        <w:pStyle w:val="ListParagraphMulitpleChoice"/>
        <w:numPr>
          <w:ilvl w:val="0"/>
          <w:numId w:val="0"/>
        </w:numPr>
        <w:ind w:left="360"/>
      </w:pPr>
      <w:r>
        <w:t>Which equilibrium is most important in determining the pH of a solution of sodium phosphate?</w:t>
      </w:r>
    </w:p>
    <w:p w:rsidR="001F6EF0" w:rsidRPr="00965935" w:rsidRDefault="001F6EF0" w:rsidP="001F6EF0">
      <w:pPr>
        <w:pStyle w:val="ListParagraphMulitpleChoice"/>
        <w:numPr>
          <w:ilvl w:val="1"/>
          <w:numId w:val="2"/>
        </w:numPr>
        <w:rPr>
          <w:lang w:val="es-MX"/>
        </w:rPr>
      </w:pPr>
      <w:r w:rsidRPr="00965935">
        <w:rPr>
          <w:lang w:val="es-MX"/>
        </w:rPr>
        <w:t>H</w:t>
      </w:r>
      <w:r w:rsidRPr="00965935">
        <w:rPr>
          <w:vertAlign w:val="subscript"/>
          <w:lang w:val="es-MX"/>
        </w:rPr>
        <w:t>3</w:t>
      </w:r>
      <w:r w:rsidRPr="00965935">
        <w:rPr>
          <w:lang w:val="es-MX"/>
        </w:rPr>
        <w:t>PO</w:t>
      </w:r>
      <w:r w:rsidRPr="00965935">
        <w:rPr>
          <w:vertAlign w:val="subscript"/>
          <w:lang w:val="es-MX"/>
        </w:rPr>
        <w:t>4 (aq)</w:t>
      </w:r>
      <w:r w:rsidRPr="00965935">
        <w:rPr>
          <w:lang w:val="es-MX"/>
        </w:rPr>
        <w:t xml:space="preserve"> + H</w:t>
      </w:r>
      <w:r w:rsidRPr="00965935">
        <w:rPr>
          <w:vertAlign w:val="subscript"/>
          <w:lang w:val="es-MX"/>
        </w:rPr>
        <w:t>2</w:t>
      </w:r>
      <w:r w:rsidRPr="00965935">
        <w:rPr>
          <w:lang w:val="es-MX"/>
        </w:rPr>
        <w:t>O</w:t>
      </w:r>
      <w:r w:rsidRPr="00965935">
        <w:rPr>
          <w:vertAlign w:val="subscript"/>
          <w:lang w:val="es-MX"/>
        </w:rPr>
        <w:t xml:space="preserve"> (l)</w:t>
      </w:r>
      <w:r w:rsidRPr="00965935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965935">
        <w:rPr>
          <w:rFonts w:eastAsiaTheme="minorEastAsia"/>
          <w:lang w:val="es-MX"/>
        </w:rPr>
        <w:t xml:space="preserve"> H</w:t>
      </w:r>
      <w:r w:rsidRPr="00965935">
        <w:rPr>
          <w:rFonts w:eastAsiaTheme="minorEastAsia"/>
          <w:vertAlign w:val="subscript"/>
          <w:lang w:val="es-MX"/>
        </w:rPr>
        <w:t>2</w:t>
      </w:r>
      <w:r w:rsidRPr="00965935">
        <w:rPr>
          <w:lang w:val="es-MX"/>
        </w:rPr>
        <w:t>PO</w:t>
      </w:r>
      <w:r w:rsidRPr="00965935">
        <w:rPr>
          <w:vertAlign w:val="subscript"/>
          <w:lang w:val="es-MX"/>
        </w:rPr>
        <w:t>4</w:t>
      </w:r>
      <w:r w:rsidRPr="00965935">
        <w:rPr>
          <w:vertAlign w:val="superscript"/>
          <w:lang w:val="es-MX"/>
        </w:rPr>
        <w:t>-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 xml:space="preserve"> + H</w:t>
      </w:r>
      <w:r w:rsidRPr="00965935">
        <w:rPr>
          <w:vertAlign w:val="subscript"/>
          <w:lang w:val="es-MX"/>
        </w:rPr>
        <w:t>3</w:t>
      </w:r>
      <w:r w:rsidRPr="00965935">
        <w:rPr>
          <w:lang w:val="es-MX"/>
        </w:rPr>
        <w:t>O</w:t>
      </w:r>
      <w:r w:rsidRPr="00965935">
        <w:rPr>
          <w:vertAlign w:val="superscript"/>
          <w:lang w:val="es-MX"/>
        </w:rPr>
        <w:t>+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ab/>
      </w:r>
    </w:p>
    <w:p w:rsidR="001F6EF0" w:rsidRPr="00965935" w:rsidRDefault="001F6EF0" w:rsidP="001F6EF0">
      <w:pPr>
        <w:pStyle w:val="ListParagraphMulitpleChoice"/>
        <w:numPr>
          <w:ilvl w:val="1"/>
          <w:numId w:val="2"/>
        </w:numPr>
        <w:rPr>
          <w:lang w:val="es-MX"/>
        </w:rPr>
      </w:pPr>
      <w:r w:rsidRPr="00965935">
        <w:rPr>
          <w:rFonts w:eastAsiaTheme="minorEastAsia"/>
          <w:lang w:val="es-MX"/>
        </w:rPr>
        <w:t>H</w:t>
      </w:r>
      <w:r w:rsidRPr="00965935">
        <w:rPr>
          <w:rFonts w:eastAsiaTheme="minorEastAsia"/>
          <w:vertAlign w:val="subscript"/>
          <w:lang w:val="es-MX"/>
        </w:rPr>
        <w:t>2</w:t>
      </w:r>
      <w:r w:rsidRPr="00965935">
        <w:rPr>
          <w:lang w:val="es-MX"/>
        </w:rPr>
        <w:t>PO</w:t>
      </w:r>
      <w:r w:rsidRPr="00965935">
        <w:rPr>
          <w:vertAlign w:val="subscript"/>
          <w:lang w:val="es-MX"/>
        </w:rPr>
        <w:t>4</w:t>
      </w:r>
      <w:r w:rsidRPr="00965935">
        <w:rPr>
          <w:vertAlign w:val="superscript"/>
          <w:lang w:val="es-MX"/>
        </w:rPr>
        <w:t>-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 xml:space="preserve"> + H</w:t>
      </w:r>
      <w:r w:rsidRPr="00965935">
        <w:rPr>
          <w:vertAlign w:val="subscript"/>
          <w:lang w:val="es-MX"/>
        </w:rPr>
        <w:t>2</w:t>
      </w:r>
      <w:r w:rsidRPr="00965935">
        <w:rPr>
          <w:lang w:val="es-MX"/>
        </w:rPr>
        <w:t>O</w:t>
      </w:r>
      <w:r w:rsidRPr="00965935">
        <w:rPr>
          <w:vertAlign w:val="subscript"/>
          <w:lang w:val="es-MX"/>
        </w:rPr>
        <w:t xml:space="preserve"> (l)</w:t>
      </w:r>
      <w:r w:rsidRPr="00965935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965935">
        <w:rPr>
          <w:rFonts w:eastAsiaTheme="minorEastAsia"/>
          <w:lang w:val="es-MX"/>
        </w:rPr>
        <w:t xml:space="preserve"> H</w:t>
      </w:r>
      <w:r w:rsidRPr="00965935">
        <w:rPr>
          <w:lang w:val="es-MX"/>
        </w:rPr>
        <w:t>PO</w:t>
      </w:r>
      <w:r w:rsidRPr="00965935">
        <w:rPr>
          <w:vertAlign w:val="subscript"/>
          <w:lang w:val="es-MX"/>
        </w:rPr>
        <w:t>4</w:t>
      </w:r>
      <w:r w:rsidRPr="00965935">
        <w:rPr>
          <w:vertAlign w:val="superscript"/>
          <w:lang w:val="es-MX"/>
        </w:rPr>
        <w:t>2-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 xml:space="preserve"> + H</w:t>
      </w:r>
      <w:r w:rsidRPr="00965935">
        <w:rPr>
          <w:vertAlign w:val="subscript"/>
          <w:lang w:val="es-MX"/>
        </w:rPr>
        <w:t>3</w:t>
      </w:r>
      <w:r w:rsidRPr="00965935">
        <w:rPr>
          <w:lang w:val="es-MX"/>
        </w:rPr>
        <w:t>O</w:t>
      </w:r>
      <w:r w:rsidRPr="00965935">
        <w:rPr>
          <w:vertAlign w:val="superscript"/>
          <w:lang w:val="es-MX"/>
        </w:rPr>
        <w:t>+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ab/>
      </w:r>
    </w:p>
    <w:p w:rsidR="001F6EF0" w:rsidRPr="00965935" w:rsidRDefault="001F6EF0" w:rsidP="001F6EF0">
      <w:pPr>
        <w:pStyle w:val="ListParagraphMulitpleChoice"/>
        <w:numPr>
          <w:ilvl w:val="1"/>
          <w:numId w:val="2"/>
        </w:numPr>
        <w:rPr>
          <w:lang w:val="es-MX"/>
        </w:rPr>
      </w:pPr>
      <w:r w:rsidRPr="00965935">
        <w:rPr>
          <w:rFonts w:eastAsiaTheme="minorEastAsia"/>
          <w:lang w:val="es-MX"/>
        </w:rPr>
        <w:t>H</w:t>
      </w:r>
      <w:r w:rsidRPr="00965935">
        <w:rPr>
          <w:lang w:val="es-MX"/>
        </w:rPr>
        <w:t>PO</w:t>
      </w:r>
      <w:r w:rsidRPr="00965935">
        <w:rPr>
          <w:vertAlign w:val="subscript"/>
          <w:lang w:val="es-MX"/>
        </w:rPr>
        <w:t>4</w:t>
      </w:r>
      <w:r w:rsidRPr="00965935">
        <w:rPr>
          <w:vertAlign w:val="superscript"/>
          <w:lang w:val="es-MX"/>
        </w:rPr>
        <w:t>2-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 xml:space="preserve"> + H</w:t>
      </w:r>
      <w:r w:rsidRPr="00965935">
        <w:rPr>
          <w:vertAlign w:val="subscript"/>
          <w:lang w:val="es-MX"/>
        </w:rPr>
        <w:t>2</w:t>
      </w:r>
      <w:r w:rsidRPr="00965935">
        <w:rPr>
          <w:lang w:val="es-MX"/>
        </w:rPr>
        <w:t>O</w:t>
      </w:r>
      <w:r w:rsidRPr="00965935">
        <w:rPr>
          <w:vertAlign w:val="subscript"/>
          <w:lang w:val="es-MX"/>
        </w:rPr>
        <w:t xml:space="preserve"> (l)</w:t>
      </w:r>
      <w:r w:rsidRPr="00965935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965935">
        <w:rPr>
          <w:rFonts w:eastAsiaTheme="minorEastAsia"/>
          <w:lang w:val="es-MX"/>
        </w:rPr>
        <w:t xml:space="preserve"> </w:t>
      </w:r>
      <w:r w:rsidRPr="00965935">
        <w:rPr>
          <w:lang w:val="es-MX"/>
        </w:rPr>
        <w:t>PO</w:t>
      </w:r>
      <w:r w:rsidRPr="00965935">
        <w:rPr>
          <w:vertAlign w:val="subscript"/>
          <w:lang w:val="es-MX"/>
        </w:rPr>
        <w:t>4</w:t>
      </w:r>
      <w:r w:rsidRPr="00965935">
        <w:rPr>
          <w:vertAlign w:val="superscript"/>
          <w:lang w:val="es-MX"/>
        </w:rPr>
        <w:t>3-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 xml:space="preserve"> + H</w:t>
      </w:r>
      <w:r w:rsidRPr="00965935">
        <w:rPr>
          <w:vertAlign w:val="subscript"/>
          <w:lang w:val="es-MX"/>
        </w:rPr>
        <w:t>3</w:t>
      </w:r>
      <w:r w:rsidRPr="00965935">
        <w:rPr>
          <w:lang w:val="es-MX"/>
        </w:rPr>
        <w:t>O</w:t>
      </w:r>
      <w:r w:rsidRPr="00965935">
        <w:rPr>
          <w:vertAlign w:val="superscript"/>
          <w:lang w:val="es-MX"/>
        </w:rPr>
        <w:t>+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ab/>
      </w:r>
    </w:p>
    <w:p w:rsidR="001F6EF0" w:rsidRPr="00965935" w:rsidRDefault="001F6EF0" w:rsidP="001F6EF0">
      <w:pPr>
        <w:pStyle w:val="ListParagraphMulitpleChoice"/>
        <w:numPr>
          <w:ilvl w:val="1"/>
          <w:numId w:val="2"/>
        </w:numPr>
        <w:rPr>
          <w:lang w:val="es-MX"/>
        </w:rPr>
      </w:pPr>
      <w:r w:rsidRPr="00E47F52">
        <w:rPr>
          <w:highlight w:val="green"/>
          <w:lang w:val="es-MX"/>
        </w:rPr>
        <w:t>PO</w:t>
      </w:r>
      <w:r w:rsidRPr="00E47F52">
        <w:rPr>
          <w:highlight w:val="green"/>
          <w:vertAlign w:val="subscript"/>
          <w:lang w:val="es-MX"/>
        </w:rPr>
        <w:t>4</w:t>
      </w:r>
      <w:r w:rsidRPr="00E47F52">
        <w:rPr>
          <w:highlight w:val="green"/>
          <w:vertAlign w:val="superscript"/>
          <w:lang w:val="es-MX"/>
        </w:rPr>
        <w:t>3-</w:t>
      </w:r>
      <w:r w:rsidRPr="00E47F52">
        <w:rPr>
          <w:highlight w:val="green"/>
          <w:vertAlign w:val="subscript"/>
          <w:lang w:val="es-MX"/>
        </w:rPr>
        <w:t xml:space="preserve"> (aq) </w:t>
      </w:r>
      <w:r w:rsidRPr="00E47F52">
        <w:rPr>
          <w:highlight w:val="green"/>
          <w:lang w:val="es-MX"/>
        </w:rPr>
        <w:t>+ H</w:t>
      </w:r>
      <w:r w:rsidRPr="00E47F52">
        <w:rPr>
          <w:highlight w:val="green"/>
          <w:vertAlign w:val="subscript"/>
          <w:lang w:val="es-MX"/>
        </w:rPr>
        <w:t>2</w:t>
      </w:r>
      <w:r w:rsidRPr="00E47F52">
        <w:rPr>
          <w:highlight w:val="green"/>
          <w:lang w:val="es-MX"/>
        </w:rPr>
        <w:t>O</w:t>
      </w:r>
      <w:r w:rsidRPr="00E47F52">
        <w:rPr>
          <w:highlight w:val="green"/>
          <w:vertAlign w:val="subscript"/>
          <w:lang w:val="es-MX"/>
        </w:rPr>
        <w:t xml:space="preserve"> (l)</w:t>
      </w:r>
      <w:r w:rsidRPr="00E47F52">
        <w:rPr>
          <w:highlight w:val="green"/>
          <w:lang w:val="es-MX"/>
        </w:rPr>
        <w:t xml:space="preserve"> </w:t>
      </w:r>
      <m:oMath>
        <m:r>
          <w:rPr>
            <w:rFonts w:ascii="Cambria Math" w:hAnsi="Cambria Math"/>
            <w:highlight w:val="green"/>
            <w:lang w:val="es-MX"/>
          </w:rPr>
          <m:t>⇌</m:t>
        </m:r>
      </m:oMath>
      <w:r w:rsidRPr="00E47F52">
        <w:rPr>
          <w:rFonts w:eastAsiaTheme="minorEastAsia"/>
          <w:highlight w:val="green"/>
          <w:lang w:val="es-MX"/>
        </w:rPr>
        <w:t xml:space="preserve"> H</w:t>
      </w:r>
      <w:r w:rsidRPr="00E47F52">
        <w:rPr>
          <w:highlight w:val="green"/>
          <w:lang w:val="es-MX"/>
        </w:rPr>
        <w:t>PO</w:t>
      </w:r>
      <w:r w:rsidRPr="00E47F52">
        <w:rPr>
          <w:highlight w:val="green"/>
          <w:vertAlign w:val="subscript"/>
          <w:lang w:val="es-MX"/>
        </w:rPr>
        <w:t>4</w:t>
      </w:r>
      <w:r w:rsidRPr="00E47F52">
        <w:rPr>
          <w:highlight w:val="green"/>
          <w:vertAlign w:val="superscript"/>
          <w:lang w:val="es-MX"/>
        </w:rPr>
        <w:t>2-</w:t>
      </w:r>
      <w:r w:rsidRPr="00E47F52">
        <w:rPr>
          <w:highlight w:val="green"/>
          <w:vertAlign w:val="subscript"/>
          <w:lang w:val="es-MX"/>
        </w:rPr>
        <w:t xml:space="preserve"> (aq)</w:t>
      </w:r>
      <w:r w:rsidRPr="00E47F52">
        <w:rPr>
          <w:highlight w:val="green"/>
          <w:lang w:val="es-MX"/>
        </w:rPr>
        <w:t xml:space="preserve"> + OH</w:t>
      </w:r>
      <w:r w:rsidRPr="00E47F52">
        <w:rPr>
          <w:highlight w:val="green"/>
          <w:vertAlign w:val="superscript"/>
          <w:lang w:val="es-MX"/>
        </w:rPr>
        <w:t>-</w:t>
      </w:r>
      <w:r w:rsidRPr="00E47F52">
        <w:rPr>
          <w:highlight w:val="green"/>
          <w:vertAlign w:val="subscript"/>
          <w:lang w:val="es-MX"/>
        </w:rPr>
        <w:t xml:space="preserve"> (aq)</w:t>
      </w:r>
      <w:r w:rsidRPr="00965935">
        <w:rPr>
          <w:lang w:val="es-MX"/>
        </w:rPr>
        <w:tab/>
      </w:r>
    </w:p>
    <w:p w:rsidR="001F6EF0" w:rsidRPr="00965935" w:rsidRDefault="001F6EF0" w:rsidP="001F6EF0">
      <w:pPr>
        <w:pStyle w:val="ListParagraphMulitpleChoice"/>
        <w:numPr>
          <w:ilvl w:val="1"/>
          <w:numId w:val="2"/>
        </w:numPr>
        <w:rPr>
          <w:lang w:val="es-MX"/>
        </w:rPr>
      </w:pPr>
      <w:r w:rsidRPr="00965935">
        <w:rPr>
          <w:rFonts w:eastAsiaTheme="minorEastAsia"/>
          <w:lang w:val="es-MX"/>
        </w:rPr>
        <w:t>H</w:t>
      </w:r>
      <w:r w:rsidRPr="00965935">
        <w:rPr>
          <w:rFonts w:eastAsiaTheme="minorEastAsia"/>
          <w:vertAlign w:val="subscript"/>
          <w:lang w:val="es-MX"/>
        </w:rPr>
        <w:t>2</w:t>
      </w:r>
      <w:r w:rsidRPr="00965935">
        <w:rPr>
          <w:lang w:val="es-MX"/>
        </w:rPr>
        <w:t>PO</w:t>
      </w:r>
      <w:r w:rsidRPr="00965935">
        <w:rPr>
          <w:vertAlign w:val="subscript"/>
          <w:lang w:val="es-MX"/>
        </w:rPr>
        <w:t>4</w:t>
      </w:r>
      <w:r w:rsidRPr="00965935">
        <w:rPr>
          <w:vertAlign w:val="superscript"/>
          <w:lang w:val="es-MX"/>
        </w:rPr>
        <w:t>-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 xml:space="preserve"> + H</w:t>
      </w:r>
      <w:r w:rsidRPr="00965935">
        <w:rPr>
          <w:vertAlign w:val="subscript"/>
          <w:lang w:val="es-MX"/>
        </w:rPr>
        <w:t>2</w:t>
      </w:r>
      <w:r w:rsidRPr="00965935">
        <w:rPr>
          <w:lang w:val="es-MX"/>
        </w:rPr>
        <w:t>O</w:t>
      </w:r>
      <w:r w:rsidRPr="00965935">
        <w:rPr>
          <w:vertAlign w:val="subscript"/>
          <w:lang w:val="es-MX"/>
        </w:rPr>
        <w:t xml:space="preserve"> (l)</w:t>
      </w:r>
      <w:r w:rsidRPr="00965935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965935">
        <w:rPr>
          <w:rFonts w:eastAsiaTheme="minorEastAsia"/>
          <w:lang w:val="es-MX"/>
        </w:rPr>
        <w:t xml:space="preserve"> </w:t>
      </w:r>
      <w:r w:rsidRPr="00965935">
        <w:rPr>
          <w:lang w:val="es-MX"/>
        </w:rPr>
        <w:t>H</w:t>
      </w:r>
      <w:r w:rsidRPr="00965935">
        <w:rPr>
          <w:vertAlign w:val="subscript"/>
          <w:lang w:val="es-MX"/>
        </w:rPr>
        <w:t>3</w:t>
      </w:r>
      <w:r w:rsidRPr="00965935">
        <w:rPr>
          <w:lang w:val="es-MX"/>
        </w:rPr>
        <w:t>PO</w:t>
      </w:r>
      <w:r w:rsidRPr="00965935">
        <w:rPr>
          <w:vertAlign w:val="subscript"/>
          <w:lang w:val="es-MX"/>
        </w:rPr>
        <w:t xml:space="preserve">4 (aq) </w:t>
      </w:r>
      <w:r w:rsidRPr="00965935">
        <w:rPr>
          <w:lang w:val="es-MX"/>
        </w:rPr>
        <w:t>+ OH</w:t>
      </w:r>
      <w:r w:rsidRPr="00965935">
        <w:rPr>
          <w:vertAlign w:val="superscript"/>
          <w:lang w:val="es-MX"/>
        </w:rPr>
        <w:t>-</w:t>
      </w:r>
      <w:r w:rsidRPr="00965935">
        <w:rPr>
          <w:vertAlign w:val="subscript"/>
          <w:lang w:val="es-MX"/>
        </w:rPr>
        <w:t xml:space="preserve"> (aq)</w:t>
      </w:r>
      <w:r w:rsidRPr="00965935">
        <w:rPr>
          <w:lang w:val="es-MX"/>
        </w:rPr>
        <w:tab/>
      </w:r>
    </w:p>
    <w:p w:rsidR="001F6EF0" w:rsidRPr="00542853" w:rsidRDefault="001F6EF0" w:rsidP="001F6EF0">
      <w:pPr>
        <w:pStyle w:val="ListParagraphMulitpleChoice"/>
        <w:numPr>
          <w:ilvl w:val="0"/>
          <w:numId w:val="0"/>
        </w:numPr>
        <w:ind w:left="360"/>
        <w:rPr>
          <w:szCs w:val="20"/>
          <w:lang w:val="es-MX"/>
        </w:rPr>
      </w:pPr>
    </w:p>
    <w:p w:rsidR="00542853" w:rsidRDefault="00542853" w:rsidP="00542853">
      <w:pPr>
        <w:pStyle w:val="ListParagraphMulitpleChoice"/>
      </w:pPr>
      <w:r>
        <w:t xml:space="preserve">The chemical formula for sulfurous acid is </w:t>
      </w:r>
    </w:p>
    <w:p w:rsidR="00542853" w:rsidRPr="00542853" w:rsidRDefault="00542853" w:rsidP="00542853">
      <w:pPr>
        <w:pStyle w:val="BodyTextIndent2"/>
        <w:numPr>
          <w:ilvl w:val="0"/>
          <w:numId w:val="19"/>
        </w:numPr>
        <w:ind w:left="765"/>
        <w:rPr>
          <w:highlight w:val="green"/>
        </w:rPr>
      </w:pPr>
      <w:r w:rsidRPr="00542853">
        <w:rPr>
          <w:highlight w:val="green"/>
        </w:rPr>
        <w:t>H</w:t>
      </w:r>
      <w:r w:rsidRPr="00542853">
        <w:rPr>
          <w:highlight w:val="green"/>
          <w:vertAlign w:val="subscript"/>
        </w:rPr>
        <w:t>2</w:t>
      </w:r>
      <w:r w:rsidRPr="00542853">
        <w:rPr>
          <w:highlight w:val="green"/>
        </w:rPr>
        <w:t>SO</w:t>
      </w:r>
      <w:r w:rsidRPr="00542853">
        <w:rPr>
          <w:highlight w:val="green"/>
          <w:vertAlign w:val="subscript"/>
        </w:rPr>
        <w:t>3 (aq)</w:t>
      </w:r>
    </w:p>
    <w:p w:rsidR="00542853" w:rsidRDefault="00542853" w:rsidP="00542853">
      <w:pPr>
        <w:pStyle w:val="BodyTextIndent2"/>
        <w:numPr>
          <w:ilvl w:val="0"/>
          <w:numId w:val="19"/>
        </w:numPr>
        <w:ind w:left="765"/>
      </w:pPr>
      <w:r>
        <w:t>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 (aq)</w:t>
      </w:r>
    </w:p>
    <w:p w:rsidR="00542853" w:rsidRDefault="00542853" w:rsidP="00542853">
      <w:pPr>
        <w:pStyle w:val="BodyTextIndent2"/>
        <w:numPr>
          <w:ilvl w:val="0"/>
          <w:numId w:val="19"/>
        </w:numPr>
        <w:ind w:left="765"/>
      </w:pPr>
      <w:r>
        <w:t>H</w:t>
      </w:r>
      <w:r>
        <w:rPr>
          <w:vertAlign w:val="subscript"/>
        </w:rPr>
        <w:softHyphen/>
        <w:t>2</w:t>
      </w:r>
      <w:r>
        <w:t>SO</w:t>
      </w:r>
      <w:r>
        <w:rPr>
          <w:vertAlign w:val="subscript"/>
        </w:rPr>
        <w:t>4 (aq)</w:t>
      </w:r>
    </w:p>
    <w:p w:rsidR="00542853" w:rsidRDefault="00542853" w:rsidP="00542853">
      <w:pPr>
        <w:pStyle w:val="BodyTextIndent2"/>
        <w:numPr>
          <w:ilvl w:val="0"/>
          <w:numId w:val="19"/>
        </w:numPr>
        <w:ind w:left="765"/>
      </w:pPr>
      <w:r>
        <w:t>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 (aq)</w:t>
      </w:r>
    </w:p>
    <w:p w:rsidR="00542853" w:rsidRDefault="00542853" w:rsidP="00542853">
      <w:pPr>
        <w:pStyle w:val="BodyTextIndent2"/>
        <w:numPr>
          <w:ilvl w:val="0"/>
          <w:numId w:val="19"/>
        </w:numPr>
        <w:ind w:left="765"/>
      </w:pPr>
      <w:r>
        <w:t>SO</w:t>
      </w:r>
      <w:r>
        <w:rPr>
          <w:vertAlign w:val="subscript"/>
        </w:rPr>
        <w:t>3 (aq)</w:t>
      </w:r>
    </w:p>
    <w:p w:rsidR="00542853" w:rsidRDefault="00542853" w:rsidP="00542853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803F2B" w:rsidRPr="002A79D7" w:rsidRDefault="00803F2B" w:rsidP="00803F2B">
      <w:pPr>
        <w:pStyle w:val="ListParagraphMulitpleChoice"/>
        <w:rPr>
          <w:szCs w:val="20"/>
        </w:rPr>
      </w:pPr>
      <w:r w:rsidRPr="002A79D7">
        <w:rPr>
          <w:szCs w:val="20"/>
        </w:rPr>
        <w:t>Which of the following species cannot act as a Lewis base?</w:t>
      </w:r>
    </w:p>
    <w:p w:rsidR="00803F2B" w:rsidRPr="00542853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  <w:highlight w:val="green"/>
        </w:rPr>
      </w:pPr>
      <w:r w:rsidRPr="00542853">
        <w:rPr>
          <w:sz w:val="20"/>
          <w:szCs w:val="20"/>
          <w:highlight w:val="green"/>
        </w:rPr>
        <w:t>CH</w:t>
      </w:r>
      <w:r w:rsidRPr="00542853">
        <w:rPr>
          <w:sz w:val="20"/>
          <w:szCs w:val="20"/>
          <w:highlight w:val="green"/>
          <w:vertAlign w:val="subscript"/>
        </w:rPr>
        <w:t>4</w:t>
      </w:r>
    </w:p>
    <w:p w:rsidR="00803F2B" w:rsidRPr="002A79D7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A79D7">
        <w:rPr>
          <w:sz w:val="20"/>
          <w:szCs w:val="20"/>
        </w:rPr>
        <w:t>O</w:t>
      </w:r>
      <w:r w:rsidRPr="002A79D7">
        <w:rPr>
          <w:sz w:val="20"/>
          <w:szCs w:val="20"/>
          <w:vertAlign w:val="superscript"/>
        </w:rPr>
        <w:t>2-</w:t>
      </w:r>
    </w:p>
    <w:p w:rsidR="00803F2B" w:rsidRPr="002A79D7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A79D7">
        <w:rPr>
          <w:sz w:val="20"/>
          <w:szCs w:val="20"/>
        </w:rPr>
        <w:t>H</w:t>
      </w:r>
      <w:r w:rsidRPr="002A79D7">
        <w:rPr>
          <w:sz w:val="20"/>
          <w:szCs w:val="20"/>
          <w:vertAlign w:val="subscript"/>
        </w:rPr>
        <w:t>2</w:t>
      </w:r>
      <w:r w:rsidRPr="002A79D7">
        <w:rPr>
          <w:sz w:val="20"/>
          <w:szCs w:val="20"/>
        </w:rPr>
        <w:t>O</w:t>
      </w:r>
    </w:p>
    <w:p w:rsidR="00803F2B" w:rsidRPr="002A79D7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A79D7">
        <w:rPr>
          <w:sz w:val="20"/>
          <w:szCs w:val="20"/>
        </w:rPr>
        <w:t>NH</w:t>
      </w:r>
      <w:r w:rsidRPr="002A79D7">
        <w:rPr>
          <w:sz w:val="20"/>
          <w:szCs w:val="20"/>
          <w:vertAlign w:val="subscript"/>
        </w:rPr>
        <w:t>3</w:t>
      </w:r>
    </w:p>
    <w:p w:rsidR="00803F2B" w:rsidRPr="002A79D7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A79D7">
        <w:rPr>
          <w:sz w:val="20"/>
          <w:szCs w:val="20"/>
        </w:rPr>
        <w:t xml:space="preserve">none of the above </w:t>
      </w:r>
    </w:p>
    <w:p w:rsidR="00803F2B" w:rsidRPr="002A79D7" w:rsidRDefault="00803F2B" w:rsidP="00803F2B">
      <w:pPr>
        <w:pStyle w:val="ListParagraph"/>
        <w:ind w:left="1440"/>
        <w:rPr>
          <w:sz w:val="20"/>
          <w:szCs w:val="20"/>
        </w:rPr>
      </w:pPr>
    </w:p>
    <w:p w:rsidR="00463A67" w:rsidRDefault="00081BD9" w:rsidP="001F6EF0">
      <w:pPr>
        <w:spacing w:after="2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48AE93F" wp14:editId="2022EBE8">
            <wp:simplePos x="0" y="0"/>
            <wp:positionH relativeFrom="column">
              <wp:posOffset>4267200</wp:posOffset>
            </wp:positionH>
            <wp:positionV relativeFrom="paragraph">
              <wp:posOffset>207010</wp:posOffset>
            </wp:positionV>
            <wp:extent cx="202311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356" y="21370"/>
                <wp:lineTo x="2135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A67">
        <w:rPr>
          <w:sz w:val="20"/>
          <w:szCs w:val="20"/>
        </w:rPr>
        <w:t xml:space="preserve">The following plot shows two titration curves, each representing the titration of 50.00 mL of 0.100 M acid with 0.100 M NaOH. </w:t>
      </w:r>
    </w:p>
    <w:p w:rsidR="00463A67" w:rsidRDefault="00463A67" w:rsidP="00081BD9">
      <w:pPr>
        <w:pStyle w:val="ListParagraphMulitpleChoice"/>
        <w:rPr>
          <w:szCs w:val="20"/>
        </w:rPr>
      </w:pPr>
      <w:r>
        <w:rPr>
          <w:szCs w:val="20"/>
        </w:rPr>
        <w:t xml:space="preserve">Which point a-d represents the equivalence point for the titration of a </w:t>
      </w:r>
      <w:r w:rsidR="002A4079">
        <w:rPr>
          <w:szCs w:val="20"/>
        </w:rPr>
        <w:t>weak</w:t>
      </w:r>
      <w:r>
        <w:rPr>
          <w:szCs w:val="20"/>
        </w:rPr>
        <w:t xml:space="preserve"> acid? </w:t>
      </w:r>
    </w:p>
    <w:p w:rsidR="00463A67" w:rsidRPr="002A4079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A4079">
        <w:rPr>
          <w:sz w:val="20"/>
          <w:szCs w:val="20"/>
        </w:rPr>
        <w:t>a</w:t>
      </w:r>
    </w:p>
    <w:p w:rsidR="00463A67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463A67" w:rsidRPr="002A4079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  <w:highlight w:val="green"/>
        </w:rPr>
      </w:pPr>
      <w:r w:rsidRPr="002A4079">
        <w:rPr>
          <w:sz w:val="20"/>
          <w:szCs w:val="20"/>
          <w:highlight w:val="green"/>
        </w:rPr>
        <w:t>c</w:t>
      </w:r>
    </w:p>
    <w:p w:rsidR="00463A67" w:rsidRPr="002A4079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A4079">
        <w:rPr>
          <w:sz w:val="20"/>
          <w:szCs w:val="20"/>
        </w:rPr>
        <w:t>d</w:t>
      </w:r>
    </w:p>
    <w:p w:rsidR="00463A67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none of the above </w:t>
      </w:r>
    </w:p>
    <w:p w:rsidR="00463A67" w:rsidRDefault="00463A67" w:rsidP="00463A67">
      <w:pPr>
        <w:pStyle w:val="ListParagraph"/>
        <w:rPr>
          <w:sz w:val="20"/>
          <w:szCs w:val="20"/>
        </w:rPr>
      </w:pPr>
    </w:p>
    <w:p w:rsidR="00C9424F" w:rsidRDefault="00C9424F" w:rsidP="00081BD9">
      <w:pPr>
        <w:pStyle w:val="ListParagraphMulitpleChoice"/>
        <w:rPr>
          <w:szCs w:val="20"/>
        </w:rPr>
      </w:pPr>
      <w:r>
        <w:rPr>
          <w:szCs w:val="20"/>
        </w:rPr>
        <w:t>At which point a-d is the pK</w:t>
      </w:r>
      <w:r>
        <w:rPr>
          <w:szCs w:val="20"/>
          <w:vertAlign w:val="subscript"/>
        </w:rPr>
        <w:t>a</w:t>
      </w:r>
      <w:r>
        <w:rPr>
          <w:szCs w:val="20"/>
        </w:rPr>
        <w:t xml:space="preserve"> of the acid equal to the pH? </w:t>
      </w:r>
    </w:p>
    <w:p w:rsidR="00C9424F" w:rsidRPr="002A4079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  <w:highlight w:val="green"/>
        </w:rPr>
      </w:pPr>
      <w:r w:rsidRPr="002A4079">
        <w:rPr>
          <w:sz w:val="20"/>
          <w:szCs w:val="20"/>
          <w:highlight w:val="green"/>
        </w:rPr>
        <w:t>a</w:t>
      </w:r>
    </w:p>
    <w:p w:rsidR="00C9424F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C9424F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C9424F" w:rsidRPr="00C9424F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9424F">
        <w:rPr>
          <w:sz w:val="20"/>
          <w:szCs w:val="20"/>
        </w:rPr>
        <w:t>d</w:t>
      </w:r>
    </w:p>
    <w:p w:rsidR="00C9424F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none of the above </w:t>
      </w:r>
    </w:p>
    <w:p w:rsidR="001F6EF0" w:rsidRDefault="001F6EF0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E47F52" w:rsidRDefault="00E47F52" w:rsidP="00E47F52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The interhalogen compound ClF</w:t>
      </w:r>
      <w:r>
        <w:rPr>
          <w:vertAlign w:val="subscript"/>
        </w:rPr>
        <w:t>3</w:t>
      </w:r>
      <w:r>
        <w:t xml:space="preserve"> is prepared in a two-step fluorination of chlorine gas (5 points):</w:t>
      </w:r>
    </w:p>
    <w:p w:rsidR="00E47F52" w:rsidRDefault="00E47F52" w:rsidP="00E47F52">
      <w:pPr>
        <w:pStyle w:val="ListParagraph"/>
        <w:numPr>
          <w:ilvl w:val="2"/>
          <w:numId w:val="1"/>
        </w:numPr>
        <w:spacing w:after="200"/>
        <w:ind w:left="2340" w:hanging="360"/>
        <w:jc w:val="left"/>
      </w:pPr>
      <w:r>
        <w:t>Cl</w:t>
      </w:r>
      <w:r>
        <w:rPr>
          <w:vertAlign w:val="subscript"/>
        </w:rPr>
        <w:t>2 (g)</w:t>
      </w:r>
      <w:r>
        <w:t xml:space="preserve"> + F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ClF</w:t>
      </w:r>
      <w:r>
        <w:rPr>
          <w:rFonts w:eastAsiaTheme="minorEastAsia"/>
          <w:vertAlign w:val="subscript"/>
        </w:rPr>
        <w:t xml:space="preserve"> (g)</w:t>
      </w:r>
    </w:p>
    <w:p w:rsidR="00E47F52" w:rsidRDefault="00E47F52" w:rsidP="00E47F52">
      <w:pPr>
        <w:pStyle w:val="ListParagraph"/>
        <w:numPr>
          <w:ilvl w:val="2"/>
          <w:numId w:val="1"/>
        </w:numPr>
        <w:spacing w:after="200"/>
        <w:ind w:left="2340" w:hanging="360"/>
        <w:jc w:val="left"/>
      </w:pPr>
      <w:r>
        <w:t>ClF</w:t>
      </w:r>
      <w:r>
        <w:rPr>
          <w:vertAlign w:val="subscript"/>
        </w:rPr>
        <w:t xml:space="preserve"> (g)</w:t>
      </w:r>
      <w:r>
        <w:t xml:space="preserve"> + F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ClF</w:t>
      </w:r>
      <w:r>
        <w:rPr>
          <w:rFonts w:eastAsiaTheme="minorEastAsia"/>
          <w:vertAlign w:val="subscript"/>
        </w:rPr>
        <w:t>3 (g)</w:t>
      </w:r>
    </w:p>
    <w:p w:rsidR="00E47F52" w:rsidRDefault="00E47F52" w:rsidP="00E47F52">
      <w:pPr>
        <w:pStyle w:val="ListParagraph"/>
        <w:numPr>
          <w:ilvl w:val="0"/>
          <w:numId w:val="16"/>
        </w:numPr>
        <w:spacing w:after="200"/>
        <w:jc w:val="left"/>
      </w:pPr>
      <w:r>
        <w:t xml:space="preserve">Balance each step and write the overall equation. </w:t>
      </w:r>
    </w:p>
    <w:p w:rsidR="00E47F52" w:rsidRDefault="00E47F52" w:rsidP="00E47F52">
      <w:pPr>
        <w:pStyle w:val="ListParagraph"/>
        <w:ind w:firstLine="720"/>
      </w:pPr>
      <w:r>
        <w:t>Cl</w:t>
      </w:r>
      <w:r>
        <w:rPr>
          <w:vertAlign w:val="subscript"/>
        </w:rPr>
        <w:t>2 (g)</w:t>
      </w:r>
      <w:r>
        <w:t xml:space="preserve"> + F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2 ClF</w:t>
      </w:r>
      <w:r>
        <w:rPr>
          <w:rFonts w:eastAsiaTheme="minorEastAsia"/>
          <w:vertAlign w:val="subscript"/>
        </w:rPr>
        <w:t xml:space="preserve"> (g)</w:t>
      </w:r>
      <w:r>
        <w:rPr>
          <w:rFonts w:eastAsiaTheme="minorEastAsia"/>
          <w:vertAlign w:val="subscript"/>
        </w:rPr>
        <w:tab/>
      </w:r>
      <w:r>
        <w:rPr>
          <w:rFonts w:eastAsiaTheme="minorEastAsia"/>
          <w:vertAlign w:val="subscript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Q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ClF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vertAlign w:val="subscript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]</m:t>
            </m:r>
          </m:den>
        </m:f>
      </m:oMath>
    </w:p>
    <w:p w:rsidR="00E47F52" w:rsidRPr="00B71A3B" w:rsidRDefault="00E47F52" w:rsidP="00E47F52">
      <w:pPr>
        <w:pStyle w:val="ListParagraph"/>
        <w:pBdr>
          <w:bottom w:val="single" w:sz="4" w:space="1" w:color="auto"/>
        </w:pBdr>
        <w:rPr>
          <w:b/>
        </w:rPr>
      </w:pPr>
      <w:r>
        <w:t>+</w:t>
      </w:r>
      <w:r>
        <w:tab/>
        <w:t>(ClF</w:t>
      </w:r>
      <w:r>
        <w:rPr>
          <w:vertAlign w:val="subscript"/>
        </w:rPr>
        <w:t xml:space="preserve"> (g)</w:t>
      </w:r>
      <w:r>
        <w:t xml:space="preserve"> + F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ClF</w:t>
      </w:r>
      <w:r>
        <w:rPr>
          <w:rFonts w:eastAsiaTheme="minorEastAsia"/>
          <w:vertAlign w:val="subscript"/>
        </w:rPr>
        <w:t xml:space="preserve">3 (g) </w:t>
      </w:r>
      <w:r>
        <w:t xml:space="preserve">) </w:t>
      </w:r>
      <w:r>
        <w:rPr>
          <w:rFonts w:cs="Times New Roman"/>
          <w:b/>
        </w:rPr>
        <w:t>×</w:t>
      </w:r>
      <w:r>
        <w:rPr>
          <w:b/>
        </w:rPr>
        <w:t xml:space="preserve"> 2</w:t>
      </w:r>
      <w:r>
        <w:rPr>
          <w:b/>
        </w:rPr>
        <w:tab/>
      </w:r>
      <w:r>
        <w:rPr>
          <w:b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Q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2</m:t>
            </m:r>
          </m:sub>
        </m:sSub>
        <m:r>
          <w:rPr>
            <w:rFonts w:ascii="Cambria Math" w:eastAsiaTheme="minorEastAsia" w:hAnsi="Cambria Math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Cl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vertAlign w:val="subscript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vertAlign w:val="subscript"/>
                          </w:rPr>
                          <m:t>3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  <w:vertAlign w:val="subscrip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ClF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]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E47F52" w:rsidRDefault="00E47F52" w:rsidP="00E47F52">
      <w:pPr>
        <w:pStyle w:val="ListParagraph"/>
      </w:pPr>
      <w:r>
        <w:t>Cl</w:t>
      </w:r>
      <w:r>
        <w:rPr>
          <w:vertAlign w:val="subscript"/>
        </w:rPr>
        <w:t>2 (g)</w:t>
      </w:r>
      <w:r>
        <w:t xml:space="preserve"> + 3 F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2 ClF</w:t>
      </w:r>
      <w:r>
        <w:rPr>
          <w:rFonts w:eastAsiaTheme="minorEastAsia"/>
          <w:vertAlign w:val="subscript"/>
        </w:rPr>
        <w:t>3 (g)</w:t>
      </w:r>
      <w:r>
        <w:tab/>
      </w:r>
      <w:r>
        <w:tab/>
      </w:r>
      <w:r>
        <w:tab/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overall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Cl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vertAlign w:val="subscript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vertAlign w:val="subscript"/>
                          </w:rPr>
                          <m:t>3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  <w:vertAlign w:val="subscript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]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E47F52" w:rsidRDefault="00E47F52" w:rsidP="00E47F52">
      <w:pPr>
        <w:pStyle w:val="ListParagraph"/>
      </w:pPr>
    </w:p>
    <w:p w:rsidR="00E47F52" w:rsidRDefault="00E47F52" w:rsidP="00E47F52">
      <w:pPr>
        <w:pStyle w:val="ListParagraph"/>
        <w:numPr>
          <w:ilvl w:val="0"/>
          <w:numId w:val="16"/>
        </w:numPr>
        <w:spacing w:after="200"/>
        <w:jc w:val="left"/>
      </w:pPr>
      <w:r>
        <w:t>Show that the overall Q</w:t>
      </w:r>
      <w:r>
        <w:rPr>
          <w:vertAlign w:val="subscript"/>
        </w:rPr>
        <w:t>c</w:t>
      </w:r>
      <w:r>
        <w:t xml:space="preserve"> equals the products of the Q</w:t>
      </w:r>
      <w:r>
        <w:rPr>
          <w:vertAlign w:val="subscript"/>
        </w:rPr>
        <w:t>c</w:t>
      </w:r>
      <w:r>
        <w:t xml:space="preserve">’s for the individual steps. </w:t>
      </w:r>
    </w:p>
    <w:p w:rsidR="00E47F52" w:rsidRDefault="00BF2941" w:rsidP="00E47F52">
      <w:pPr>
        <w:pStyle w:val="ListParagrap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overall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ClF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vertAlign w:val="subscript"/>
                    </w:rPr>
                    <m:t>2</m:t>
                  </m:r>
                </m:sup>
              </m:sSup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[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]</m:t>
              </m:r>
            </m:den>
          </m:f>
          <m:r>
            <w:rPr>
              <w:rFonts w:ascii="Cambria Math" w:eastAsiaTheme="minorEastAsia" w:hAnsi="Cambria Math"/>
              <w:vertAlign w:val="subscript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Cl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vertAlign w:val="subscript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vertAlign w:val="subscript"/>
                            </w:rPr>
                            <m:t>3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vertAlign w:val="subscript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ClF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]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Cl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vertAlign w:val="subscript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vertAlign w:val="subscript"/>
                            </w:rPr>
                            <m:t>3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vertAlign w:val="subscript"/>
                    </w:rPr>
                    <m:t>2</m:t>
                  </m:r>
                </m:sup>
              </m:sSup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]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:rsidR="005834A5" w:rsidRDefault="005834A5" w:rsidP="00581736">
      <w:pPr>
        <w:pStyle w:val="ListParagraph"/>
        <w:numPr>
          <w:ilvl w:val="0"/>
          <w:numId w:val="1"/>
        </w:numPr>
        <w:spacing w:after="0"/>
        <w:ind w:left="288"/>
        <w:jc w:val="left"/>
      </w:pPr>
      <w:r>
        <w:t>Dintrogen trioxide decomposes into NO and NO</w:t>
      </w:r>
      <w:r w:rsidRPr="00581736">
        <w:rPr>
          <w:vertAlign w:val="subscript"/>
        </w:rPr>
        <w:t>2</w:t>
      </w:r>
      <w:r>
        <w:t xml:space="preserve"> in an endothermic process (</w:t>
      </w:r>
      <w:r w:rsidRPr="00581736">
        <w:rPr>
          <w:rFonts w:cs="Times New Roman"/>
        </w:rPr>
        <w:t>∆</w:t>
      </w:r>
      <w:r w:rsidRPr="00581736">
        <w:rPr>
          <w:vertAlign w:val="subscript"/>
        </w:rPr>
        <w:t>r</w:t>
      </w:r>
      <w:r>
        <w:t>H</w:t>
      </w:r>
      <w:r w:rsidRPr="00581736">
        <w:rPr>
          <w:vertAlign w:val="superscript"/>
        </w:rPr>
        <w:t>°</w:t>
      </w:r>
      <w:r>
        <w:t xml:space="preserve"> = 40.5 kJ/mol rxn). N</w:t>
      </w:r>
      <w:r w:rsidRPr="00581736">
        <w:rPr>
          <w:vertAlign w:val="subscript"/>
        </w:rPr>
        <w:t>2</w:t>
      </w:r>
      <w:r>
        <w:t>O</w:t>
      </w:r>
      <w:r w:rsidRPr="00581736">
        <w:rPr>
          <w:vertAlign w:val="subscript"/>
        </w:rPr>
        <w:t>3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 w:rsidRPr="00581736">
        <w:rPr>
          <w:rFonts w:eastAsiaTheme="minorEastAsia"/>
        </w:rPr>
        <w:t xml:space="preserve"> NO</w:t>
      </w:r>
      <w:r w:rsidRPr="00581736">
        <w:rPr>
          <w:rFonts w:eastAsiaTheme="minorEastAsia"/>
          <w:vertAlign w:val="subscript"/>
        </w:rPr>
        <w:t xml:space="preserve"> (g)</w:t>
      </w:r>
      <w:r>
        <w:t xml:space="preserve"> + NO</w:t>
      </w:r>
      <w:r w:rsidRPr="00581736">
        <w:rPr>
          <w:vertAlign w:val="subscript"/>
        </w:rPr>
        <w:t>2 (g)</w:t>
      </w:r>
    </w:p>
    <w:p w:rsidR="005834A5" w:rsidRDefault="005834A5" w:rsidP="005834A5">
      <w:pPr>
        <w:pStyle w:val="ListParagraph"/>
        <w:spacing w:after="0"/>
        <w:ind w:left="360"/>
        <w:jc w:val="left"/>
      </w:pPr>
      <w:r>
        <w:t xml:space="preserve">Predict the effect of the following changes on the position of equilibrium; that is, state which way the equilibrium will shift (left, right or no change) when each of </w:t>
      </w:r>
      <w:r w:rsidR="00DE572C">
        <w:t>the following changes is made (5</w:t>
      </w:r>
      <w:r>
        <w:t xml:space="preserve"> points):</w:t>
      </w:r>
    </w:p>
    <w:p w:rsidR="005834A5" w:rsidRDefault="005834A5" w:rsidP="00581736">
      <w:pPr>
        <w:pStyle w:val="ListParagraph"/>
        <w:numPr>
          <w:ilvl w:val="1"/>
          <w:numId w:val="1"/>
        </w:numPr>
        <w:spacing w:after="0"/>
        <w:jc w:val="left"/>
      </w:pPr>
      <w:r>
        <w:t>Adding more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(g) </w:t>
      </w:r>
      <w:r>
        <w:tab/>
      </w:r>
      <w:r>
        <w:tab/>
      </w:r>
      <w:r>
        <w:tab/>
      </w:r>
      <w:r>
        <w:tab/>
      </w:r>
      <w:r>
        <w:tab/>
        <w:t>________right</w:t>
      </w:r>
    </w:p>
    <w:p w:rsidR="005834A5" w:rsidRDefault="005834A5" w:rsidP="00581736">
      <w:pPr>
        <w:pStyle w:val="ListParagraph"/>
        <w:numPr>
          <w:ilvl w:val="1"/>
          <w:numId w:val="1"/>
        </w:numPr>
        <w:spacing w:after="0"/>
        <w:jc w:val="left"/>
      </w:pPr>
      <w:r>
        <w:t>Adding more NO</w:t>
      </w:r>
      <w:r>
        <w:rPr>
          <w:vertAlign w:val="subscript"/>
        </w:rPr>
        <w:t>2 (g)</w:t>
      </w:r>
      <w:r>
        <w:tab/>
      </w:r>
      <w:r>
        <w:tab/>
      </w:r>
      <w:r>
        <w:tab/>
      </w:r>
      <w:r>
        <w:tab/>
      </w:r>
      <w:r>
        <w:tab/>
        <w:t>________left</w:t>
      </w:r>
    </w:p>
    <w:p w:rsidR="005834A5" w:rsidRDefault="005834A5" w:rsidP="00581736">
      <w:pPr>
        <w:pStyle w:val="ListParagraph"/>
        <w:numPr>
          <w:ilvl w:val="1"/>
          <w:numId w:val="1"/>
        </w:numPr>
        <w:spacing w:after="0"/>
        <w:jc w:val="left"/>
      </w:pPr>
      <w:r>
        <w:t>Increasing the volume of the reaction flask</w:t>
      </w:r>
      <w:r>
        <w:tab/>
      </w:r>
      <w:r>
        <w:tab/>
        <w:t>________right</w:t>
      </w:r>
    </w:p>
    <w:p w:rsidR="005834A5" w:rsidRDefault="005834A5" w:rsidP="00581736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Lowering the temperature </w:t>
      </w:r>
      <w:r>
        <w:tab/>
      </w:r>
      <w:r>
        <w:tab/>
      </w:r>
      <w:r>
        <w:tab/>
      </w:r>
      <w:r>
        <w:tab/>
        <w:t xml:space="preserve">________left </w:t>
      </w:r>
    </w:p>
    <w:p w:rsidR="00BC394D" w:rsidRDefault="00DE572C" w:rsidP="00581736">
      <w:pPr>
        <w:pStyle w:val="ListParagraph"/>
        <w:numPr>
          <w:ilvl w:val="1"/>
          <w:numId w:val="1"/>
        </w:numPr>
        <w:spacing w:after="0"/>
        <w:jc w:val="left"/>
      </w:pPr>
      <w:r>
        <w:t>Adding some He</w:t>
      </w:r>
      <w:r>
        <w:rPr>
          <w:vertAlign w:val="subscript"/>
        </w:rPr>
        <w:t xml:space="preserve"> (g)</w:t>
      </w:r>
      <w:r>
        <w:tab/>
      </w:r>
      <w:r>
        <w:tab/>
      </w:r>
      <w:r>
        <w:tab/>
      </w:r>
      <w:r>
        <w:tab/>
      </w:r>
      <w:r>
        <w:tab/>
        <w:t xml:space="preserve">________no change </w:t>
      </w:r>
    </w:p>
    <w:p w:rsidR="005834A5" w:rsidRDefault="005834A5" w:rsidP="005834A5">
      <w:pPr>
        <w:pStyle w:val="ListParagraph"/>
        <w:spacing w:after="0"/>
        <w:jc w:val="left"/>
      </w:pPr>
    </w:p>
    <w:p w:rsidR="0054675B" w:rsidRDefault="0054675B" w:rsidP="00581736">
      <w:pPr>
        <w:pStyle w:val="ListParagraph"/>
        <w:numPr>
          <w:ilvl w:val="0"/>
          <w:numId w:val="1"/>
        </w:numPr>
        <w:spacing w:after="0"/>
        <w:jc w:val="left"/>
      </w:pPr>
      <w:r>
        <w:t>Which should be the stronger acid, cyanic acid, HOCN, or hydrocyanic acid, HCN? Explain briefly. (In HOCN, the H</w:t>
      </w:r>
      <w:r>
        <w:rPr>
          <w:vertAlign w:val="superscript"/>
        </w:rPr>
        <w:t>+</w:t>
      </w:r>
      <w:r>
        <w:t xml:space="preserve"> ion is attached to the O atom of the OCN</w:t>
      </w:r>
      <w:r>
        <w:rPr>
          <w:vertAlign w:val="superscript"/>
        </w:rPr>
        <w:t>-</w:t>
      </w:r>
      <w:r>
        <w:t xml:space="preserve"> ion.) (3 points). </w:t>
      </w:r>
    </w:p>
    <w:p w:rsidR="0054675B" w:rsidRDefault="0054675B" w:rsidP="0054675B">
      <w:pPr>
        <w:spacing w:after="0"/>
        <w:ind w:left="360"/>
        <w:jc w:val="left"/>
      </w:pPr>
      <w:r>
        <w:t xml:space="preserve">Cyanic acid should be a stronger acid than hydrocyanic acid because the H atom in HOCN is attached to the more electronegative O atom. The electron attachment enthalpy of OCN is thus more negative than that of C, which stabilizes the conjugate base that forms and makes the ionization of HOCN more product-favored.  </w:t>
      </w:r>
    </w:p>
    <w:p w:rsidR="0054675B" w:rsidRDefault="0054675B" w:rsidP="0054675B">
      <w:pPr>
        <w:spacing w:after="0"/>
        <w:jc w:val="left"/>
      </w:pPr>
    </w:p>
    <w:p w:rsidR="00E74F96" w:rsidRDefault="00E74F96">
      <w:pPr>
        <w:spacing w:after="200"/>
        <w:jc w:val="left"/>
      </w:pPr>
      <w:r>
        <w:br w:type="page"/>
      </w:r>
    </w:p>
    <w:p w:rsidR="00E74F96" w:rsidRPr="00185E4F" w:rsidRDefault="00E74F96" w:rsidP="00E74F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jc w:val="left"/>
        <w:rPr>
          <w:sz w:val="22"/>
        </w:rPr>
      </w:pPr>
      <w:r w:rsidRPr="00C521DD">
        <w:lastRenderedPageBreak/>
        <w:t>Consider the reaction xenon and fluorine gases to produced xenon tetrafluoride gas. A reaction mixt</w:t>
      </w:r>
      <w:r>
        <w:t xml:space="preserve">ure initially contains 2.24 atm xenon and 4.27 atm fluorine gases (10 points). </w:t>
      </w:r>
    </w:p>
    <w:p w:rsidR="00E74F96" w:rsidRDefault="00E74F96" w:rsidP="00E74F9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If the equilibrium pressure of xenon is 0.34 atm, find the equilibrium constant, K</w:t>
      </w:r>
      <w:r>
        <w:rPr>
          <w:vertAlign w:val="subscript"/>
        </w:rPr>
        <w:t>p</w:t>
      </w:r>
      <w:r>
        <w:t>, for the reaction.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80"/>
        <w:gridCol w:w="630"/>
        <w:gridCol w:w="2700"/>
        <w:gridCol w:w="630"/>
        <w:gridCol w:w="1548"/>
      </w:tblGrid>
      <w:tr w:rsidR="00E74F96" w:rsidTr="00A57E81">
        <w:tc>
          <w:tcPr>
            <w:tcW w:w="468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E74F96" w:rsidRPr="00D0750D" w:rsidRDefault="00E74F96" w:rsidP="00A57E81">
            <w:pPr>
              <w:autoSpaceDE w:val="0"/>
              <w:autoSpaceDN w:val="0"/>
              <w:adjustRightInd w:val="0"/>
            </w:pPr>
            <w:r>
              <w:t>Xe</w:t>
            </w:r>
            <w:r>
              <w:rPr>
                <w:vertAlign w:val="subscript"/>
              </w:rPr>
              <w:t xml:space="preserve"> (g)</w:t>
            </w:r>
          </w:p>
        </w:tc>
        <w:tc>
          <w:tcPr>
            <w:tcW w:w="630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00" w:type="dxa"/>
          </w:tcPr>
          <w:p w:rsidR="00E74F96" w:rsidRPr="00D0750D" w:rsidRDefault="00E74F96" w:rsidP="00A57E81">
            <w:pPr>
              <w:autoSpaceDE w:val="0"/>
              <w:autoSpaceDN w:val="0"/>
              <w:adjustRightInd w:val="0"/>
            </w:pPr>
            <w:r>
              <w:t xml:space="preserve"> 2 F</w:t>
            </w:r>
            <w:r>
              <w:rPr>
                <w:vertAlign w:val="subscript"/>
              </w:rPr>
              <w:t>2 (g)</w:t>
            </w:r>
            <w:r>
              <w:t xml:space="preserve"> </w:t>
            </w:r>
          </w:p>
        </w:tc>
        <w:tc>
          <w:tcPr>
            <w:tcW w:w="630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  <m:oMathPara>
              <m:oMath>
                <m:r>
                  <w:rPr>
                    <w:rFonts w:ascii="Cambria Math" w:hAnsi="Cambria Math"/>
                  </w:rPr>
                  <m:t>⇌</m:t>
                </m:r>
              </m:oMath>
            </m:oMathPara>
          </w:p>
        </w:tc>
        <w:tc>
          <w:tcPr>
            <w:tcW w:w="1548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>XeF</w:t>
            </w:r>
            <w:r>
              <w:rPr>
                <w:vertAlign w:val="subscript"/>
              </w:rPr>
              <w:t>4 (g)</w:t>
            </w:r>
          </w:p>
        </w:tc>
      </w:tr>
      <w:tr w:rsidR="00E74F96" w:rsidTr="00A57E81">
        <w:tc>
          <w:tcPr>
            <w:tcW w:w="468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>I</w:t>
            </w:r>
          </w:p>
        </w:tc>
        <w:tc>
          <w:tcPr>
            <w:tcW w:w="2880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>2.24 atm</w:t>
            </w:r>
          </w:p>
        </w:tc>
        <w:tc>
          <w:tcPr>
            <w:tcW w:w="630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>4.27 atm</w:t>
            </w:r>
          </w:p>
        </w:tc>
        <w:tc>
          <w:tcPr>
            <w:tcW w:w="630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</w:p>
        </w:tc>
        <w:tc>
          <w:tcPr>
            <w:tcW w:w="1548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>0 atm</w:t>
            </w:r>
          </w:p>
        </w:tc>
      </w:tr>
      <w:tr w:rsidR="00E74F96" w:rsidTr="00A57E81">
        <w:tc>
          <w:tcPr>
            <w:tcW w:w="468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2880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>-x</w:t>
            </w:r>
          </w:p>
        </w:tc>
        <w:tc>
          <w:tcPr>
            <w:tcW w:w="630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>-2x</w:t>
            </w:r>
          </w:p>
        </w:tc>
        <w:tc>
          <w:tcPr>
            <w:tcW w:w="630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</w:p>
        </w:tc>
        <w:tc>
          <w:tcPr>
            <w:tcW w:w="1548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>+x</w:t>
            </w:r>
          </w:p>
        </w:tc>
      </w:tr>
      <w:tr w:rsidR="00E74F96" w:rsidTr="00A57E81">
        <w:tc>
          <w:tcPr>
            <w:tcW w:w="468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>E</w:t>
            </w:r>
          </w:p>
        </w:tc>
        <w:tc>
          <w:tcPr>
            <w:tcW w:w="2880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>2.24 atm – x = 0.34 atm</w:t>
            </w:r>
          </w:p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 xml:space="preserve">x = 1.90 atm </w:t>
            </w:r>
          </w:p>
        </w:tc>
        <w:tc>
          <w:tcPr>
            <w:tcW w:w="630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>4.27 atm – 2 x =</w:t>
            </w:r>
          </w:p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>4.27 atm – 2(1.90 atm) =</w:t>
            </w:r>
          </w:p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>0.47 atm</w:t>
            </w:r>
          </w:p>
        </w:tc>
        <w:tc>
          <w:tcPr>
            <w:tcW w:w="630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</w:p>
        </w:tc>
        <w:tc>
          <w:tcPr>
            <w:tcW w:w="1548" w:type="dxa"/>
          </w:tcPr>
          <w:p w:rsidR="00E74F96" w:rsidRDefault="00E74F96" w:rsidP="00A57E81">
            <w:pPr>
              <w:autoSpaceDE w:val="0"/>
              <w:autoSpaceDN w:val="0"/>
              <w:adjustRightInd w:val="0"/>
            </w:pPr>
            <w:r>
              <w:t>1.90 atm</w:t>
            </w:r>
          </w:p>
        </w:tc>
      </w:tr>
    </w:tbl>
    <w:p w:rsidR="00E74F96" w:rsidRDefault="00BF2941" w:rsidP="00E74F96">
      <w:pPr>
        <w:autoSpaceDE w:val="0"/>
        <w:autoSpaceDN w:val="0"/>
        <w:adjustRightInd w:val="0"/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</w:rPr>
                <m:t>p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[Xe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]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Xe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]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(1.90 atm)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0.34 atm</m:t>
                  </m:r>
                </m:e>
              </m:d>
              <m:r>
                <w:rPr>
                  <w:rFonts w:ascii="Cambria Math" w:hAnsi="Cambria Math"/>
                  <w:sz w:val="22"/>
                </w:rPr>
                <m:t>(0.47 atm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</w:rPr>
            <m:t>=25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atm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</m:oMath>
      </m:oMathPara>
    </w:p>
    <w:p w:rsidR="00E74F96" w:rsidRPr="00D0750D" w:rsidRDefault="00E74F96" w:rsidP="00E74F9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sz w:val="22"/>
        </w:rPr>
      </w:pPr>
      <w:r>
        <w:rPr>
          <w:sz w:val="22"/>
        </w:rPr>
        <w:t>What is the value of the equilibrium constant, K</w:t>
      </w:r>
      <w:r>
        <w:rPr>
          <w:sz w:val="22"/>
          <w:vertAlign w:val="subscript"/>
        </w:rPr>
        <w:t>c</w:t>
      </w:r>
      <w:r>
        <w:t xml:space="preserve">, if the reaction takes place at 215 °C? </w:t>
      </w:r>
    </w:p>
    <w:p w:rsidR="00E74F96" w:rsidRPr="002F120A" w:rsidRDefault="00BF2941" w:rsidP="00E74F96">
      <w:pPr>
        <w:autoSpaceDE w:val="0"/>
        <w:autoSpaceDN w:val="0"/>
        <w:adjustRightInd w:val="0"/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</w:rPr>
                <m:t>p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</w:rPr>
                <m:t>c</m:t>
              </m:r>
            </m:sub>
          </m:sSub>
          <m:r>
            <w:rPr>
              <w:rFonts w:ascii="Cambria Math" w:hAnsi="Cambria Math"/>
              <w:sz w:val="22"/>
            </w:rPr>
            <m:t>(RT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)</m:t>
              </m:r>
            </m:e>
            <m:sup>
              <m:r>
                <w:rPr>
                  <w:rFonts w:ascii="Cambria Math" w:hAnsi="Cambria Math"/>
                  <w:sz w:val="22"/>
                </w:rPr>
                <m:t>∆n</m:t>
              </m:r>
            </m:sup>
          </m:sSup>
          <m:r>
            <w:rPr>
              <w:rFonts w:ascii="Cambria Math" w:hAnsi="Cambria Math"/>
              <w:sz w:val="22"/>
            </w:rPr>
            <m:t>⇒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</w:rPr>
                <m:t>c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</w:rPr>
                <m:t>p</m:t>
              </m:r>
            </m:sub>
          </m:sSub>
          <m:r>
            <w:rPr>
              <w:rFonts w:ascii="Cambria Math" w:hAnsi="Cambria Math"/>
              <w:sz w:val="22"/>
            </w:rPr>
            <m:t>(RT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)</m:t>
              </m:r>
            </m:e>
            <m:sup>
              <m:r>
                <w:rPr>
                  <w:rFonts w:ascii="Cambria Math" w:hAnsi="Cambria Math"/>
                  <w:sz w:val="22"/>
                </w:rPr>
                <m:t>-∆n</m:t>
              </m:r>
            </m:sup>
          </m:sSup>
        </m:oMath>
      </m:oMathPara>
    </w:p>
    <w:p w:rsidR="00E74F96" w:rsidRPr="00AD0373" w:rsidRDefault="00BF2941" w:rsidP="00E74F96">
      <w:pPr>
        <w:autoSpaceDE w:val="0"/>
        <w:autoSpaceDN w:val="0"/>
        <w:adjustRightInd w:val="0"/>
        <w:rPr>
          <w:rFonts w:eastAsiaTheme="minorEastAsia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</w:rPr>
                <m:t>c</m:t>
              </m:r>
            </m:sub>
          </m:sSub>
          <m:r>
            <w:rPr>
              <w:rFonts w:ascii="Cambria Math" w:hAnsi="Cambria Math"/>
              <w:sz w:val="22"/>
            </w:rPr>
            <m:t>=(25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atm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 xml:space="preserve">2 </m:t>
                  </m:r>
                </m:sup>
              </m:sSup>
            </m:den>
          </m:f>
          <m:r>
            <w:rPr>
              <w:rFonts w:ascii="Cambria Math" w:hAnsi="Cambria Math"/>
              <w:sz w:val="22"/>
            </w:rPr>
            <m:t>)[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 xml:space="preserve">0.08206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L atm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mol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215+273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]</m:t>
              </m:r>
            </m:e>
            <m:sup>
              <m:r>
                <w:rPr>
                  <w:rFonts w:ascii="Cambria Math" w:hAnsi="Cambria Math"/>
                  <w:sz w:val="22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1-1-2</m:t>
                  </m:r>
                </m:e>
              </m:d>
            </m:sup>
          </m:sSup>
          <m:r>
            <w:rPr>
              <w:rFonts w:ascii="Cambria Math" w:hAnsi="Cambria Math"/>
              <w:sz w:val="22"/>
            </w:rPr>
            <m:t>=4.0×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4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L</m:t>
              </m:r>
            </m:num>
            <m:den>
              <m:r>
                <w:rPr>
                  <w:rFonts w:ascii="Cambria Math" w:hAnsi="Cambria Math"/>
                  <w:sz w:val="22"/>
                </w:rPr>
                <m:t>mol atm</m:t>
              </m:r>
            </m:den>
          </m:f>
        </m:oMath>
      </m:oMathPara>
    </w:p>
    <w:p w:rsidR="00AD0373" w:rsidRDefault="00AD0373" w:rsidP="00E74F96">
      <w:pPr>
        <w:autoSpaceDE w:val="0"/>
        <w:autoSpaceDN w:val="0"/>
        <w:adjustRightInd w:val="0"/>
        <w:rPr>
          <w:sz w:val="22"/>
        </w:rPr>
      </w:pPr>
    </w:p>
    <w:p w:rsidR="00E74F96" w:rsidRDefault="00E74F96" w:rsidP="00E74F96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What is the key structural feature of all Br</w:t>
      </w:r>
      <w:r>
        <w:rPr>
          <w:rFonts w:cs="Times New Roman"/>
        </w:rPr>
        <w:t>ø</w:t>
      </w:r>
      <w:r>
        <w:t xml:space="preserve">nsted-Lowry bases? How does this feature function in an acid-base reaction (3 points)? </w:t>
      </w:r>
    </w:p>
    <w:p w:rsidR="00E74F96" w:rsidRPr="0044630C" w:rsidRDefault="00E74F96" w:rsidP="00E74F96">
      <w:pPr>
        <w:pStyle w:val="ListParagraph"/>
        <w:spacing w:after="200"/>
        <w:ind w:left="360"/>
        <w:jc w:val="left"/>
      </w:pPr>
      <w:r>
        <w:t>All Br</w:t>
      </w:r>
      <w:r>
        <w:rPr>
          <w:rFonts w:cs="Times New Roman"/>
        </w:rPr>
        <w:t>ø</w:t>
      </w:r>
      <w:r>
        <w:t>nsted-Lowry bases contain at least one lone pair of electrons, which binds an H</w:t>
      </w:r>
      <w:r>
        <w:rPr>
          <w:vertAlign w:val="superscript"/>
        </w:rPr>
        <w:t>+</w:t>
      </w:r>
      <w:r>
        <w:t xml:space="preserve"> and allows the base to act as a proton acceptor. </w:t>
      </w:r>
    </w:p>
    <w:p w:rsidR="00E74F96" w:rsidRDefault="00E74F96">
      <w:pPr>
        <w:spacing w:after="200"/>
        <w:jc w:val="left"/>
      </w:pPr>
      <w:r>
        <w:br w:type="page"/>
      </w:r>
    </w:p>
    <w:p w:rsidR="00E74F96" w:rsidRDefault="00E74F96" w:rsidP="00A92E04">
      <w:pPr>
        <w:pStyle w:val="ListParagraph"/>
        <w:numPr>
          <w:ilvl w:val="0"/>
          <w:numId w:val="1"/>
        </w:numPr>
        <w:spacing w:after="0" w:line="240" w:lineRule="auto"/>
        <w:ind w:hanging="360"/>
        <w:jc w:val="left"/>
      </w:pPr>
      <w:r>
        <w:lastRenderedPageBreak/>
        <w:t>How many moles of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or OH</w:t>
      </w:r>
      <w:r>
        <w:rPr>
          <w:vertAlign w:val="superscript"/>
        </w:rPr>
        <w:t>-</w:t>
      </w:r>
      <w:r>
        <w:t xml:space="preserve"> must you add to 5.6 L of HA solution to adjust its pH from 4.52 to 5.25? Assume a negligible volume change (6 points).</w:t>
      </w:r>
    </w:p>
    <w:p w:rsidR="00E74F96" w:rsidRDefault="00E74F96" w:rsidP="00A92E04">
      <w:pPr>
        <w:spacing w:after="0" w:line="240" w:lineRule="auto"/>
        <w:ind w:left="360"/>
        <w:jc w:val="left"/>
      </w:pPr>
      <w:r>
        <w:t>The solution increases in pH therefore OH</w:t>
      </w:r>
      <w:r>
        <w:rPr>
          <w:vertAlign w:val="superscript"/>
        </w:rPr>
        <w:t>-</w:t>
      </w:r>
      <w:r>
        <w:t xml:space="preserve"> was added. </w:t>
      </w:r>
    </w:p>
    <w:p w:rsidR="00E74F96" w:rsidRDefault="00BF2941" w:rsidP="00A92E04">
      <w:pPr>
        <w:spacing w:after="0" w:line="240" w:lineRule="auto"/>
        <w:ind w:left="360"/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-4.52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-10</m:t>
                  </m:r>
                </m:e>
                <m:sup>
                  <m:r>
                    <w:rPr>
                      <w:rFonts w:ascii="Cambria Math" w:hAnsi="Cambria Math"/>
                    </w:rPr>
                    <m:t>-5.25</m:t>
                  </m:r>
                </m:sup>
              </m:sSup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mol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*5.6 L</m:t>
          </m:r>
          <m:r>
            <w:rPr>
              <w:rFonts w:ascii="Cambria Math" w:eastAsiaTheme="minorEastAsia" w:hAnsi="Cambria Math"/>
            </w:rPr>
            <m:t>=1.4×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mol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</m:oMath>
      </m:oMathPara>
    </w:p>
    <w:p w:rsidR="00916747" w:rsidRDefault="00916747" w:rsidP="00581736">
      <w:pPr>
        <w:pStyle w:val="ListParagraph"/>
        <w:numPr>
          <w:ilvl w:val="0"/>
          <w:numId w:val="1"/>
        </w:numPr>
        <w:spacing w:after="0"/>
        <w:jc w:val="left"/>
      </w:pPr>
      <w:r>
        <w:t xml:space="preserve">For each of the following cases, decide whether the pH is less than 7, equal to 7, or greater than 7. </w:t>
      </w:r>
      <w:r w:rsidR="006C0EB6">
        <w:t xml:space="preserve">Explain your answer (6 points). </w:t>
      </w:r>
    </w:p>
    <w:p w:rsidR="00916747" w:rsidRDefault="00916747" w:rsidP="00581736">
      <w:pPr>
        <w:pStyle w:val="ListParagraph"/>
        <w:numPr>
          <w:ilvl w:val="1"/>
          <w:numId w:val="1"/>
        </w:numPr>
        <w:spacing w:after="0"/>
        <w:jc w:val="left"/>
      </w:pPr>
      <w:r>
        <w:t>Equal volumes of 0.10 M acetic acid, 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>
        <w:t xml:space="preserve">H, and 0.10 M potassium hydroxide. </w:t>
      </w:r>
    </w:p>
    <w:p w:rsidR="00916747" w:rsidRDefault="006C0EB6" w:rsidP="00916747">
      <w:pPr>
        <w:pStyle w:val="ListParagraph"/>
        <w:spacing w:after="0"/>
        <w:jc w:val="left"/>
      </w:pPr>
      <w:r>
        <w:t xml:space="preserve">The reaction produces acetate ion, the conjugate base of acetic acid. The solution is weakly basic. pH is greater than 7. </w:t>
      </w:r>
    </w:p>
    <w:p w:rsidR="00916747" w:rsidRDefault="00916747" w:rsidP="00581736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25 mL of 0.015 M ammonia is mixed with 25 mL of 0.015 M hydrochloric acid. </w:t>
      </w:r>
    </w:p>
    <w:p w:rsidR="006C0EB6" w:rsidRPr="006C0EB6" w:rsidRDefault="006C0EB6" w:rsidP="006C0EB6">
      <w:pPr>
        <w:pStyle w:val="ListParagraph"/>
        <w:spacing w:after="0"/>
        <w:jc w:val="left"/>
      </w:pPr>
      <w:r>
        <w:t>The reaction produces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, the conjugate acid of NH</w:t>
      </w:r>
      <w:r>
        <w:rPr>
          <w:vertAlign w:val="subscript"/>
        </w:rPr>
        <w:t>3</w:t>
      </w:r>
      <w:r>
        <w:t xml:space="preserve">. The solution is weakly acidic. pH is less than 7. </w:t>
      </w:r>
    </w:p>
    <w:p w:rsidR="00916747" w:rsidRDefault="00916747" w:rsidP="00581736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150 mL of 0.20 M nitric acid is mixed with 75 mL of 0.40 M sodium hydroxide. </w:t>
      </w:r>
    </w:p>
    <w:p w:rsidR="006C0EB6" w:rsidRDefault="006C0EB6" w:rsidP="006C0EB6">
      <w:pPr>
        <w:pStyle w:val="ListParagraph"/>
        <w:spacing w:after="0"/>
        <w:jc w:val="left"/>
      </w:pPr>
      <w:r>
        <w:t xml:space="preserve">The reaction mixes equal molar amounts of strong base and strong acid. The solution will be neutral. pH will be 7. </w:t>
      </w:r>
    </w:p>
    <w:p w:rsidR="00916747" w:rsidRDefault="00916747" w:rsidP="00916747">
      <w:pPr>
        <w:pStyle w:val="ListParagraph"/>
        <w:spacing w:after="0"/>
        <w:ind w:left="1440"/>
        <w:jc w:val="left"/>
      </w:pPr>
    </w:p>
    <w:p w:rsidR="00310D92" w:rsidRDefault="00310D92" w:rsidP="00A92E04">
      <w:pPr>
        <w:pStyle w:val="ListParagraph"/>
        <w:numPr>
          <w:ilvl w:val="0"/>
          <w:numId w:val="1"/>
        </w:numPr>
        <w:spacing w:after="0" w:line="240" w:lineRule="auto"/>
        <w:jc w:val="left"/>
      </w:pPr>
      <w:r>
        <w:t>A buffer consists of 0.22 M KHCO</w:t>
      </w:r>
      <w:r w:rsidRPr="00F934BC">
        <w:rPr>
          <w:vertAlign w:val="subscript"/>
        </w:rPr>
        <w:t>3</w:t>
      </w:r>
      <w:r>
        <w:t xml:space="preserve"> and 0.37 M K</w:t>
      </w:r>
      <w:r w:rsidRPr="00F934BC">
        <w:rPr>
          <w:vertAlign w:val="subscript"/>
        </w:rPr>
        <w:t>2</w:t>
      </w:r>
      <w:r>
        <w:t>CO</w:t>
      </w:r>
      <w:r w:rsidRPr="00F934BC">
        <w:rPr>
          <w:vertAlign w:val="subscript"/>
        </w:rPr>
        <w:t>3</w:t>
      </w:r>
      <w:r>
        <w:t>. Carbonic acid is a diprotic acid with K</w:t>
      </w:r>
      <w:r w:rsidRPr="00F934BC">
        <w:rPr>
          <w:vertAlign w:val="subscript"/>
        </w:rPr>
        <w:t>a1</w:t>
      </w:r>
      <w:r>
        <w:t xml:space="preserve"> = 4.5 </w:t>
      </w:r>
      <w:r w:rsidRPr="00F934BC">
        <w:rPr>
          <w:rFonts w:cs="Times New Roman"/>
        </w:rPr>
        <w:t>×</w:t>
      </w:r>
      <w:r>
        <w:t xml:space="preserve"> 10</w:t>
      </w:r>
      <w:r w:rsidRPr="00F934BC">
        <w:rPr>
          <w:vertAlign w:val="superscript"/>
        </w:rPr>
        <w:t>-7</w:t>
      </w:r>
      <w:r>
        <w:t xml:space="preserve"> and K</w:t>
      </w:r>
      <w:r w:rsidRPr="00F934BC">
        <w:rPr>
          <w:vertAlign w:val="subscript"/>
        </w:rPr>
        <w:t>a2</w:t>
      </w:r>
      <w:r>
        <w:t xml:space="preserve"> = 4.7 </w:t>
      </w:r>
      <w:r w:rsidRPr="00F934BC">
        <w:rPr>
          <w:rFonts w:cs="Times New Roman"/>
        </w:rPr>
        <w:t>×</w:t>
      </w:r>
      <w:r>
        <w:t xml:space="preserve"> 10</w:t>
      </w:r>
      <w:r w:rsidRPr="00F934BC">
        <w:rPr>
          <w:vertAlign w:val="superscript"/>
        </w:rPr>
        <w:t>-11</w:t>
      </w:r>
      <w:r>
        <w:t xml:space="preserve"> (12 points). </w:t>
      </w:r>
    </w:p>
    <w:p w:rsidR="00310D92" w:rsidRDefault="00310D92" w:rsidP="00A92E04">
      <w:pPr>
        <w:pStyle w:val="ListParagraph"/>
        <w:numPr>
          <w:ilvl w:val="1"/>
          <w:numId w:val="1"/>
        </w:numPr>
        <w:spacing w:after="0" w:line="240" w:lineRule="auto"/>
        <w:jc w:val="left"/>
      </w:pPr>
      <w:r>
        <w:t>Which K</w:t>
      </w:r>
      <w:r w:rsidRPr="00750A7C">
        <w:rPr>
          <w:vertAlign w:val="subscript"/>
        </w:rPr>
        <w:t>a</w:t>
      </w:r>
      <w:r>
        <w:t xml:space="preserve"> value is more important to this buffer? </w:t>
      </w:r>
      <w:r>
        <w:tab/>
      </w:r>
      <w:r>
        <w:tab/>
        <w:t>______K</w:t>
      </w:r>
      <w:r w:rsidRPr="00750A7C">
        <w:rPr>
          <w:vertAlign w:val="subscript"/>
        </w:rPr>
        <w:t>a2</w:t>
      </w:r>
      <w:r>
        <w:t>, because the buffer solution is between HCO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and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, so the second proton of carbonic acid, HCO</w:t>
      </w:r>
      <w:r>
        <w:rPr>
          <w:vertAlign w:val="subscript"/>
        </w:rPr>
        <w:t>3</w:t>
      </w:r>
      <w:r>
        <w:t>, is undergoing chemical reaction. If the buffer solution was created using carbonic acid and potassium hydrogen carbonate K</w:t>
      </w:r>
      <w:r>
        <w:rPr>
          <w:vertAlign w:val="subscript"/>
        </w:rPr>
        <w:t xml:space="preserve">a1 </w:t>
      </w:r>
      <w:r>
        <w:t>would be more important. __________</w:t>
      </w:r>
    </w:p>
    <w:p w:rsidR="00251953" w:rsidRDefault="00251953" w:rsidP="00251953">
      <w:pPr>
        <w:pStyle w:val="ListParagraph"/>
        <w:spacing w:after="0" w:line="240" w:lineRule="auto"/>
        <w:jc w:val="left"/>
      </w:pPr>
      <w:bookmarkStart w:id="0" w:name="_GoBack"/>
      <w:bookmarkEnd w:id="0"/>
    </w:p>
    <w:p w:rsidR="00310D92" w:rsidRDefault="00310D92" w:rsidP="00A92E04">
      <w:pPr>
        <w:pStyle w:val="ListParagraph"/>
        <w:numPr>
          <w:ilvl w:val="1"/>
          <w:numId w:val="1"/>
        </w:numPr>
        <w:spacing w:after="0" w:line="240" w:lineRule="auto"/>
        <w:jc w:val="left"/>
      </w:pPr>
      <w:r>
        <w:t xml:space="preserve">What is the buffer pH? </w:t>
      </w:r>
      <w:r w:rsidR="00A92E04">
        <w:t xml:space="preserve"> </w:t>
      </w:r>
      <w:r w:rsidR="00A92E04">
        <w:tab/>
      </w:r>
      <w:r w:rsidR="00A92E04">
        <w:tab/>
      </w:r>
      <w:r w:rsidR="00A92E04">
        <w:tab/>
      </w:r>
      <w:r w:rsidR="00A92E04">
        <w:tab/>
      </w:r>
      <w:r w:rsidR="00A92E04">
        <w:tab/>
        <w:t>______pH = 10.55________</w:t>
      </w:r>
    </w:p>
    <w:p w:rsidR="00251953" w:rsidRDefault="00251953" w:rsidP="00251953">
      <w:pPr>
        <w:pStyle w:val="ListParagraph"/>
        <w:spacing w:after="0" w:line="240" w:lineRule="auto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700"/>
        <w:gridCol w:w="1260"/>
        <w:gridCol w:w="2880"/>
        <w:gridCol w:w="2358"/>
      </w:tblGrid>
      <w:tr w:rsidR="00310D92" w:rsidTr="00185E4F">
        <w:tc>
          <w:tcPr>
            <w:tcW w:w="378" w:type="dxa"/>
          </w:tcPr>
          <w:p w:rsidR="00310D92" w:rsidRDefault="00310D92" w:rsidP="00A92E04">
            <w:pPr>
              <w:spacing w:after="0"/>
            </w:pPr>
          </w:p>
        </w:tc>
        <w:tc>
          <w:tcPr>
            <w:tcW w:w="2700" w:type="dxa"/>
          </w:tcPr>
          <w:p w:rsidR="00310D92" w:rsidRPr="00767DD9" w:rsidRDefault="00310D92" w:rsidP="00A92E04">
            <w:pPr>
              <w:spacing w:after="0"/>
            </w:pPr>
            <w:r>
              <w:t>HCO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(aq) </w:t>
            </w:r>
            <w:r>
              <w:t xml:space="preserve">+ </w:t>
            </w:r>
          </w:p>
        </w:tc>
        <w:tc>
          <w:tcPr>
            <w:tcW w:w="1260" w:type="dxa"/>
          </w:tcPr>
          <w:p w:rsidR="00310D92" w:rsidRPr="00767DD9" w:rsidRDefault="00310D92" w:rsidP="00A92E04">
            <w:pPr>
              <w:spacing w:after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(g)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⇌</m:t>
              </m:r>
            </m:oMath>
          </w:p>
        </w:tc>
        <w:tc>
          <w:tcPr>
            <w:tcW w:w="2880" w:type="dxa"/>
          </w:tcPr>
          <w:p w:rsidR="00310D92" w:rsidRPr="00767DD9" w:rsidRDefault="00310D92" w:rsidP="00A92E04">
            <w:pPr>
              <w:spacing w:after="0"/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rPr>
                <w:vertAlign w:val="subscript"/>
              </w:rPr>
              <w:t xml:space="preserve"> (aq)</w:t>
            </w:r>
          </w:p>
        </w:tc>
        <w:tc>
          <w:tcPr>
            <w:tcW w:w="2358" w:type="dxa"/>
          </w:tcPr>
          <w:p w:rsidR="00310D92" w:rsidRPr="00767DD9" w:rsidRDefault="00310D92" w:rsidP="00A92E04">
            <w:pPr>
              <w:spacing w:after="0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rPr>
                <w:vertAlign w:val="subscript"/>
              </w:rPr>
              <w:t xml:space="preserve"> (aq)</w:t>
            </w:r>
          </w:p>
        </w:tc>
      </w:tr>
      <w:tr w:rsidR="00310D92" w:rsidTr="00185E4F">
        <w:tc>
          <w:tcPr>
            <w:tcW w:w="378" w:type="dxa"/>
          </w:tcPr>
          <w:p w:rsidR="00310D92" w:rsidRDefault="00310D92" w:rsidP="00A92E04">
            <w:pPr>
              <w:spacing w:after="0"/>
            </w:pPr>
            <w:r>
              <w:t>I</w:t>
            </w:r>
          </w:p>
        </w:tc>
        <w:tc>
          <w:tcPr>
            <w:tcW w:w="2700" w:type="dxa"/>
          </w:tcPr>
          <w:p w:rsidR="00310D92" w:rsidRDefault="00310D92" w:rsidP="00A92E04">
            <w:pPr>
              <w:spacing w:after="0"/>
            </w:pPr>
            <w:r>
              <w:t>0.22 M</w:t>
            </w:r>
          </w:p>
        </w:tc>
        <w:tc>
          <w:tcPr>
            <w:tcW w:w="1260" w:type="dxa"/>
          </w:tcPr>
          <w:p w:rsidR="00310D92" w:rsidRDefault="00310D92" w:rsidP="00A92E04">
            <w:pPr>
              <w:spacing w:after="0"/>
            </w:pPr>
            <w:r>
              <w:t>n/a</w:t>
            </w:r>
          </w:p>
        </w:tc>
        <w:tc>
          <w:tcPr>
            <w:tcW w:w="2880" w:type="dxa"/>
          </w:tcPr>
          <w:p w:rsidR="00310D92" w:rsidRDefault="00310D92" w:rsidP="00A92E04">
            <w:pPr>
              <w:spacing w:after="0"/>
            </w:pPr>
            <w:r>
              <w:t>0.37 M</w:t>
            </w:r>
          </w:p>
        </w:tc>
        <w:tc>
          <w:tcPr>
            <w:tcW w:w="2358" w:type="dxa"/>
          </w:tcPr>
          <w:p w:rsidR="00310D92" w:rsidRDefault="00310D92" w:rsidP="00A92E04">
            <w:pPr>
              <w:spacing w:after="0"/>
            </w:pPr>
            <w:r>
              <w:t>~0 M</w:t>
            </w:r>
          </w:p>
        </w:tc>
      </w:tr>
      <w:tr w:rsidR="00310D92" w:rsidTr="00185E4F">
        <w:tc>
          <w:tcPr>
            <w:tcW w:w="378" w:type="dxa"/>
          </w:tcPr>
          <w:p w:rsidR="00310D92" w:rsidRDefault="00310D92" w:rsidP="00A92E04">
            <w:pPr>
              <w:spacing w:after="0"/>
            </w:pPr>
            <w:r>
              <w:t>C</w:t>
            </w:r>
          </w:p>
        </w:tc>
        <w:tc>
          <w:tcPr>
            <w:tcW w:w="2700" w:type="dxa"/>
          </w:tcPr>
          <w:p w:rsidR="00310D92" w:rsidRDefault="00310D92" w:rsidP="00A92E04">
            <w:pPr>
              <w:spacing w:after="0"/>
            </w:pPr>
            <w:r>
              <w:t>-x</w:t>
            </w:r>
          </w:p>
        </w:tc>
        <w:tc>
          <w:tcPr>
            <w:tcW w:w="1260" w:type="dxa"/>
          </w:tcPr>
          <w:p w:rsidR="00310D92" w:rsidRDefault="00310D92" w:rsidP="00A92E04">
            <w:pPr>
              <w:spacing w:after="0"/>
            </w:pPr>
            <w:r>
              <w:t>n/a</w:t>
            </w:r>
          </w:p>
        </w:tc>
        <w:tc>
          <w:tcPr>
            <w:tcW w:w="2880" w:type="dxa"/>
          </w:tcPr>
          <w:p w:rsidR="00310D92" w:rsidRDefault="00310D92" w:rsidP="00A92E04">
            <w:pPr>
              <w:spacing w:after="0"/>
            </w:pPr>
            <w:r>
              <w:t>+x</w:t>
            </w:r>
          </w:p>
        </w:tc>
        <w:tc>
          <w:tcPr>
            <w:tcW w:w="2358" w:type="dxa"/>
          </w:tcPr>
          <w:p w:rsidR="00310D92" w:rsidRDefault="00310D92" w:rsidP="00A92E04">
            <w:pPr>
              <w:spacing w:after="0"/>
            </w:pPr>
            <w:r>
              <w:t>+x</w:t>
            </w:r>
          </w:p>
        </w:tc>
      </w:tr>
      <w:tr w:rsidR="00310D92" w:rsidTr="00185E4F">
        <w:tc>
          <w:tcPr>
            <w:tcW w:w="378" w:type="dxa"/>
          </w:tcPr>
          <w:p w:rsidR="00310D92" w:rsidRDefault="00310D92" w:rsidP="00A92E04">
            <w:pPr>
              <w:spacing w:after="0"/>
            </w:pPr>
            <w:r>
              <w:t>E</w:t>
            </w:r>
          </w:p>
        </w:tc>
        <w:tc>
          <w:tcPr>
            <w:tcW w:w="2700" w:type="dxa"/>
          </w:tcPr>
          <w:p w:rsidR="00310D92" w:rsidRDefault="00310D92" w:rsidP="00A92E04">
            <w:pPr>
              <w:spacing w:after="0"/>
            </w:pPr>
            <w:r>
              <w:t>0.22 M – x =</w:t>
            </w:r>
          </w:p>
          <w:p w:rsidR="00310D92" w:rsidRDefault="00310D92" w:rsidP="00A92E04">
            <w:pPr>
              <w:spacing w:after="0"/>
            </w:pPr>
            <w:r>
              <w:t xml:space="preserve">0.22 M – 2.8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-11</w:t>
            </w:r>
            <w:r>
              <w:t xml:space="preserve"> M </w:t>
            </w:r>
            <w:r>
              <w:rPr>
                <w:rFonts w:cs="Times New Roman"/>
              </w:rPr>
              <w:t>≈</w:t>
            </w:r>
          </w:p>
          <w:p w:rsidR="00310D92" w:rsidRDefault="00310D92" w:rsidP="00A92E04">
            <w:pPr>
              <w:spacing w:after="0"/>
            </w:pPr>
            <w:r>
              <w:t>0.22 M</w:t>
            </w:r>
          </w:p>
        </w:tc>
        <w:tc>
          <w:tcPr>
            <w:tcW w:w="1260" w:type="dxa"/>
          </w:tcPr>
          <w:p w:rsidR="00310D92" w:rsidRDefault="00310D92" w:rsidP="00A92E04">
            <w:pPr>
              <w:spacing w:after="0"/>
            </w:pPr>
            <w:r>
              <w:t>n/a</w:t>
            </w:r>
          </w:p>
          <w:p w:rsidR="00310D92" w:rsidRDefault="00310D92" w:rsidP="00A92E04">
            <w:pPr>
              <w:spacing w:after="0"/>
            </w:pPr>
          </w:p>
        </w:tc>
        <w:tc>
          <w:tcPr>
            <w:tcW w:w="2880" w:type="dxa"/>
          </w:tcPr>
          <w:p w:rsidR="00310D92" w:rsidRDefault="00310D92" w:rsidP="00A92E04">
            <w:pPr>
              <w:spacing w:after="0"/>
            </w:pPr>
            <w:r>
              <w:t xml:space="preserve">0.37 M + x = </w:t>
            </w:r>
          </w:p>
          <w:p w:rsidR="00310D92" w:rsidRDefault="00310D92" w:rsidP="00A92E04">
            <w:pPr>
              <w:spacing w:after="0"/>
              <w:rPr>
                <w:rFonts w:cs="Times New Roman"/>
              </w:rPr>
            </w:pPr>
            <w:r>
              <w:t xml:space="preserve">0.37 M + 2.8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-11</w:t>
            </w:r>
            <w:r>
              <w:t xml:space="preserve"> M </w:t>
            </w:r>
            <w:r>
              <w:rPr>
                <w:rFonts w:cs="Times New Roman"/>
              </w:rPr>
              <w:t xml:space="preserve">≈ </w:t>
            </w:r>
          </w:p>
          <w:p w:rsidR="00310D92" w:rsidRDefault="00310D92" w:rsidP="00A92E04">
            <w:pPr>
              <w:spacing w:after="0"/>
            </w:pPr>
            <w:r>
              <w:rPr>
                <w:rFonts w:cs="Times New Roman"/>
              </w:rPr>
              <w:t>0.37 M</w:t>
            </w:r>
          </w:p>
        </w:tc>
        <w:tc>
          <w:tcPr>
            <w:tcW w:w="2358" w:type="dxa"/>
          </w:tcPr>
          <w:p w:rsidR="00310D92" w:rsidRDefault="00310D92" w:rsidP="00A92E04">
            <w:pPr>
              <w:spacing w:after="0"/>
            </w:pPr>
            <w:r>
              <w:t xml:space="preserve">x =  2.8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-11</w:t>
            </w:r>
            <w:r>
              <w:t xml:space="preserve"> M </w:t>
            </w:r>
          </w:p>
        </w:tc>
      </w:tr>
    </w:tbl>
    <w:p w:rsidR="00310D92" w:rsidRPr="00750A7C" w:rsidRDefault="00BF2941" w:rsidP="00A92E04">
      <w:pPr>
        <w:pStyle w:val="ListParagraph"/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2-</m:t>
                      </m:r>
                    </m:sup>
                  </m:sSub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HCO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bSup>
                </m:e>
              </m:d>
            </m:den>
          </m:f>
        </m:oMath>
      </m:oMathPara>
    </w:p>
    <w:p w:rsidR="00310D92" w:rsidRDefault="00BF2941" w:rsidP="00A92E04">
      <w:pPr>
        <w:pStyle w:val="ListParagraph"/>
        <w:spacing w:after="0"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=4.7×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-11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(0.37 M+x)(x)</m:t>
              </m:r>
            </m:num>
            <m:den>
              <m:r>
                <w:rPr>
                  <w:rFonts w:ascii="Cambria Math" w:hAnsi="Cambria Math"/>
                </w:rPr>
                <m:t>(0.22 M-x)</m:t>
              </m:r>
            </m:den>
          </m:f>
        </m:oMath>
      </m:oMathPara>
    </w:p>
    <w:p w:rsidR="00310D92" w:rsidRDefault="00BF2941" w:rsidP="00A92E04">
      <w:pPr>
        <w:pStyle w:val="ListParagraph"/>
        <w:spacing w:after="0"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=4.7×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-11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(0.37 M)(x)</m:t>
              </m:r>
            </m:num>
            <m:den>
              <m:r>
                <w:rPr>
                  <w:rFonts w:ascii="Cambria Math" w:hAnsi="Cambria Math"/>
                </w:rPr>
                <m:t>(0.22 M)</m:t>
              </m:r>
            </m:den>
          </m:f>
        </m:oMath>
      </m:oMathPara>
    </w:p>
    <w:p w:rsidR="00310D92" w:rsidRDefault="00BF2941" w:rsidP="00A92E04">
      <w:pPr>
        <w:pStyle w:val="ListParagraph"/>
        <w:spacing w:after="0"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=4.7×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-11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(0.37 M)(x)</m:t>
              </m:r>
            </m:num>
            <m:den>
              <m:r>
                <w:rPr>
                  <w:rFonts w:ascii="Cambria Math" w:hAnsi="Cambria Math"/>
                </w:rPr>
                <m:t>(0.22 M)</m:t>
              </m:r>
            </m:den>
          </m:f>
        </m:oMath>
      </m:oMathPara>
    </w:p>
    <w:p w:rsidR="00310D92" w:rsidRPr="00C67808" w:rsidRDefault="00310D92" w:rsidP="00A92E04">
      <w:pPr>
        <w:pStyle w:val="ListParagraph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x=2.8×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-11</m:t>
              </m:r>
            </m:sup>
          </m:sSup>
          <m:r>
            <w:rPr>
              <w:rFonts w:ascii="Cambria Math" w:hAnsi="Cambria Math"/>
            </w:rPr>
            <m:t xml:space="preserve"> M</m:t>
          </m:r>
        </m:oMath>
      </m:oMathPara>
    </w:p>
    <w:p w:rsidR="00310D92" w:rsidRDefault="00310D92" w:rsidP="00A92E04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Check approximation: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2.8×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-11</m:t>
                </m:r>
              </m:sup>
            </m:sSup>
            <m:r>
              <w:rPr>
                <w:rFonts w:ascii="Cambria Math" w:hAnsi="Cambria Math"/>
              </w:rPr>
              <m:t xml:space="preserve"> M</m:t>
            </m:r>
          </m:num>
          <m:den>
            <m:r>
              <w:rPr>
                <w:rFonts w:ascii="Cambria Math" w:eastAsiaTheme="minorEastAsia" w:hAnsi="Cambria Math"/>
              </w:rPr>
              <m:t>0.22 M</m:t>
            </m:r>
          </m:den>
        </m:f>
        <m:r>
          <w:rPr>
            <w:rFonts w:ascii="Cambria Math" w:eastAsiaTheme="minorEastAsia" w:hAnsi="Cambria Math"/>
          </w:rPr>
          <m:t>×100≪5%</m:t>
        </m:r>
      </m:oMath>
    </w:p>
    <w:p w:rsidR="00310D92" w:rsidRPr="00C67808" w:rsidRDefault="00310D92" w:rsidP="00A92E04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Check math: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0.37 M</m:t>
                </m:r>
              </m:e>
            </m:d>
            <m:r>
              <w:rPr>
                <w:rFonts w:ascii="Cambria Math" w:hAnsi="Cambria Math"/>
              </w:rPr>
              <m:t>(2.8×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-11</m:t>
                </m:r>
              </m:sup>
            </m:sSup>
            <m:r>
              <w:rPr>
                <w:rFonts w:ascii="Cambria Math" w:hAnsi="Cambria Math"/>
              </w:rPr>
              <m:t xml:space="preserve"> M)</m:t>
            </m:r>
          </m:num>
          <m:den>
            <m:r>
              <w:rPr>
                <w:rFonts w:ascii="Cambria Math" w:hAnsi="Cambria Math"/>
              </w:rPr>
              <m:t>(0.22 M)</m:t>
            </m:r>
          </m:den>
        </m:f>
        <m:r>
          <w:rPr>
            <w:rFonts w:ascii="Cambria Math" w:hAnsi="Cambria Math"/>
          </w:rPr>
          <m:t>=4.7×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-11</m:t>
            </m:r>
          </m:sup>
        </m:sSup>
        <m:r>
          <w:rPr>
            <w:rFonts w:ascii="Cambria Math" w:hAnsi="Cambria Math"/>
          </w:rPr>
          <m:t xml:space="preserve"> M</m:t>
        </m:r>
      </m:oMath>
    </w:p>
    <w:p w:rsidR="00310D92" w:rsidRPr="00184AED" w:rsidRDefault="00310D92" w:rsidP="00A92E04">
      <w:pPr>
        <w:pStyle w:val="ListParagraph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pH=-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e>
              </m:d>
            </m:e>
          </m:func>
        </m:oMath>
      </m:oMathPara>
    </w:p>
    <w:p w:rsidR="00310D92" w:rsidRPr="00184AED" w:rsidRDefault="00310D92" w:rsidP="00A92E04">
      <w:pPr>
        <w:pStyle w:val="ListParagraph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pH=-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2.8×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-11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=10.55</m:t>
              </m:r>
            </m:e>
          </m:func>
        </m:oMath>
      </m:oMathPara>
    </w:p>
    <w:p w:rsidR="00310D92" w:rsidRDefault="00310D92" w:rsidP="00A92E04">
      <w:pPr>
        <w:pStyle w:val="ListParagraph"/>
        <w:spacing w:after="0" w:line="240" w:lineRule="auto"/>
        <w:rPr>
          <w:rFonts w:eastAsiaTheme="minorEastAsia"/>
        </w:rPr>
      </w:pPr>
    </w:p>
    <w:p w:rsidR="00310D92" w:rsidRDefault="00310D92" w:rsidP="00A92E04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Or using the Henderson-Hasselbach equation: </w:t>
      </w:r>
    </w:p>
    <w:p w:rsidR="00310D92" w:rsidRPr="00184AED" w:rsidRDefault="00310D92" w:rsidP="00A92E04">
      <w:pPr>
        <w:pStyle w:val="ListParagraph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pH=p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+log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base</m:t>
                      </m:r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acid</m:t>
                      </m:r>
                    </m:e>
                  </m:d>
                </m:den>
              </m:f>
            </m:e>
          </m:d>
        </m:oMath>
      </m:oMathPara>
    </w:p>
    <w:p w:rsidR="00310D92" w:rsidRPr="00184AED" w:rsidRDefault="00310D92" w:rsidP="00A92E04">
      <w:pPr>
        <w:pStyle w:val="ListParagraph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pH=-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</w:rPr>
            <m:t>+log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2-</m:t>
                          </m:r>
                        </m:sup>
                      </m:sSubSup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HCO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bSup>
                    </m:e>
                  </m:d>
                </m:den>
              </m:f>
            </m:e>
          </m:d>
        </m:oMath>
      </m:oMathPara>
    </w:p>
    <w:p w:rsidR="00310D92" w:rsidRPr="00184AED" w:rsidRDefault="00310D92" w:rsidP="00A92E04">
      <w:pPr>
        <w:pStyle w:val="ListParagraph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pH=-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4.7×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-11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/>
            </w:rPr>
            <m:t>+log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0.37 M</m:t>
                  </m:r>
                </m:num>
                <m:den>
                  <m:r>
                    <w:rPr>
                      <w:rFonts w:ascii="Cambria Math" w:hAnsi="Cambria Math"/>
                    </w:rPr>
                    <m:t>0.22 M</m:t>
                  </m:r>
                </m:den>
              </m:f>
            </m:e>
          </m:d>
        </m:oMath>
      </m:oMathPara>
    </w:p>
    <w:p w:rsidR="00310D92" w:rsidRPr="00184AED" w:rsidRDefault="00310D92" w:rsidP="00A92E04">
      <w:pPr>
        <w:pStyle w:val="ListParagraph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pH=10.33+0.22=10.55</m:t>
          </m:r>
        </m:oMath>
      </m:oMathPara>
    </w:p>
    <w:p w:rsidR="00310D92" w:rsidRDefault="00310D92" w:rsidP="00310D92">
      <w:pPr>
        <w:pStyle w:val="ListParagraph"/>
        <w:spacing w:after="200"/>
        <w:ind w:left="360"/>
        <w:jc w:val="left"/>
      </w:pPr>
    </w:p>
    <w:p w:rsidR="00E74F96" w:rsidRDefault="00E74F96">
      <w:pPr>
        <w:spacing w:after="200"/>
        <w:jc w:val="left"/>
        <w:rPr>
          <w:rFonts w:eastAsia="Times New Roman" w:cs="Times New Roman"/>
          <w:color w:val="000000"/>
          <w:szCs w:val="24"/>
        </w:rPr>
      </w:pPr>
      <w:r>
        <w:br w:type="page"/>
      </w:r>
    </w:p>
    <w:p w:rsidR="00D01084" w:rsidRDefault="00D01084" w:rsidP="00E74F96">
      <w:pPr>
        <w:pStyle w:val="Numbered"/>
        <w:numPr>
          <w:ilvl w:val="0"/>
          <w:numId w:val="1"/>
        </w:numPr>
        <w:tabs>
          <w:tab w:val="clear" w:pos="360"/>
          <w:tab w:val="left" w:pos="260"/>
        </w:tabs>
        <w:spacing w:line="240" w:lineRule="auto"/>
        <w:ind w:left="288"/>
        <w:rPr>
          <w:w w:val="100"/>
        </w:rPr>
      </w:pPr>
      <w:r>
        <w:rPr>
          <w:w w:val="100"/>
        </w:rPr>
        <w:lastRenderedPageBreak/>
        <w:t xml:space="preserve">In an experiment similar to the </w:t>
      </w:r>
      <w:r w:rsidRPr="00D01084">
        <w:rPr>
          <w:b/>
          <w:w w:val="100"/>
        </w:rPr>
        <w:t>Determination of K</w:t>
      </w:r>
      <w:r w:rsidRPr="00D01084">
        <w:rPr>
          <w:b/>
          <w:w w:val="100"/>
          <w:vertAlign w:val="subscript"/>
        </w:rPr>
        <w:t>a</w:t>
      </w:r>
      <w:r w:rsidRPr="00D01084">
        <w:rPr>
          <w:b/>
        </w:rPr>
        <w:t>, K</w:t>
      </w:r>
      <w:r w:rsidRPr="00D01084">
        <w:rPr>
          <w:b/>
          <w:vertAlign w:val="subscript"/>
        </w:rPr>
        <w:t>b</w:t>
      </w:r>
      <w:r w:rsidRPr="00D01084">
        <w:rPr>
          <w:b/>
        </w:rPr>
        <w:t>, and Percent Ionization from pH</w:t>
      </w:r>
      <w:r>
        <w:t xml:space="preserve"> t</w:t>
      </w:r>
      <w:r>
        <w:rPr>
          <w:w w:val="100"/>
        </w:rPr>
        <w:t>he experimental pH a 0.25 M NH</w:t>
      </w:r>
      <w:r>
        <w:rPr>
          <w:w w:val="100"/>
          <w:vertAlign w:val="subscript"/>
        </w:rPr>
        <w:t>4</w:t>
      </w:r>
      <w:r>
        <w:rPr>
          <w:w w:val="100"/>
        </w:rPr>
        <w:t xml:space="preserve">Cl solution is 4.89. </w:t>
      </w:r>
      <w:r w:rsidRPr="00D01084">
        <w:rPr>
          <w:w w:val="100"/>
        </w:rPr>
        <w:t>From CRC Handbook theoretical pK</w:t>
      </w:r>
      <w:r w:rsidRPr="00D01084">
        <w:rPr>
          <w:w w:val="100"/>
          <w:vertAlign w:val="subscript"/>
        </w:rPr>
        <w:t>a</w:t>
      </w:r>
      <w:r w:rsidRPr="00D01084">
        <w:rPr>
          <w:w w:val="100"/>
        </w:rPr>
        <w:t xml:space="preserve"> </w:t>
      </w:r>
      <w:r>
        <w:rPr>
          <w:w w:val="100"/>
        </w:rPr>
        <w:t xml:space="preserve">is </w:t>
      </w:r>
      <w:r w:rsidRPr="00D01084">
        <w:rPr>
          <w:color w:val="FF0000"/>
          <w:w w:val="100"/>
        </w:rPr>
        <w:t>9.24</w:t>
      </w:r>
      <w:r w:rsidRPr="00D01084">
        <w:rPr>
          <w:w w:val="100"/>
        </w:rPr>
        <w:t xml:space="preserve"> and </w:t>
      </w:r>
      <w:r w:rsidR="006E011D">
        <w:rPr>
          <w:w w:val="100"/>
        </w:rPr>
        <w:t>(20 points).</w:t>
      </w:r>
    </w:p>
    <w:p w:rsidR="00D01084" w:rsidRDefault="00D01084" w:rsidP="00E74F96">
      <w:pPr>
        <w:pStyle w:val="Numbered"/>
        <w:numPr>
          <w:ilvl w:val="1"/>
          <w:numId w:val="1"/>
        </w:numPr>
        <w:tabs>
          <w:tab w:val="clear" w:pos="360"/>
          <w:tab w:val="left" w:pos="260"/>
        </w:tabs>
        <w:spacing w:line="240" w:lineRule="auto"/>
        <w:rPr>
          <w:w w:val="100"/>
        </w:rPr>
      </w:pPr>
      <w:r>
        <w:rPr>
          <w:w w:val="100"/>
        </w:rPr>
        <w:t>C</w:t>
      </w:r>
      <w:r w:rsidRPr="00D01084">
        <w:rPr>
          <w:w w:val="100"/>
        </w:rPr>
        <w:t xml:space="preserve">alculate </w:t>
      </w:r>
      <w:r>
        <w:rPr>
          <w:w w:val="100"/>
        </w:rPr>
        <w:t xml:space="preserve">the theoretical </w:t>
      </w:r>
      <w:r w:rsidRPr="00D01084">
        <w:rPr>
          <w:w w:val="100"/>
        </w:rPr>
        <w:t>K</w:t>
      </w:r>
      <w:r w:rsidRPr="00D01084">
        <w:rPr>
          <w:w w:val="100"/>
          <w:vertAlign w:val="subscript"/>
        </w:rPr>
        <w:t>a</w:t>
      </w:r>
      <w:r w:rsidRPr="00D01084">
        <w:rPr>
          <w:w w:val="100"/>
        </w:rPr>
        <w:t xml:space="preserve"> </w:t>
      </w:r>
    </w:p>
    <w:p w:rsidR="00D01084" w:rsidRPr="00D01084" w:rsidRDefault="00BF2941" w:rsidP="00E74F96">
      <w:pPr>
        <w:pStyle w:val="Numbered"/>
        <w:tabs>
          <w:tab w:val="clear" w:pos="360"/>
          <w:tab w:val="left" w:pos="260"/>
        </w:tabs>
        <w:spacing w:line="240" w:lineRule="auto"/>
        <w:ind w:left="720" w:firstLine="0"/>
        <w:rPr>
          <w:w w:val="1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K</m:t>
              </m:r>
            </m:e>
            <m:sub>
              <m:r>
                <w:rPr>
                  <w:rFonts w:ascii="Cambria Math" w:hAnsi="Cambria Math"/>
                  <w:w w:val="100"/>
                </w:rPr>
                <m:t>a</m:t>
              </m:r>
            </m:sub>
          </m:sSub>
          <m:r>
            <w:rPr>
              <w:rFonts w:ascii="Cambria Math" w:hAnsi="Cambria Math"/>
              <w:w w:val="10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w w:val="100"/>
                </w:rPr>
              </m:ctrlPr>
            </m:sSupPr>
            <m:e>
              <m:r>
                <w:rPr>
                  <w:rFonts w:ascii="Cambria Math" w:hAnsi="Cambria Math"/>
                  <w:w w:val="100"/>
                </w:rPr>
                <m:t>10</m:t>
              </m:r>
            </m:e>
            <m:sup>
              <m:r>
                <w:rPr>
                  <w:rFonts w:ascii="Cambria Math" w:hAnsi="Cambria Math"/>
                  <w:w w:val="10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pK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a</m:t>
                  </m:r>
                </m:sub>
              </m:sSub>
            </m:sup>
          </m:sSup>
          <m:r>
            <w:rPr>
              <w:rFonts w:ascii="Cambria Math" w:hAnsi="Cambria Math"/>
              <w:w w:val="10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w w:val="100"/>
                </w:rPr>
              </m:ctrlPr>
            </m:sSupPr>
            <m:e>
              <m:r>
                <w:rPr>
                  <w:rFonts w:ascii="Cambria Math" w:hAnsi="Cambria Math"/>
                  <w:w w:val="100"/>
                </w:rPr>
                <m:t>10</m:t>
              </m:r>
            </m:e>
            <m:sup>
              <m:r>
                <w:rPr>
                  <w:rFonts w:ascii="Cambria Math" w:hAnsi="Cambria Math"/>
                  <w:w w:val="100"/>
                </w:rPr>
                <m:t>-9.24</m:t>
              </m:r>
            </m:sup>
          </m:sSup>
          <m:r>
            <w:rPr>
              <w:rFonts w:ascii="Cambria Math" w:hAnsi="Cambria Math"/>
              <w:w w:val="100"/>
            </w:rPr>
            <m:t>=</m:t>
          </m:r>
          <m:r>
            <m:rPr>
              <m:sty m:val="bi"/>
            </m:rPr>
            <w:rPr>
              <w:rFonts w:ascii="Cambria Math" w:hAnsi="Cambria Math"/>
              <w:w w:val="100"/>
            </w:rPr>
            <m:t>5.7</m:t>
          </m:r>
          <m:r>
            <w:rPr>
              <w:rFonts w:ascii="Cambria Math" w:hAnsi="Cambria Math"/>
              <w:w w:val="100"/>
            </w:rPr>
            <m:t>54399373×</m:t>
          </m:r>
          <m:sSup>
            <m:sSupPr>
              <m:ctrlPr>
                <w:rPr>
                  <w:rFonts w:ascii="Cambria Math" w:hAnsi="Cambria Math"/>
                  <w:i/>
                  <w:w w:val="100"/>
                </w:rPr>
              </m:ctrlPr>
            </m:sSupPr>
            <m:e>
              <m:r>
                <w:rPr>
                  <w:rFonts w:ascii="Cambria Math" w:hAnsi="Cambria Math"/>
                  <w:w w:val="100"/>
                </w:rPr>
                <m:t>10</m:t>
              </m:r>
            </m:e>
            <m:sup>
              <m:r>
                <w:rPr>
                  <w:rFonts w:ascii="Cambria Math" w:hAnsi="Cambria Math"/>
                  <w:w w:val="100"/>
                </w:rPr>
                <m:t>-10</m:t>
              </m:r>
            </m:sup>
          </m:sSup>
          <m:r>
            <w:rPr>
              <w:rFonts w:ascii="Cambria Math" w:hAnsi="Cambria Math"/>
              <w:w w:val="100"/>
            </w:rPr>
            <m:t>≈5.8×</m:t>
          </m:r>
          <m:sSup>
            <m:sSupPr>
              <m:ctrlPr>
                <w:rPr>
                  <w:rFonts w:ascii="Cambria Math" w:hAnsi="Cambria Math"/>
                  <w:i/>
                  <w:w w:val="100"/>
                </w:rPr>
              </m:ctrlPr>
            </m:sSupPr>
            <m:e>
              <m:r>
                <w:rPr>
                  <w:rFonts w:ascii="Cambria Math" w:hAnsi="Cambria Math"/>
                  <w:w w:val="100"/>
                </w:rPr>
                <m:t>10</m:t>
              </m:r>
            </m:e>
            <m:sup>
              <m:r>
                <w:rPr>
                  <w:rFonts w:ascii="Cambria Math" w:hAnsi="Cambria Math"/>
                  <w:w w:val="100"/>
                </w:rPr>
                <m:t>-10</m:t>
              </m:r>
            </m:sup>
          </m:sSup>
        </m:oMath>
      </m:oMathPara>
    </w:p>
    <w:p w:rsidR="00D01084" w:rsidRDefault="00D01084" w:rsidP="00E74F96">
      <w:pPr>
        <w:pStyle w:val="Numbered"/>
        <w:numPr>
          <w:ilvl w:val="1"/>
          <w:numId w:val="1"/>
        </w:numPr>
        <w:tabs>
          <w:tab w:val="clear" w:pos="360"/>
          <w:tab w:val="left" w:pos="260"/>
        </w:tabs>
        <w:spacing w:line="240" w:lineRule="auto"/>
        <w:rPr>
          <w:w w:val="100"/>
        </w:rPr>
      </w:pPr>
      <w:r w:rsidRPr="00DA72D4">
        <w:rPr>
          <w:w w:val="100"/>
        </w:rPr>
        <w:t>Calculate the [H</w:t>
      </w:r>
      <w:r w:rsidRPr="00DA72D4">
        <w:rPr>
          <w:w w:val="100"/>
          <w:vertAlign w:val="superscript"/>
        </w:rPr>
        <w:t>+</w:t>
      </w:r>
      <w:r w:rsidRPr="00DA72D4">
        <w:rPr>
          <w:w w:val="100"/>
        </w:rPr>
        <w:t>].</w:t>
      </w:r>
      <w:r w:rsidRPr="00DA72D4">
        <w:rPr>
          <w:w w:val="100"/>
        </w:rPr>
        <w:tab/>
      </w:r>
      <w:r w:rsidRPr="00DA72D4">
        <w:rPr>
          <w:w w:val="100"/>
        </w:rPr>
        <w:tab/>
      </w:r>
      <w:r w:rsidRPr="00DA72D4">
        <w:rPr>
          <w:w w:val="100"/>
        </w:rPr>
        <w:tab/>
      </w:r>
      <w:r w:rsidRPr="00DA72D4">
        <w:rPr>
          <w:w w:val="100"/>
        </w:rPr>
        <w:tab/>
      </w:r>
      <w:r w:rsidRPr="00DA72D4">
        <w:rPr>
          <w:w w:val="100"/>
        </w:rPr>
        <w:tab/>
      </w:r>
      <w:r w:rsidRPr="00DA72D4">
        <w:rPr>
          <w:w w:val="100"/>
        </w:rPr>
        <w:tab/>
      </w:r>
      <w:r w:rsidRPr="00DA72D4">
        <w:rPr>
          <w:w w:val="100"/>
        </w:rPr>
        <w:tab/>
      </w:r>
      <w:r w:rsidRPr="00DA72D4">
        <w:rPr>
          <w:w w:val="100"/>
        </w:rPr>
        <w:tab/>
      </w:r>
      <w:r w:rsidRPr="00DA72D4">
        <w:rPr>
          <w:w w:val="100"/>
        </w:rPr>
        <w:tab/>
      </w:r>
    </w:p>
    <w:p w:rsidR="00D01084" w:rsidRPr="00DA72D4" w:rsidRDefault="00BF2941" w:rsidP="00E74F96">
      <w:pPr>
        <w:pStyle w:val="Numbered"/>
        <w:tabs>
          <w:tab w:val="clear" w:pos="360"/>
          <w:tab w:val="left" w:pos="260"/>
        </w:tabs>
        <w:spacing w:line="240" w:lineRule="auto"/>
        <w:ind w:left="720" w:firstLine="0"/>
        <w:rPr>
          <w:w w:val="10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w w:val="10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pPr>
                <m:e>
                  <m:r>
                    <w:rPr>
                      <w:rFonts w:ascii="Cambria Math" w:hAnsi="Cambria Math"/>
                      <w:w w:val="10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w w:val="100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  <w:w w:val="10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w w:val="100"/>
                </w:rPr>
              </m:ctrlPr>
            </m:sSupPr>
            <m:e>
              <m:r>
                <w:rPr>
                  <w:rFonts w:ascii="Cambria Math" w:hAnsi="Cambria Math"/>
                  <w:w w:val="100"/>
                </w:rPr>
                <m:t>10</m:t>
              </m:r>
            </m:e>
            <m:sup>
              <m:r>
                <w:rPr>
                  <w:rFonts w:ascii="Cambria Math" w:hAnsi="Cambria Math"/>
                  <w:w w:val="100"/>
                </w:rPr>
                <m:t>-pH</m:t>
              </m:r>
            </m:sup>
          </m:sSup>
          <m:r>
            <w:rPr>
              <w:rFonts w:ascii="Cambria Math" w:hAnsi="Cambria Math"/>
              <w:w w:val="10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w w:val="100"/>
                </w:rPr>
              </m:ctrlPr>
            </m:sSupPr>
            <m:e>
              <m:r>
                <w:rPr>
                  <w:rFonts w:ascii="Cambria Math" w:hAnsi="Cambria Math"/>
                  <w:w w:val="100"/>
                </w:rPr>
                <m:t>10</m:t>
              </m:r>
            </m:e>
            <m:sup>
              <m:r>
                <w:rPr>
                  <w:rFonts w:ascii="Cambria Math" w:hAnsi="Cambria Math"/>
                  <w:w w:val="100"/>
                </w:rPr>
                <m:t>-4.89</m:t>
              </m:r>
            </m:sup>
          </m:sSup>
          <m:r>
            <w:rPr>
              <w:rFonts w:ascii="Cambria Math" w:hAnsi="Cambria Math"/>
              <w:w w:val="100"/>
            </w:rPr>
            <m:t>=</m:t>
          </m:r>
          <m:r>
            <m:rPr>
              <m:sty m:val="bi"/>
            </m:rPr>
            <w:rPr>
              <w:rFonts w:ascii="Cambria Math" w:hAnsi="Cambria Math"/>
              <w:w w:val="100"/>
            </w:rPr>
            <m:t>1.2</m:t>
          </m:r>
          <m:r>
            <w:rPr>
              <w:rFonts w:ascii="Cambria Math" w:hAnsi="Cambria Math"/>
              <w:w w:val="100"/>
            </w:rPr>
            <m:t>88249552×</m:t>
          </m:r>
          <m:sSup>
            <m:sSupPr>
              <m:ctrlPr>
                <w:rPr>
                  <w:rFonts w:ascii="Cambria Math" w:hAnsi="Cambria Math"/>
                  <w:i/>
                  <w:w w:val="100"/>
                </w:rPr>
              </m:ctrlPr>
            </m:sSupPr>
            <m:e>
              <m:r>
                <w:rPr>
                  <w:rFonts w:ascii="Cambria Math" w:hAnsi="Cambria Math"/>
                  <w:w w:val="100"/>
                </w:rPr>
                <m:t>10</m:t>
              </m:r>
            </m:e>
            <m:sup>
              <m:r>
                <w:rPr>
                  <w:rFonts w:ascii="Cambria Math" w:hAnsi="Cambria Math"/>
                  <w:w w:val="100"/>
                </w:rPr>
                <m:t>-5</m:t>
              </m:r>
            </m:sup>
          </m:sSup>
          <m:r>
            <w:rPr>
              <w:rFonts w:ascii="Cambria Math" w:hAnsi="Cambria Math"/>
              <w:w w:val="100"/>
            </w:rPr>
            <m:t>M≈1.3×</m:t>
          </m:r>
          <m:sSup>
            <m:sSupPr>
              <m:ctrlPr>
                <w:rPr>
                  <w:rFonts w:ascii="Cambria Math" w:hAnsi="Cambria Math"/>
                  <w:i/>
                  <w:w w:val="100"/>
                </w:rPr>
              </m:ctrlPr>
            </m:sSupPr>
            <m:e>
              <m:r>
                <w:rPr>
                  <w:rFonts w:ascii="Cambria Math" w:hAnsi="Cambria Math"/>
                  <w:w w:val="100"/>
                </w:rPr>
                <m:t>10</m:t>
              </m:r>
            </m:e>
            <m:sup>
              <m:r>
                <w:rPr>
                  <w:rFonts w:ascii="Cambria Math" w:hAnsi="Cambria Math"/>
                  <w:w w:val="100"/>
                </w:rPr>
                <m:t>-5</m:t>
              </m:r>
            </m:sup>
          </m:sSup>
          <m:r>
            <w:rPr>
              <w:rFonts w:ascii="Cambria Math" w:hAnsi="Cambria Math"/>
              <w:w w:val="100"/>
            </w:rPr>
            <m:t xml:space="preserve"> M</m:t>
          </m:r>
        </m:oMath>
      </m:oMathPara>
    </w:p>
    <w:p w:rsidR="00D01084" w:rsidRDefault="00D01084" w:rsidP="00E74F96">
      <w:pPr>
        <w:pStyle w:val="Numbered"/>
        <w:numPr>
          <w:ilvl w:val="1"/>
          <w:numId w:val="1"/>
        </w:numPr>
        <w:tabs>
          <w:tab w:val="clear" w:pos="360"/>
          <w:tab w:val="left" w:pos="260"/>
        </w:tabs>
        <w:spacing w:line="240" w:lineRule="auto"/>
        <w:rPr>
          <w:w w:val="100"/>
        </w:rPr>
      </w:pPr>
      <w:r w:rsidRPr="00DA72D4">
        <w:rPr>
          <w:w w:val="100"/>
        </w:rPr>
        <w:t>Calculate the pOH.</w:t>
      </w:r>
      <w:r w:rsidRPr="00DA72D4">
        <w:rPr>
          <w:w w:val="100"/>
        </w:rPr>
        <w:tab/>
      </w:r>
    </w:p>
    <w:p w:rsidR="00D01084" w:rsidRPr="00DA72D4" w:rsidRDefault="00D01084" w:rsidP="00E74F96">
      <w:pPr>
        <w:pStyle w:val="Numbered"/>
        <w:tabs>
          <w:tab w:val="clear" w:pos="360"/>
          <w:tab w:val="left" w:pos="260"/>
        </w:tabs>
        <w:spacing w:line="240" w:lineRule="auto"/>
        <w:ind w:left="720" w:firstLine="0"/>
        <w:rPr>
          <w:w w:val="100"/>
        </w:rPr>
      </w:pPr>
      <m:oMath>
        <m:r>
          <w:rPr>
            <w:rFonts w:ascii="Cambria Math" w:hAnsi="Cambria Math"/>
            <w:w w:val="100"/>
          </w:rPr>
          <m:t>pOH=14-pH-14-4.89=9.11</m:t>
        </m:r>
      </m:oMath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</w:p>
    <w:p w:rsidR="00D01084" w:rsidRDefault="00D01084" w:rsidP="00E74F96">
      <w:pPr>
        <w:pStyle w:val="Numbered"/>
        <w:numPr>
          <w:ilvl w:val="1"/>
          <w:numId w:val="1"/>
        </w:numPr>
        <w:tabs>
          <w:tab w:val="clear" w:pos="360"/>
          <w:tab w:val="left" w:pos="260"/>
        </w:tabs>
        <w:spacing w:line="240" w:lineRule="auto"/>
        <w:rPr>
          <w:w w:val="100"/>
        </w:rPr>
      </w:pPr>
      <w:r w:rsidRPr="00DA72D4">
        <w:rPr>
          <w:w w:val="100"/>
        </w:rPr>
        <w:t>Calculate the [OH</w:t>
      </w:r>
      <w:r w:rsidRPr="00DA72D4">
        <w:rPr>
          <w:w w:val="100"/>
          <w:vertAlign w:val="superscript"/>
        </w:rPr>
        <w:t>-</w:t>
      </w:r>
      <w:r w:rsidRPr="00DA72D4">
        <w:rPr>
          <w:w w:val="100"/>
        </w:rPr>
        <w:t>].</w:t>
      </w:r>
      <w:r w:rsidRPr="00DA72D4">
        <w:rPr>
          <w:w w:val="100"/>
        </w:rPr>
        <w:tab/>
      </w:r>
      <w:r w:rsidRPr="00DA72D4">
        <w:rPr>
          <w:w w:val="100"/>
        </w:rPr>
        <w:tab/>
      </w:r>
    </w:p>
    <w:p w:rsidR="00D01084" w:rsidRDefault="00BF2941" w:rsidP="00E74F96">
      <w:pPr>
        <w:pStyle w:val="Numbered"/>
        <w:tabs>
          <w:tab w:val="clear" w:pos="360"/>
          <w:tab w:val="left" w:pos="260"/>
        </w:tabs>
        <w:spacing w:line="240" w:lineRule="auto"/>
        <w:ind w:left="720" w:firstLine="0"/>
        <w:rPr>
          <w:w w:val="100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w w:val="10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w w:val="100"/>
                  </w:rPr>
                </m:ctrlPr>
              </m:sSupPr>
              <m:e>
                <m:r>
                  <w:rPr>
                    <w:rFonts w:ascii="Cambria Math" w:hAnsi="Cambria Math"/>
                    <w:w w:val="100"/>
                  </w:rPr>
                  <m:t>OH</m:t>
                </m:r>
              </m:e>
              <m:sup>
                <m:r>
                  <w:rPr>
                    <w:rFonts w:ascii="Cambria Math" w:hAnsi="Cambria Math"/>
                    <w:w w:val="100"/>
                  </w:rPr>
                  <m:t>-</m:t>
                </m:r>
              </m:sup>
            </m:sSup>
          </m:e>
        </m:d>
        <m:r>
          <w:rPr>
            <w:rFonts w:ascii="Cambria Math" w:hAnsi="Cambria Math"/>
            <w:w w:val="100"/>
          </w:rPr>
          <m:t>=</m:t>
        </m:r>
        <m:f>
          <m:fPr>
            <m:ctrlPr>
              <w:rPr>
                <w:rFonts w:ascii="Cambria Math" w:hAnsi="Cambria Math"/>
                <w:i/>
                <w:w w:val="1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K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w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w w:val="1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w w:val="10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w w:val="100"/>
                      </w:rPr>
                      <m:t>+</m:t>
                    </m:r>
                  </m:sup>
                </m:sSup>
              </m:e>
            </m:d>
          </m:den>
        </m:f>
        <m:r>
          <w:rPr>
            <w:rFonts w:ascii="Cambria Math" w:hAnsi="Cambria Math"/>
            <w:w w:val="100"/>
          </w:rPr>
          <m:t>=</m:t>
        </m:r>
        <m:f>
          <m:fPr>
            <m:ctrlPr>
              <w:rPr>
                <w:rFonts w:ascii="Cambria Math" w:hAnsi="Cambria Math"/>
                <w:i/>
                <w:w w:val="100"/>
              </w:rPr>
            </m:ctrlPr>
          </m:fPr>
          <m:num>
            <m:r>
              <w:rPr>
                <w:rFonts w:ascii="Cambria Math" w:hAnsi="Cambria Math"/>
                <w:w w:val="100"/>
              </w:rPr>
              <m:t>1×</m:t>
            </m:r>
            <m:sSup>
              <m:sSupPr>
                <m:ctrlPr>
                  <w:rPr>
                    <w:rFonts w:ascii="Cambria Math" w:hAnsi="Cambria Math"/>
                    <w:i/>
                    <w:w w:val="100"/>
                  </w:rPr>
                </m:ctrlPr>
              </m:sSupPr>
              <m:e>
                <m:r>
                  <w:rPr>
                    <w:rFonts w:ascii="Cambria Math" w:hAnsi="Cambria Math"/>
                    <w:w w:val="100"/>
                  </w:rPr>
                  <m:t>10</m:t>
                </m:r>
              </m:e>
              <m:sup>
                <m:r>
                  <w:rPr>
                    <w:rFonts w:ascii="Cambria Math" w:hAnsi="Cambria Math"/>
                    <w:w w:val="100"/>
                  </w:rPr>
                  <m:t>-14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w w:val="100"/>
              </w:rPr>
              <m:t>1.2</m:t>
            </m:r>
            <m:r>
              <w:rPr>
                <w:rFonts w:ascii="Cambria Math" w:hAnsi="Cambria Math"/>
                <w:w w:val="100"/>
              </w:rPr>
              <m:t>88249552×</m:t>
            </m:r>
            <m:sSup>
              <m:sSupPr>
                <m:ctrlPr>
                  <w:rPr>
                    <w:rFonts w:ascii="Cambria Math" w:hAnsi="Cambria Math"/>
                    <w:i/>
                    <w:w w:val="100"/>
                  </w:rPr>
                </m:ctrlPr>
              </m:sSupPr>
              <m:e>
                <m:r>
                  <w:rPr>
                    <w:rFonts w:ascii="Cambria Math" w:hAnsi="Cambria Math"/>
                    <w:w w:val="100"/>
                  </w:rPr>
                  <m:t>10</m:t>
                </m:r>
              </m:e>
              <m:sup>
                <m:r>
                  <w:rPr>
                    <w:rFonts w:ascii="Cambria Math" w:hAnsi="Cambria Math"/>
                    <w:w w:val="100"/>
                  </w:rPr>
                  <m:t>-5</m:t>
                </m:r>
              </m:sup>
            </m:sSup>
            <m:r>
              <w:rPr>
                <w:rFonts w:ascii="Cambria Math" w:hAnsi="Cambria Math"/>
                <w:w w:val="100"/>
              </w:rPr>
              <m:t>M</m:t>
            </m:r>
          </m:den>
        </m:f>
        <m:r>
          <w:rPr>
            <w:rFonts w:ascii="Cambria Math" w:hAnsi="Cambria Math"/>
            <w:w w:val="100"/>
          </w:rPr>
          <m:t>=</m:t>
        </m:r>
        <m:r>
          <m:rPr>
            <m:sty m:val="bi"/>
          </m:rPr>
          <w:rPr>
            <w:rFonts w:ascii="Cambria Math" w:hAnsi="Cambria Math"/>
            <w:w w:val="100"/>
          </w:rPr>
          <m:t>7.7</m:t>
        </m:r>
        <m:r>
          <w:rPr>
            <w:rFonts w:ascii="Cambria Math" w:hAnsi="Cambria Math"/>
            <w:w w:val="100"/>
          </w:rPr>
          <m:t>62471166×</m:t>
        </m:r>
        <m:sSup>
          <m:sSupPr>
            <m:ctrlPr>
              <w:rPr>
                <w:rFonts w:ascii="Cambria Math" w:hAnsi="Cambria Math"/>
                <w:i/>
                <w:w w:val="100"/>
              </w:rPr>
            </m:ctrlPr>
          </m:sSupPr>
          <m:e>
            <m:r>
              <w:rPr>
                <w:rFonts w:ascii="Cambria Math" w:hAnsi="Cambria Math"/>
                <w:w w:val="100"/>
              </w:rPr>
              <m:t>10</m:t>
            </m:r>
          </m:e>
          <m:sup>
            <m:r>
              <w:rPr>
                <w:rFonts w:ascii="Cambria Math" w:hAnsi="Cambria Math"/>
                <w:w w:val="100"/>
              </w:rPr>
              <m:t>-10</m:t>
            </m:r>
          </m:sup>
        </m:sSup>
        <m:r>
          <w:rPr>
            <w:rFonts w:ascii="Cambria Math" w:hAnsi="Cambria Math"/>
            <w:w w:val="100"/>
          </w:rPr>
          <m:t xml:space="preserve"> M≈7.8×</m:t>
        </m:r>
        <m:sSup>
          <m:sSupPr>
            <m:ctrlPr>
              <w:rPr>
                <w:rFonts w:ascii="Cambria Math" w:hAnsi="Cambria Math"/>
                <w:i/>
                <w:w w:val="100"/>
              </w:rPr>
            </m:ctrlPr>
          </m:sSupPr>
          <m:e>
            <m:r>
              <w:rPr>
                <w:rFonts w:ascii="Cambria Math" w:hAnsi="Cambria Math"/>
                <w:w w:val="100"/>
              </w:rPr>
              <m:t>10</m:t>
            </m:r>
          </m:e>
          <m:sup>
            <m:r>
              <w:rPr>
                <w:rFonts w:ascii="Cambria Math" w:hAnsi="Cambria Math"/>
                <w:w w:val="100"/>
              </w:rPr>
              <m:t>-10</m:t>
            </m:r>
          </m:sup>
        </m:sSup>
        <m:r>
          <w:rPr>
            <w:rFonts w:ascii="Cambria Math" w:hAnsi="Cambria Math"/>
            <w:w w:val="100"/>
          </w:rPr>
          <m:t xml:space="preserve"> M</m:t>
        </m:r>
      </m:oMath>
      <w:r w:rsidR="00D01084">
        <w:rPr>
          <w:w w:val="100"/>
        </w:rPr>
        <w:tab/>
      </w:r>
    </w:p>
    <w:p w:rsidR="00D01084" w:rsidRPr="00DA72D4" w:rsidRDefault="00D01084" w:rsidP="00E74F96">
      <w:pPr>
        <w:pStyle w:val="Numbered"/>
        <w:numPr>
          <w:ilvl w:val="1"/>
          <w:numId w:val="1"/>
        </w:numPr>
        <w:tabs>
          <w:tab w:val="clear" w:pos="360"/>
          <w:tab w:val="left" w:pos="260"/>
        </w:tabs>
        <w:spacing w:line="240" w:lineRule="auto"/>
        <w:rPr>
          <w:w w:val="100"/>
        </w:rPr>
      </w:pPr>
      <w:r w:rsidRPr="00DA72D4">
        <w:rPr>
          <w:w w:val="100"/>
        </w:rPr>
        <w:t xml:space="preserve">Write the balanced net ionic equilibrium reaction. Identify the acid, base, conjugate acid, and conjugate base. Then calculate the equilibrium concentrations of all species using an ICE table.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630"/>
        <w:gridCol w:w="2754"/>
        <w:gridCol w:w="1206"/>
        <w:gridCol w:w="1962"/>
        <w:gridCol w:w="1710"/>
      </w:tblGrid>
      <w:tr w:rsidR="00EE518C" w:rsidTr="00EE518C">
        <w:tc>
          <w:tcPr>
            <w:tcW w:w="630" w:type="dxa"/>
          </w:tcPr>
          <w:p w:rsidR="00EE518C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</w:p>
        </w:tc>
        <w:tc>
          <w:tcPr>
            <w:tcW w:w="2754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N</w:t>
            </w:r>
            <w:r w:rsidRPr="00BE364E">
              <w:rPr>
                <w:color w:val="FF0000"/>
                <w:lang w:val="es-MX"/>
              </w:rPr>
              <w:t>H</w:t>
            </w:r>
            <w:r>
              <w:rPr>
                <w:color w:val="FF0000"/>
                <w:vertAlign w:val="subscript"/>
                <w:lang w:val="es-MX"/>
              </w:rPr>
              <w:t>4</w:t>
            </w:r>
            <w:r>
              <w:rPr>
                <w:color w:val="FF0000"/>
                <w:vertAlign w:val="superscript"/>
                <w:lang w:val="es-MX"/>
              </w:rPr>
              <w:t>+</w:t>
            </w:r>
            <w:r w:rsidRPr="00BE364E">
              <w:rPr>
                <w:color w:val="FF0000"/>
                <w:vertAlign w:val="subscript"/>
                <w:lang w:val="es-MX"/>
              </w:rPr>
              <w:t xml:space="preserve">  (aq)</w:t>
            </w:r>
            <w:r w:rsidRPr="00BE364E">
              <w:rPr>
                <w:color w:val="FF0000"/>
                <w:lang w:val="es-MX"/>
              </w:rPr>
              <w:t xml:space="preserve"> +</w:t>
            </w:r>
          </w:p>
        </w:tc>
        <w:tc>
          <w:tcPr>
            <w:tcW w:w="1206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  <w:r w:rsidRPr="00BE364E">
              <w:rPr>
                <w:color w:val="FF0000"/>
                <w:lang w:val="es-MX"/>
              </w:rPr>
              <w:t>H</w:t>
            </w:r>
            <w:r w:rsidRPr="00BE364E">
              <w:rPr>
                <w:color w:val="FF0000"/>
                <w:vertAlign w:val="subscript"/>
                <w:lang w:val="es-MX"/>
              </w:rPr>
              <w:t>2</w:t>
            </w:r>
            <w:r w:rsidRPr="00BE364E">
              <w:rPr>
                <w:color w:val="FF0000"/>
                <w:lang w:val="es-MX"/>
              </w:rPr>
              <w:t>O</w:t>
            </w:r>
            <w:r w:rsidRPr="00BE364E">
              <w:rPr>
                <w:color w:val="FF0000"/>
                <w:vertAlign w:val="subscript"/>
                <w:lang w:val="es-MX"/>
              </w:rPr>
              <w:t xml:space="preserve"> (l)</w:t>
            </w:r>
            <w:r w:rsidRPr="00BE364E">
              <w:rPr>
                <w:color w:val="FF0000"/>
                <w:lang w:val="es-MX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lang w:val="es-MX"/>
                </w:rPr>
                <m:t>⇌</m:t>
              </m:r>
            </m:oMath>
          </w:p>
        </w:tc>
        <w:tc>
          <w:tcPr>
            <w:tcW w:w="1962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  <w:r w:rsidRPr="00BE364E">
              <w:rPr>
                <w:color w:val="FF0000"/>
                <w:lang w:val="es-MX"/>
              </w:rPr>
              <w:t>H</w:t>
            </w:r>
            <w:r w:rsidRPr="00BE364E">
              <w:rPr>
                <w:color w:val="FF0000"/>
                <w:vertAlign w:val="subscript"/>
                <w:lang w:val="es-MX"/>
              </w:rPr>
              <w:t>3</w:t>
            </w:r>
            <w:r w:rsidRPr="00BE364E">
              <w:rPr>
                <w:color w:val="FF0000"/>
                <w:lang w:val="es-MX"/>
              </w:rPr>
              <w:t>O</w:t>
            </w:r>
            <w:r w:rsidRPr="00BE364E">
              <w:rPr>
                <w:color w:val="FF0000"/>
                <w:vertAlign w:val="superscript"/>
                <w:lang w:val="es-MX"/>
              </w:rPr>
              <w:t>+</w:t>
            </w:r>
            <w:r w:rsidRPr="00BE364E">
              <w:rPr>
                <w:color w:val="FF0000"/>
                <w:vertAlign w:val="subscript"/>
                <w:lang w:val="es-MX"/>
              </w:rPr>
              <w:t xml:space="preserve"> (aq)</w:t>
            </w:r>
            <w:r w:rsidRPr="00BE364E">
              <w:rPr>
                <w:color w:val="FF0000"/>
                <w:lang w:val="es-MX"/>
              </w:rPr>
              <w:t xml:space="preserve"> +</w:t>
            </w:r>
          </w:p>
        </w:tc>
        <w:tc>
          <w:tcPr>
            <w:tcW w:w="1710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N</w:t>
            </w:r>
            <w:r w:rsidRPr="00BE364E">
              <w:rPr>
                <w:color w:val="FF0000"/>
                <w:lang w:val="es-MX"/>
              </w:rPr>
              <w:t>H</w:t>
            </w:r>
            <w:r w:rsidRPr="00BE364E">
              <w:rPr>
                <w:color w:val="FF0000"/>
                <w:lang w:val="es-MX"/>
              </w:rPr>
              <w:softHyphen/>
            </w:r>
            <w:r w:rsidRPr="00BE364E">
              <w:rPr>
                <w:color w:val="FF0000"/>
                <w:vertAlign w:val="subscript"/>
                <w:lang w:val="es-MX"/>
              </w:rPr>
              <w:t>3 (aq)</w:t>
            </w:r>
          </w:p>
        </w:tc>
      </w:tr>
      <w:tr w:rsidR="00EE518C" w:rsidTr="00EE518C">
        <w:tc>
          <w:tcPr>
            <w:tcW w:w="630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</w:p>
        </w:tc>
        <w:tc>
          <w:tcPr>
            <w:tcW w:w="2754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  <w:r w:rsidRPr="00BE364E">
              <w:rPr>
                <w:color w:val="FF0000"/>
                <w:lang w:val="es-MX"/>
              </w:rPr>
              <w:t>acid</w:t>
            </w:r>
          </w:p>
        </w:tc>
        <w:tc>
          <w:tcPr>
            <w:tcW w:w="1206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  <w:r w:rsidRPr="00BE364E">
              <w:rPr>
                <w:color w:val="FF0000"/>
                <w:lang w:val="es-MX"/>
              </w:rPr>
              <w:t>base</w:t>
            </w:r>
          </w:p>
        </w:tc>
        <w:tc>
          <w:tcPr>
            <w:tcW w:w="1962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  <w:r w:rsidRPr="00BE364E">
              <w:rPr>
                <w:color w:val="FF0000"/>
              </w:rPr>
              <w:t>conjugate</w:t>
            </w:r>
            <w:r w:rsidRPr="00BE364E">
              <w:rPr>
                <w:color w:val="FF0000"/>
                <w:lang w:val="es-MX"/>
              </w:rPr>
              <w:t xml:space="preserve"> acid</w:t>
            </w:r>
          </w:p>
        </w:tc>
        <w:tc>
          <w:tcPr>
            <w:tcW w:w="1710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  <w:r w:rsidRPr="00BE364E">
              <w:rPr>
                <w:color w:val="FF0000"/>
                <w:lang w:val="es-MX"/>
              </w:rPr>
              <w:t>conjugate base</w:t>
            </w:r>
          </w:p>
        </w:tc>
      </w:tr>
      <w:tr w:rsidR="00EE518C" w:rsidTr="00EE518C">
        <w:tc>
          <w:tcPr>
            <w:tcW w:w="630" w:type="dxa"/>
          </w:tcPr>
          <w:p w:rsidR="00EE518C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I</w:t>
            </w:r>
          </w:p>
        </w:tc>
        <w:tc>
          <w:tcPr>
            <w:tcW w:w="2754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0.25 M</w:t>
            </w:r>
          </w:p>
        </w:tc>
        <w:tc>
          <w:tcPr>
            <w:tcW w:w="1206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</w:p>
        </w:tc>
        <w:tc>
          <w:tcPr>
            <w:tcW w:w="1962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~0 M</w:t>
            </w:r>
          </w:p>
        </w:tc>
        <w:tc>
          <w:tcPr>
            <w:tcW w:w="1710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0 M</w:t>
            </w:r>
          </w:p>
        </w:tc>
      </w:tr>
      <w:tr w:rsidR="00EE518C" w:rsidTr="00EE518C">
        <w:tc>
          <w:tcPr>
            <w:tcW w:w="630" w:type="dxa"/>
          </w:tcPr>
          <w:p w:rsidR="00EE518C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C</w:t>
            </w:r>
          </w:p>
        </w:tc>
        <w:tc>
          <w:tcPr>
            <w:tcW w:w="2754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-x</w:t>
            </w:r>
          </w:p>
        </w:tc>
        <w:tc>
          <w:tcPr>
            <w:tcW w:w="1206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</w:p>
        </w:tc>
        <w:tc>
          <w:tcPr>
            <w:tcW w:w="1962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+x = </w:t>
            </w:r>
            <w:r w:rsidRPr="00DA72D4">
              <w:rPr>
                <w:color w:val="FF0000"/>
                <w:w w:val="100"/>
              </w:rPr>
              <w:t>1.3 × 10</w:t>
            </w:r>
            <w:r w:rsidRPr="00DA72D4">
              <w:rPr>
                <w:color w:val="FF0000"/>
                <w:w w:val="100"/>
                <w:vertAlign w:val="superscript"/>
              </w:rPr>
              <w:t>-5</w:t>
            </w:r>
            <w:r w:rsidRPr="00DA72D4">
              <w:rPr>
                <w:color w:val="FF0000"/>
              </w:rPr>
              <w:t xml:space="preserve"> M</w:t>
            </w:r>
          </w:p>
        </w:tc>
        <w:tc>
          <w:tcPr>
            <w:tcW w:w="1710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  <w:r>
              <w:rPr>
                <w:color w:val="FF0000"/>
                <w:w w:val="100"/>
              </w:rPr>
              <w:t xml:space="preserve">+x </w:t>
            </w:r>
          </w:p>
        </w:tc>
      </w:tr>
      <w:tr w:rsidR="00EE518C" w:rsidTr="00EE518C">
        <w:tc>
          <w:tcPr>
            <w:tcW w:w="630" w:type="dxa"/>
          </w:tcPr>
          <w:p w:rsidR="00EE518C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E</w:t>
            </w:r>
          </w:p>
        </w:tc>
        <w:tc>
          <w:tcPr>
            <w:tcW w:w="2754" w:type="dxa"/>
          </w:tcPr>
          <w:p w:rsidR="00EE518C" w:rsidRDefault="00EE518C" w:rsidP="00E74F96">
            <w:pPr>
              <w:pStyle w:val="Body"/>
              <w:spacing w:line="240" w:lineRule="auto"/>
              <w:rPr>
                <w:color w:val="FF0000"/>
              </w:rPr>
            </w:pPr>
            <w:r>
              <w:rPr>
                <w:color w:val="FF0000"/>
                <w:lang w:val="es-MX"/>
              </w:rPr>
              <w:t xml:space="preserve">0.25 M -  </w:t>
            </w:r>
            <w:r w:rsidRPr="00DA72D4">
              <w:rPr>
                <w:color w:val="FF0000"/>
                <w:w w:val="100"/>
              </w:rPr>
              <w:t>1.3 × 10</w:t>
            </w:r>
            <w:r w:rsidRPr="00DA72D4">
              <w:rPr>
                <w:color w:val="FF0000"/>
                <w:w w:val="100"/>
                <w:vertAlign w:val="superscript"/>
              </w:rPr>
              <w:t>-5</w:t>
            </w:r>
            <w:r w:rsidRPr="00DA72D4">
              <w:rPr>
                <w:color w:val="FF0000"/>
              </w:rPr>
              <w:t xml:space="preserve"> M</w:t>
            </w:r>
            <w:r>
              <w:rPr>
                <w:color w:val="FF0000"/>
              </w:rPr>
              <w:t xml:space="preserve"> = </w:t>
            </w:r>
          </w:p>
          <w:p w:rsidR="00EE518C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  <w:r>
              <w:rPr>
                <w:color w:val="FF0000"/>
              </w:rPr>
              <w:t xml:space="preserve">0.25 M </w:t>
            </w:r>
          </w:p>
        </w:tc>
        <w:tc>
          <w:tcPr>
            <w:tcW w:w="1206" w:type="dxa"/>
          </w:tcPr>
          <w:p w:rsidR="00EE518C" w:rsidRPr="00BE364E" w:rsidRDefault="00EE518C" w:rsidP="00E74F96">
            <w:pPr>
              <w:pStyle w:val="Body"/>
              <w:spacing w:line="240" w:lineRule="auto"/>
              <w:rPr>
                <w:color w:val="FF0000"/>
                <w:lang w:val="es-MX"/>
              </w:rPr>
            </w:pPr>
          </w:p>
        </w:tc>
        <w:tc>
          <w:tcPr>
            <w:tcW w:w="1962" w:type="dxa"/>
          </w:tcPr>
          <w:p w:rsidR="00EE518C" w:rsidRPr="00DA72D4" w:rsidRDefault="00EE518C" w:rsidP="00E74F96">
            <w:pPr>
              <w:pStyle w:val="Body"/>
              <w:spacing w:line="240" w:lineRule="auto"/>
              <w:rPr>
                <w:color w:val="FF0000"/>
                <w:w w:val="100"/>
              </w:rPr>
            </w:pPr>
            <w:r w:rsidRPr="00DA72D4">
              <w:rPr>
                <w:color w:val="FF0000"/>
                <w:w w:val="100"/>
              </w:rPr>
              <w:t>1.3 × 10</w:t>
            </w:r>
            <w:r w:rsidRPr="00DA72D4">
              <w:rPr>
                <w:color w:val="FF0000"/>
                <w:w w:val="100"/>
                <w:vertAlign w:val="superscript"/>
              </w:rPr>
              <w:t>-5</w:t>
            </w:r>
            <w:r w:rsidRPr="00DA72D4">
              <w:rPr>
                <w:color w:val="FF0000"/>
              </w:rPr>
              <w:t xml:space="preserve"> M</w:t>
            </w:r>
          </w:p>
        </w:tc>
        <w:tc>
          <w:tcPr>
            <w:tcW w:w="1710" w:type="dxa"/>
          </w:tcPr>
          <w:p w:rsidR="00EE518C" w:rsidRPr="00EE518C" w:rsidRDefault="00EE518C" w:rsidP="00E74F96">
            <w:pPr>
              <w:pStyle w:val="Body"/>
              <w:spacing w:line="240" w:lineRule="auto"/>
              <w:rPr>
                <w:b/>
                <w:color w:val="FF0000"/>
                <w:w w:val="100"/>
              </w:rPr>
            </w:pPr>
            <w:r w:rsidRPr="00DA72D4">
              <w:rPr>
                <w:color w:val="FF0000"/>
                <w:w w:val="100"/>
              </w:rPr>
              <w:t>1.3 × 10</w:t>
            </w:r>
            <w:r w:rsidRPr="00DA72D4">
              <w:rPr>
                <w:color w:val="FF0000"/>
                <w:w w:val="100"/>
                <w:vertAlign w:val="superscript"/>
              </w:rPr>
              <w:t>-5</w:t>
            </w:r>
            <w:r w:rsidRPr="00DA72D4">
              <w:rPr>
                <w:color w:val="FF0000"/>
              </w:rPr>
              <w:t xml:space="preserve"> M</w:t>
            </w:r>
          </w:p>
        </w:tc>
      </w:tr>
    </w:tbl>
    <w:p w:rsidR="00EE518C" w:rsidRDefault="00D01084" w:rsidP="00E74F96">
      <w:pPr>
        <w:pStyle w:val="HeadingRunIn"/>
        <w:keepNext w:val="0"/>
        <w:numPr>
          <w:ilvl w:val="1"/>
          <w:numId w:val="1"/>
        </w:numPr>
        <w:tabs>
          <w:tab w:val="left" w:pos="260"/>
          <w:tab w:val="left" w:pos="860"/>
        </w:tabs>
        <w:spacing w:before="0" w:line="240" w:lineRule="auto"/>
        <w:rPr>
          <w:b w:val="0"/>
          <w:bCs w:val="0"/>
          <w:w w:val="100"/>
        </w:rPr>
      </w:pPr>
      <w:r>
        <w:rPr>
          <w:b w:val="0"/>
          <w:bCs w:val="0"/>
          <w:w w:val="100"/>
        </w:rPr>
        <w:t>Calculate the experimental K</w:t>
      </w:r>
      <w:r>
        <w:rPr>
          <w:b w:val="0"/>
          <w:bCs w:val="0"/>
          <w:w w:val="100"/>
          <w:vertAlign w:val="subscript"/>
        </w:rPr>
        <w:t>a</w:t>
      </w:r>
      <w:r>
        <w:rPr>
          <w:b w:val="0"/>
          <w:bCs w:val="0"/>
          <w:w w:val="100"/>
        </w:rPr>
        <w:t xml:space="preserve"> and pK</w:t>
      </w:r>
      <w:r>
        <w:rPr>
          <w:b w:val="0"/>
          <w:bCs w:val="0"/>
          <w:w w:val="100"/>
          <w:vertAlign w:val="subscript"/>
        </w:rPr>
        <w:t>a</w:t>
      </w:r>
      <w:r>
        <w:rPr>
          <w:b w:val="0"/>
          <w:bCs w:val="0"/>
          <w:w w:val="100"/>
        </w:rPr>
        <w:t>.</w:t>
      </w:r>
      <w:r>
        <w:rPr>
          <w:b w:val="0"/>
          <w:bCs w:val="0"/>
          <w:w w:val="100"/>
        </w:rPr>
        <w:tab/>
      </w:r>
      <w:r>
        <w:rPr>
          <w:b w:val="0"/>
          <w:bCs w:val="0"/>
          <w:w w:val="100"/>
        </w:rPr>
        <w:tab/>
      </w:r>
    </w:p>
    <w:p w:rsidR="00EE518C" w:rsidRPr="00EE518C" w:rsidRDefault="00BF2941" w:rsidP="00E74F96">
      <w:pPr>
        <w:pStyle w:val="HeadingRunIn"/>
        <w:keepNext w:val="0"/>
        <w:tabs>
          <w:tab w:val="left" w:pos="260"/>
          <w:tab w:val="left" w:pos="860"/>
        </w:tabs>
        <w:spacing w:before="0" w:line="240" w:lineRule="auto"/>
        <w:ind w:left="720"/>
        <w:rPr>
          <w:b w:val="0"/>
          <w:bCs w:val="0"/>
          <w:w w:val="10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w w:val="1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w w:val="100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 w:val="0"/>
                      <w:bCs w:val="0"/>
                      <w:i/>
                      <w:w w:val="1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w w:val="1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w w:val="100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w w:val="100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w w:val="1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w w:val="100"/>
                        </w:rPr>
                        <m:t>O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w w:val="100"/>
                        </w:rPr>
                        <m:t>+</m:t>
                      </m:r>
                    </m:sup>
                  </m:s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 w:val="0"/>
                      <w:bCs w:val="0"/>
                      <w:i/>
                      <w:w w:val="1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w w:val="1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w w:val="100"/>
                        </w:rPr>
                        <m:t>NH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w w:val="100"/>
                        </w:rPr>
                        <m:t>3</m:t>
                      </m:r>
                    </m:sub>
                  </m:sSub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 w:val="0"/>
                      <w:bCs w:val="0"/>
                      <w:i/>
                      <w:w w:val="10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w w:val="10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w w:val="100"/>
                        </w:rPr>
                        <m:t>NH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w w:val="100"/>
                        </w:rPr>
                        <m:t>4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w w:val="100"/>
                        </w:rPr>
                        <m:t>+</m:t>
                      </m:r>
                    </m:sup>
                  </m:sSubSup>
                </m:e>
              </m:d>
            </m:den>
          </m:f>
        </m:oMath>
      </m:oMathPara>
    </w:p>
    <w:p w:rsidR="00EE518C" w:rsidRPr="00EE518C" w:rsidRDefault="00BF2941" w:rsidP="00E74F96">
      <w:pPr>
        <w:pStyle w:val="HeadingRunIn"/>
        <w:keepNext w:val="0"/>
        <w:tabs>
          <w:tab w:val="left" w:pos="260"/>
          <w:tab w:val="left" w:pos="860"/>
        </w:tabs>
        <w:spacing w:before="0" w:line="240" w:lineRule="auto"/>
        <w:ind w:left="720"/>
        <w:rPr>
          <w:b w:val="0"/>
          <w:bCs w:val="0"/>
          <w:w w:val="10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w w:val="1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w w:val="1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w w:val="1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1.288249552×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w w:val="1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w w:val="100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w w:val="100"/>
                        </w:rPr>
                        <m:t>-5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M</m:t>
                  </m:r>
                  <m:ctrlPr>
                    <w:rPr>
                      <w:rFonts w:ascii="Cambria Math" w:hAnsi="Cambria Math"/>
                      <w:b w:val="0"/>
                      <w:i/>
                      <w:w w:val="100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 w:val="0"/>
                      <w:i/>
                      <w:w w:val="1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1.288249552×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w w:val="1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w w:val="100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w w:val="100"/>
                        </w:rPr>
                        <m:t>-5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M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w w:val="1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0.25 M- 1.288249552×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w w:val="1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w w:val="100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w w:val="100"/>
                        </w:rPr>
                        <m:t>-5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e>
              </m:d>
            </m:den>
          </m:f>
        </m:oMath>
      </m:oMathPara>
    </w:p>
    <w:p w:rsidR="00EE518C" w:rsidRDefault="00BF2941" w:rsidP="00E74F96">
      <w:pPr>
        <w:pStyle w:val="HeadingRunIn"/>
        <w:keepNext w:val="0"/>
        <w:tabs>
          <w:tab w:val="left" w:pos="260"/>
          <w:tab w:val="left" w:pos="860"/>
        </w:tabs>
        <w:spacing w:before="0" w:line="240" w:lineRule="auto"/>
        <w:ind w:left="720"/>
        <w:rPr>
          <w:b w:val="0"/>
          <w:bCs w:val="0"/>
          <w:w w:val="10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w w:val="1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w w:val="100"/>
            </w:rPr>
            <m:t>=6.6</m:t>
          </m:r>
          <m:r>
            <w:rPr>
              <w:rFonts w:ascii="Cambria Math" w:hAnsi="Cambria Math"/>
              <w:w w:val="100"/>
            </w:rPr>
            <m:t>38689724×</m:t>
          </m:r>
          <m:sSup>
            <m:sSupPr>
              <m:ctrlPr>
                <w:rPr>
                  <w:rFonts w:ascii="Cambria Math" w:hAnsi="Cambria Math"/>
                  <w:b w:val="0"/>
                  <w:bCs w:val="0"/>
                  <w:i/>
                  <w:w w:val="100"/>
                </w:rPr>
              </m:ctrlPr>
            </m:sSupPr>
            <m:e>
              <m:r>
                <w:rPr>
                  <w:rFonts w:ascii="Cambria Math" w:hAnsi="Cambria Math"/>
                  <w:w w:val="100"/>
                </w:rPr>
                <m:t>10</m:t>
              </m:r>
            </m:e>
            <m:sup>
              <m:r>
                <w:rPr>
                  <w:rFonts w:ascii="Cambria Math" w:hAnsi="Cambria Math"/>
                  <w:w w:val="100"/>
                </w:rPr>
                <m:t>-10</m:t>
              </m:r>
            </m:sup>
          </m:sSup>
          <m:r>
            <m:rPr>
              <m:sty m:val="bi"/>
            </m:rPr>
            <w:rPr>
              <w:rFonts w:ascii="Cambria Math" w:hAnsi="Cambria Math"/>
              <w:w w:val="100"/>
            </w:rPr>
            <m:t>≈6.6×</m:t>
          </m:r>
          <m:sSup>
            <m:sSupPr>
              <m:ctrlPr>
                <w:rPr>
                  <w:rFonts w:ascii="Cambria Math" w:hAnsi="Cambria Math"/>
                  <w:b w:val="0"/>
                  <w:bCs w:val="0"/>
                  <w:i/>
                  <w:w w:val="1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-10</m:t>
              </m:r>
            </m:sup>
          </m:sSup>
        </m:oMath>
      </m:oMathPara>
    </w:p>
    <w:p w:rsidR="00EE518C" w:rsidRPr="00EE518C" w:rsidRDefault="00EE518C" w:rsidP="00E74F96">
      <w:pPr>
        <w:pStyle w:val="Body"/>
        <w:spacing w:line="240" w:lineRule="auto"/>
      </w:pPr>
    </w:p>
    <w:p w:rsidR="00D01084" w:rsidRPr="00EE518C" w:rsidRDefault="00BF2941" w:rsidP="00E74F96">
      <w:pPr>
        <w:pStyle w:val="Body"/>
        <w:spacing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6</m:t>
                  </m:r>
                  <m:r>
                    <w:rPr>
                      <w:rFonts w:ascii="Cambria Math" w:hAnsi="Cambria Math"/>
                      <w:w w:val="100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6</m:t>
                  </m:r>
                  <m:r>
                    <w:rPr>
                      <w:rFonts w:ascii="Cambria Math" w:hAnsi="Cambria Math"/>
                      <w:w w:val="100"/>
                    </w:rPr>
                    <m:t>38689724×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w w:val="1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w w:val="10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w w:val="100"/>
                        </w:rPr>
                        <m:t>-10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e>
              </m:d>
            </m:e>
          </m:func>
          <m:r>
            <w:rPr>
              <w:rFonts w:ascii="Cambria Math" w:hAnsi="Cambria Math"/>
              <w:w w:val="100"/>
            </w:rPr>
            <m:t>=9.</m:t>
          </m:r>
          <m:r>
            <m:rPr>
              <m:sty m:val="bi"/>
            </m:rPr>
            <w:rPr>
              <w:rFonts w:ascii="Cambria Math" w:hAnsi="Cambria Math"/>
              <w:w w:val="100"/>
            </w:rPr>
            <m:t>17</m:t>
          </m:r>
          <m:r>
            <w:rPr>
              <w:rFonts w:ascii="Cambria Math" w:hAnsi="Cambria Math"/>
              <w:w w:val="100"/>
            </w:rPr>
            <m:t>7917629≈9.18</m:t>
          </m:r>
        </m:oMath>
      </m:oMathPara>
    </w:p>
    <w:p w:rsidR="00EE518C" w:rsidRDefault="00D01084" w:rsidP="00E74F96">
      <w:pPr>
        <w:pStyle w:val="HeadingRunIn"/>
        <w:keepNext w:val="0"/>
        <w:numPr>
          <w:ilvl w:val="1"/>
          <w:numId w:val="1"/>
        </w:numPr>
        <w:tabs>
          <w:tab w:val="left" w:pos="260"/>
          <w:tab w:val="left" w:pos="860"/>
        </w:tabs>
        <w:spacing w:before="0" w:line="240" w:lineRule="auto"/>
        <w:rPr>
          <w:b w:val="0"/>
          <w:bCs w:val="0"/>
          <w:w w:val="100"/>
        </w:rPr>
      </w:pPr>
      <w:r w:rsidRPr="00DA72D4">
        <w:rPr>
          <w:b w:val="0"/>
          <w:bCs w:val="0"/>
          <w:w w:val="100"/>
        </w:rPr>
        <w:t xml:space="preserve">Calculate the percent dissociation. </w:t>
      </w:r>
      <w:r w:rsidRPr="00DA72D4">
        <w:rPr>
          <w:b w:val="0"/>
          <w:bCs w:val="0"/>
          <w:w w:val="100"/>
        </w:rPr>
        <w:tab/>
      </w:r>
    </w:p>
    <w:p w:rsidR="00EE518C" w:rsidRDefault="00EE518C" w:rsidP="00E74F96">
      <w:pPr>
        <w:pStyle w:val="HeadingRunIn"/>
        <w:keepNext w:val="0"/>
        <w:tabs>
          <w:tab w:val="left" w:pos="260"/>
          <w:tab w:val="left" w:pos="860"/>
        </w:tabs>
        <w:spacing w:before="0" w:line="240" w:lineRule="auto"/>
        <w:ind w:left="720"/>
        <w:rPr>
          <w:b w:val="0"/>
          <w:bCs w:val="0"/>
          <w:w w:val="100"/>
        </w:rPr>
      </w:pPr>
      <m:oMath>
        <m:r>
          <m:rPr>
            <m:sty m:val="bi"/>
          </m:rPr>
          <w:rPr>
            <w:rFonts w:ascii="Cambria Math" w:hAnsi="Cambria Math"/>
            <w:w w:val="100"/>
          </w:rPr>
          <m:t>%dissociation=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w w:val="1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bCs w:val="0"/>
                    <w:i/>
                    <w:w w:val="100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w w:val="1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HA</m:t>
                    </m:r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dissociated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 w:val="0"/>
                    <w:bCs w:val="0"/>
                    <w:i/>
                    <w:w w:val="100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w w:val="1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HA</m:t>
                    </m:r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initial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w w:val="100"/>
          </w:rPr>
          <m:t>×100</m:t>
        </m:r>
      </m:oMath>
      <w:r>
        <w:rPr>
          <w:b w:val="0"/>
          <w:bCs w:val="0"/>
          <w:w w:val="100"/>
        </w:rPr>
        <w:tab/>
      </w:r>
    </w:p>
    <w:p w:rsidR="00D01084" w:rsidRDefault="00EE518C" w:rsidP="00E74F96">
      <w:pPr>
        <w:pStyle w:val="HeadingRunIn"/>
        <w:keepNext w:val="0"/>
        <w:tabs>
          <w:tab w:val="left" w:pos="260"/>
          <w:tab w:val="left" w:pos="860"/>
        </w:tabs>
        <w:spacing w:before="0" w:line="240" w:lineRule="auto"/>
        <w:ind w:left="720"/>
        <w:rPr>
          <w:b w:val="0"/>
          <w:bCs w:val="0"/>
          <w:w w:val="100"/>
        </w:rPr>
      </w:pPr>
      <m:oMath>
        <m:r>
          <m:rPr>
            <m:sty m:val="bi"/>
          </m:rPr>
          <w:rPr>
            <w:rFonts w:ascii="Cambria Math" w:hAnsi="Cambria Math"/>
            <w:w w:val="100"/>
          </w:rPr>
          <m:t>%dissociation=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w w:val="1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w w:val="100"/>
              </w:rPr>
              <m:t>1.288249552×</m:t>
            </m:r>
            <m:sSup>
              <m:sSupPr>
                <m:ctrlPr>
                  <w:rPr>
                    <w:rFonts w:ascii="Cambria Math" w:hAnsi="Cambria Math"/>
                    <w:b w:val="0"/>
                    <w:bCs w:val="0"/>
                    <w:i/>
                    <w:w w:val="1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-5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w w:val="100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w w:val="100"/>
              </w:rPr>
              <m:t>0.25 M</m:t>
            </m:r>
          </m:den>
        </m:f>
        <m:r>
          <m:rPr>
            <m:sty m:val="bi"/>
          </m:rPr>
          <w:rPr>
            <w:rFonts w:ascii="Cambria Math" w:hAnsi="Cambria Math"/>
            <w:w w:val="100"/>
          </w:rPr>
          <m:t>×100=0.0051</m:t>
        </m:r>
        <m:r>
          <w:rPr>
            <w:rFonts w:ascii="Cambria Math" w:hAnsi="Cambria Math"/>
            <w:w w:val="100"/>
          </w:rPr>
          <m:t>52998</m:t>
        </m:r>
        <m:r>
          <m:rPr>
            <m:sty m:val="bi"/>
          </m:rPr>
          <w:rPr>
            <w:rFonts w:ascii="Cambria Math" w:hAnsi="Cambria Math"/>
            <w:w w:val="100"/>
          </w:rPr>
          <m:t>%≈0.0052%</m:t>
        </m:r>
      </m:oMath>
      <w:r>
        <w:rPr>
          <w:b w:val="0"/>
          <w:bCs w:val="0"/>
          <w:w w:val="100"/>
        </w:rPr>
        <w:tab/>
      </w:r>
      <w:r>
        <w:rPr>
          <w:b w:val="0"/>
          <w:bCs w:val="0"/>
          <w:w w:val="100"/>
        </w:rPr>
        <w:tab/>
      </w:r>
    </w:p>
    <w:p w:rsidR="00EE518C" w:rsidRDefault="00D01084" w:rsidP="00E74F96">
      <w:pPr>
        <w:pStyle w:val="HeadingRunIn"/>
        <w:keepNext w:val="0"/>
        <w:numPr>
          <w:ilvl w:val="1"/>
          <w:numId w:val="1"/>
        </w:numPr>
        <w:tabs>
          <w:tab w:val="left" w:pos="260"/>
          <w:tab w:val="left" w:pos="860"/>
        </w:tabs>
        <w:spacing w:before="0" w:line="240" w:lineRule="auto"/>
        <w:rPr>
          <w:b w:val="0"/>
          <w:bCs w:val="0"/>
          <w:w w:val="100"/>
        </w:rPr>
      </w:pPr>
      <w:r w:rsidRPr="00DA72D4">
        <w:rPr>
          <w:b w:val="0"/>
          <w:bCs w:val="0"/>
          <w:w w:val="100"/>
        </w:rPr>
        <w:t>What is the percent error</w:t>
      </w:r>
      <w:r w:rsidR="00EE518C">
        <w:rPr>
          <w:b w:val="0"/>
          <w:bCs w:val="0"/>
          <w:w w:val="100"/>
        </w:rPr>
        <w:t xml:space="preserve"> of K</w:t>
      </w:r>
      <w:r w:rsidR="00EE518C">
        <w:rPr>
          <w:b w:val="0"/>
          <w:bCs w:val="0"/>
          <w:w w:val="100"/>
          <w:vertAlign w:val="subscript"/>
        </w:rPr>
        <w:t>a</w:t>
      </w:r>
      <w:r w:rsidRPr="00DA72D4">
        <w:rPr>
          <w:b w:val="0"/>
          <w:bCs w:val="0"/>
          <w:w w:val="100"/>
        </w:rPr>
        <w:t>?</w:t>
      </w:r>
    </w:p>
    <w:p w:rsidR="004C59BC" w:rsidRPr="004C59BC" w:rsidRDefault="00EE518C" w:rsidP="00E74F96">
      <w:pPr>
        <w:pStyle w:val="HeadingRunIn"/>
        <w:keepNext w:val="0"/>
        <w:tabs>
          <w:tab w:val="left" w:pos="260"/>
          <w:tab w:val="left" w:pos="860"/>
        </w:tabs>
        <w:spacing w:before="0" w:line="240" w:lineRule="auto"/>
        <w:ind w:left="720"/>
        <w:rPr>
          <w:b w:val="0"/>
          <w:bCs w:val="0"/>
          <w:w w:val="100"/>
        </w:rPr>
      </w:pPr>
      <m:oMathPara>
        <m:oMath>
          <m:r>
            <m:rPr>
              <m:sty m:val="bi"/>
            </m:rPr>
            <w:rPr>
              <w:rFonts w:ascii="Cambria Math" w:hAnsi="Cambria Math"/>
              <w:w w:val="100"/>
            </w:rPr>
            <m:t>%error=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w w:val="1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observed value-accepted value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accepted value</m:t>
              </m:r>
            </m:den>
          </m:f>
          <m:r>
            <m:rPr>
              <m:sty m:val="bi"/>
            </m:rPr>
            <w:rPr>
              <w:rFonts w:ascii="Cambria Math" w:hAnsi="Cambria Math"/>
              <w:w w:val="100"/>
            </w:rPr>
            <m:t>×100=</m:t>
          </m:r>
          <m:r>
            <m:rPr>
              <m:sty m:val="b"/>
            </m:rPr>
            <w:rPr>
              <w:w w:val="100"/>
            </w:rPr>
            <w:br/>
          </m:r>
        </m:oMath>
      </m:oMathPara>
      <w:r w:rsidR="00D01084" w:rsidRPr="00DA72D4">
        <w:rPr>
          <w:b w:val="0"/>
          <w:bCs w:val="0"/>
          <w:w w:val="100"/>
        </w:rPr>
        <w:tab/>
      </w:r>
      <w:r w:rsidR="00D01084" w:rsidRPr="00DA72D4">
        <w:rPr>
          <w:b w:val="0"/>
          <w:bCs w:val="0"/>
          <w:w w:val="100"/>
        </w:rPr>
        <w:tab/>
      </w:r>
      <w:r w:rsidR="00D01084" w:rsidRPr="00DA72D4">
        <w:rPr>
          <w:b w:val="0"/>
          <w:bCs w:val="0"/>
          <w:w w:val="100"/>
        </w:rPr>
        <w:tab/>
      </w:r>
      <w:r w:rsidR="00D01084" w:rsidRPr="00DA72D4">
        <w:rPr>
          <w:b w:val="0"/>
          <w:bCs w:val="0"/>
          <w:w w:val="100"/>
        </w:rPr>
        <w:tab/>
      </w:r>
      <w:r w:rsidR="00D01084" w:rsidRPr="00DA72D4">
        <w:rPr>
          <w:b w:val="0"/>
          <w:bCs w:val="0"/>
          <w:w w:val="100"/>
        </w:rPr>
        <w:tab/>
      </w:r>
      <w:r w:rsidR="00D01084" w:rsidRPr="00DA72D4">
        <w:rPr>
          <w:b w:val="0"/>
          <w:bCs w:val="0"/>
          <w:w w:val="100"/>
        </w:rPr>
        <w:tab/>
      </w:r>
      <w:r w:rsidR="00D01084" w:rsidRPr="00DA72D4">
        <w:rPr>
          <w:b w:val="0"/>
          <w:bCs w:val="0"/>
          <w:w w:val="100"/>
        </w:rPr>
        <w:tab/>
      </w:r>
      <w:r w:rsidR="00D01084" w:rsidRPr="00DA72D4">
        <w:rPr>
          <w:b w:val="0"/>
          <w:bCs w:val="0"/>
          <w:w w:val="100"/>
        </w:rPr>
        <w:tab/>
      </w:r>
      <w:r w:rsidR="004C59BC">
        <w:rPr>
          <w:b w:val="0"/>
          <w:bCs w:val="0"/>
          <w:w w:val="100"/>
        </w:rPr>
        <w:br/>
      </w:r>
      <m:oMathPara>
        <m:oMath>
          <m:r>
            <m:rPr>
              <m:sty m:val="bi"/>
            </m:rPr>
            <w:rPr>
              <w:rFonts w:ascii="Cambria Math" w:hAnsi="Cambria Math"/>
              <w:w w:val="100"/>
            </w:rPr>
            <m:t>%error=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w w:val="1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6.6</m:t>
              </m:r>
              <m:r>
                <w:rPr>
                  <w:rFonts w:ascii="Cambria Math" w:hAnsi="Cambria Math"/>
                  <w:w w:val="100"/>
                </w:rPr>
                <m:t>38689724×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bCs w:val="0"/>
                      <w:i/>
                      <w:w w:val="100"/>
                    </w:rPr>
                  </m:ctrlPr>
                </m:sSupPr>
                <m:e>
                  <m:r>
                    <w:rPr>
                      <w:rFonts w:ascii="Cambria Math" w:hAnsi="Cambria Math"/>
                      <w:w w:val="1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w w:val="100"/>
                    </w:rPr>
                    <m:t>-10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-5.754399373×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w w:val="1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-10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5.754399373×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w w:val="1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-10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w w:val="100"/>
            </w:rPr>
            <m:t>×100</m:t>
          </m:r>
        </m:oMath>
      </m:oMathPara>
    </w:p>
    <w:p w:rsidR="004C59BC" w:rsidRPr="004C59BC" w:rsidRDefault="004C59BC" w:rsidP="00E74F96">
      <w:pPr>
        <w:pStyle w:val="HeadingRunIn"/>
        <w:keepNext w:val="0"/>
        <w:tabs>
          <w:tab w:val="left" w:pos="260"/>
          <w:tab w:val="left" w:pos="860"/>
        </w:tabs>
        <w:spacing w:before="0" w:line="240" w:lineRule="auto"/>
        <w:ind w:left="720"/>
        <w:rPr>
          <w:b w:val="0"/>
          <w:bCs w:val="0"/>
          <w:w w:val="100"/>
        </w:rPr>
      </w:pPr>
      <m:oMathPara>
        <m:oMath>
          <m:r>
            <m:rPr>
              <m:sty m:val="bi"/>
            </m:rPr>
            <w:rPr>
              <w:rFonts w:ascii="Cambria Math" w:hAnsi="Cambria Math"/>
              <w:w w:val="100"/>
            </w:rPr>
            <m:t>%error=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w w:val="100"/>
                </w:rPr>
              </m:ctrlPr>
            </m:fPr>
            <m:num>
              <m:r>
                <w:rPr>
                  <w:rFonts w:ascii="Cambria Math" w:hAnsi="Cambria Math"/>
                  <w:w w:val="100"/>
                </w:rPr>
                <m:t>0.</m:t>
              </m:r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8</m:t>
              </m:r>
              <m:r>
                <w:rPr>
                  <w:rFonts w:ascii="Cambria Math" w:hAnsi="Cambria Math"/>
                  <w:w w:val="100"/>
                </w:rPr>
                <m:t>8429035×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bCs w:val="0"/>
                      <w:i/>
                      <w:w w:val="100"/>
                    </w:rPr>
                  </m:ctrlPr>
                </m:sSupPr>
                <m:e>
                  <m:r>
                    <w:rPr>
                      <w:rFonts w:ascii="Cambria Math" w:hAnsi="Cambria Math"/>
                      <w:w w:val="1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w w:val="100"/>
                    </w:rPr>
                    <m:t>-10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5.754399373×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w w:val="1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-10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w w:val="100"/>
            </w:rPr>
            <m:t>×100=1</m:t>
          </m:r>
          <m:r>
            <w:rPr>
              <w:rFonts w:ascii="Cambria Math" w:hAnsi="Cambria Math"/>
              <w:w w:val="100"/>
            </w:rPr>
            <m:t>5</m:t>
          </m:r>
          <m:r>
            <m:rPr>
              <m:sty m:val="bi"/>
            </m:rPr>
            <w:rPr>
              <w:rFonts w:ascii="Cambria Math" w:hAnsi="Cambria Math"/>
              <w:w w:val="100"/>
            </w:rPr>
            <m:t>.</m:t>
          </m:r>
          <m:r>
            <w:rPr>
              <w:rFonts w:ascii="Cambria Math" w:hAnsi="Cambria Math"/>
              <w:w w:val="100"/>
            </w:rPr>
            <m:t>36720505</m:t>
          </m:r>
          <m:r>
            <m:rPr>
              <m:sty m:val="bi"/>
            </m:rPr>
            <w:rPr>
              <w:rFonts w:ascii="Cambria Math" w:hAnsi="Cambria Math"/>
              <w:w w:val="100"/>
            </w:rPr>
            <m:t>%≈</m:t>
          </m:r>
          <m:r>
            <w:rPr>
              <w:rFonts w:ascii="Cambria Math" w:hAnsi="Cambria Math"/>
              <w:w w:val="100"/>
            </w:rPr>
            <m:t>20</m:t>
          </m:r>
          <m:r>
            <m:rPr>
              <m:sty m:val="bi"/>
            </m:rPr>
            <w:rPr>
              <w:rFonts w:ascii="Cambria Math" w:hAnsi="Cambria Math"/>
              <w:w w:val="100"/>
            </w:rPr>
            <m:t>%</m:t>
          </m:r>
        </m:oMath>
      </m:oMathPara>
    </w:p>
    <w:p w:rsidR="004C59BC" w:rsidRPr="004C59BC" w:rsidRDefault="004C59BC" w:rsidP="004C59BC">
      <w:pPr>
        <w:pStyle w:val="Body"/>
      </w:pPr>
    </w:p>
    <w:tbl>
      <w:tblPr>
        <w:tblpPr w:leftFromText="180" w:rightFromText="180" w:vertAnchor="text" w:horzAnchor="page" w:tblpX="8713" w:tblpY="72"/>
        <w:tblW w:w="2080" w:type="dxa"/>
        <w:tblLook w:val="04A0" w:firstRow="1" w:lastRow="0" w:firstColumn="1" w:lastColumn="0" w:noHBand="0" w:noVBand="1"/>
      </w:tblPr>
      <w:tblGrid>
        <w:gridCol w:w="1120"/>
        <w:gridCol w:w="960"/>
      </w:tblGrid>
      <w:tr w:rsidR="006F7A2A" w:rsidRPr="00344FA9" w:rsidTr="00EE518C">
        <w:trPr>
          <w:trHeight w:val="10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A" w:rsidRPr="00344FA9" w:rsidRDefault="006F7A2A" w:rsidP="00EE518C">
            <w:pPr>
              <w:jc w:val="center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lastRenderedPageBreak/>
              <w:t>Volume of OH</w:t>
            </w:r>
            <w:r w:rsidRPr="00344FA9">
              <w:rPr>
                <w:rFonts w:ascii="Calibri" w:hAnsi="Calibri"/>
                <w:color w:val="000000"/>
                <w:sz w:val="22"/>
                <w:vertAlign w:val="superscript"/>
              </w:rPr>
              <w:t>-</w:t>
            </w:r>
            <w:r w:rsidRPr="00344FA9">
              <w:rPr>
                <w:rFonts w:ascii="Calibri" w:hAnsi="Calibri"/>
                <w:color w:val="000000"/>
                <w:sz w:val="22"/>
              </w:rPr>
              <w:t xml:space="preserve"> added (mL)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center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pH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3.09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3.65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4.10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4.50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4.55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4.71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4.94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5.11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5.37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5.93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6.24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9.91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10.20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10.40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10.80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11.00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11.50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40.0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11.80</w:t>
            </w:r>
          </w:p>
        </w:tc>
      </w:tr>
    </w:tbl>
    <w:p w:rsidR="006F7A2A" w:rsidRDefault="006F7A2A" w:rsidP="005D66B2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A 125.0 mg sample of an unknown, monoprotic acid was dissolved in 100.0 mL of distilled water and titrated with a 0.050 M solution of NaOH. The pH of the solution was monitored throughout the titration, and the following data were collected (10 points). </w:t>
      </w:r>
    </w:p>
    <w:p w:rsidR="006F7A2A" w:rsidRDefault="006F7A2A" w:rsidP="005817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</w:pPr>
      <w:r>
        <w:t xml:space="preserve">Complete the following graph. </w:t>
      </w:r>
    </w:p>
    <w:p w:rsidR="006F7A2A" w:rsidRDefault="006F7A2A" w:rsidP="006F7A2A">
      <w:pPr>
        <w:autoSpaceDE w:val="0"/>
        <w:autoSpaceDN w:val="0"/>
        <w:adjustRightInd w:val="0"/>
        <w:ind w:left="1440"/>
      </w:pPr>
    </w:p>
    <w:p w:rsidR="006F7A2A" w:rsidRDefault="006F7A2A" w:rsidP="006F7A2A">
      <w:pPr>
        <w:autoSpaceDE w:val="0"/>
        <w:autoSpaceDN w:val="0"/>
        <w:adjustRightInd w:val="0"/>
        <w:ind w:left="144"/>
      </w:pPr>
      <w:r>
        <w:rPr>
          <w:noProof/>
        </w:rPr>
        <w:drawing>
          <wp:inline distT="0" distB="0" distL="0" distR="0" wp14:anchorId="2F83B710" wp14:editId="6B12ACDD">
            <wp:extent cx="4333875" cy="25812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1953" w:rsidRDefault="00251953">
      <w:pPr>
        <w:spacing w:after="200"/>
        <w:jc w:val="left"/>
      </w:pPr>
      <w:r>
        <w:br w:type="page"/>
      </w:r>
    </w:p>
    <w:p w:rsidR="006F7A2A" w:rsidRDefault="006F7A2A" w:rsidP="006F7A2A">
      <w:pPr>
        <w:autoSpaceDE w:val="0"/>
        <w:autoSpaceDN w:val="0"/>
        <w:adjustRightInd w:val="0"/>
        <w:ind w:left="1440"/>
      </w:pPr>
    </w:p>
    <w:p w:rsidR="006F7A2A" w:rsidRDefault="006F7A2A" w:rsidP="006F7A2A">
      <w:pPr>
        <w:autoSpaceDE w:val="0"/>
        <w:autoSpaceDN w:val="0"/>
        <w:adjustRightInd w:val="0"/>
        <w:ind w:left="-288"/>
      </w:pPr>
      <w:r>
        <w:rPr>
          <w:noProof/>
        </w:rPr>
        <w:drawing>
          <wp:inline distT="0" distB="0" distL="0" distR="0" wp14:anchorId="467E8223" wp14:editId="7E53491C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7A2A" w:rsidRDefault="00AD0373" w:rsidP="005817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</w:pPr>
      <w:r>
        <w:t>Indicate</w:t>
      </w:r>
      <w:r w:rsidR="006F7A2A">
        <w:t xml:space="preserve"> the major species at the half equivalence point, equivalence point, and the three-half equivalence point. </w:t>
      </w:r>
    </w:p>
    <w:p w:rsidR="006F7A2A" w:rsidRPr="009D1EF3" w:rsidRDefault="006F7A2A" w:rsidP="006F7A2A">
      <w:pPr>
        <w:autoSpaceDE w:val="0"/>
        <w:autoSpaceDN w:val="0"/>
        <w:adjustRightInd w:val="0"/>
        <w:ind w:left="1440"/>
      </w:pPr>
      <w:r>
        <w:t xml:space="preserve">Half equivalence point: </w:t>
      </w:r>
      <w:r>
        <w:tab/>
        <w:t xml:space="preserve">HA </w:t>
      </w:r>
      <w:r>
        <w:rPr>
          <w:vertAlign w:val="subscript"/>
        </w:rPr>
        <w:t>(aq)</w:t>
      </w:r>
      <w:r>
        <w:t>, H</w:t>
      </w:r>
      <w:r>
        <w:rPr>
          <w:vertAlign w:val="subscript"/>
        </w:rPr>
        <w:t>2</w:t>
      </w:r>
      <w:r>
        <w:t xml:space="preserve">O </w:t>
      </w:r>
      <w:r>
        <w:rPr>
          <w:vertAlign w:val="subscript"/>
        </w:rPr>
        <w:t>(l)</w:t>
      </w:r>
      <w:r>
        <w:t>, Na</w:t>
      </w:r>
      <w:r>
        <w:rPr>
          <w:vertAlign w:val="superscript"/>
        </w:rPr>
        <w:t xml:space="preserve">+ </w:t>
      </w:r>
      <w:r>
        <w:rPr>
          <w:vertAlign w:val="subscript"/>
        </w:rPr>
        <w:t>(aq)</w:t>
      </w:r>
      <w:r>
        <w:t>, A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</w:p>
    <w:p w:rsidR="006F7A2A" w:rsidRPr="009D1EF3" w:rsidRDefault="006F7A2A" w:rsidP="006F7A2A">
      <w:pPr>
        <w:autoSpaceDE w:val="0"/>
        <w:autoSpaceDN w:val="0"/>
        <w:adjustRightInd w:val="0"/>
        <w:ind w:left="1440"/>
      </w:pPr>
      <w:r>
        <w:t xml:space="preserve">Equivalence point: </w:t>
      </w:r>
      <w:r>
        <w:tab/>
      </w:r>
      <w:r>
        <w:tab/>
        <w:t>Na</w:t>
      </w:r>
      <w:r>
        <w:rPr>
          <w:vertAlign w:val="superscript"/>
        </w:rPr>
        <w:t>+</w:t>
      </w:r>
      <w:r>
        <w:rPr>
          <w:vertAlign w:val="subscript"/>
        </w:rPr>
        <w:t xml:space="preserve"> (aq)</w:t>
      </w:r>
      <w:r>
        <w:t>, A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>,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</w:p>
    <w:p w:rsidR="006F7A2A" w:rsidRDefault="006F7A2A" w:rsidP="006F7A2A">
      <w:pPr>
        <w:autoSpaceDE w:val="0"/>
        <w:autoSpaceDN w:val="0"/>
        <w:adjustRightInd w:val="0"/>
        <w:ind w:left="1440"/>
      </w:pPr>
      <w:r>
        <w:t>Three-half equivalence point:</w:t>
      </w:r>
      <w:r>
        <w:tab/>
        <w:t>Na</w:t>
      </w:r>
      <w:r>
        <w:rPr>
          <w:vertAlign w:val="superscript"/>
        </w:rPr>
        <w:t>+</w:t>
      </w:r>
      <w:r>
        <w:rPr>
          <w:vertAlign w:val="superscript"/>
        </w:rPr>
        <w:softHyphen/>
      </w:r>
      <w:r>
        <w:rPr>
          <w:vertAlign w:val="subscript"/>
        </w:rPr>
        <w:t xml:space="preserve"> (aq)</w:t>
      </w:r>
      <w:r>
        <w:t>, A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>, OH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>, H</w:t>
      </w:r>
      <w:r>
        <w:rPr>
          <w:vertAlign w:val="subscript"/>
        </w:rPr>
        <w:t>2</w:t>
      </w:r>
      <w:r>
        <w:t xml:space="preserve">O </w:t>
      </w:r>
      <w:r>
        <w:rPr>
          <w:vertAlign w:val="subscript"/>
        </w:rPr>
        <w:t>(l)</w:t>
      </w:r>
    </w:p>
    <w:p w:rsidR="006F7A2A" w:rsidRPr="00554251" w:rsidRDefault="006F7A2A" w:rsidP="006F7A2A">
      <w:pPr>
        <w:autoSpaceDE w:val="0"/>
        <w:autoSpaceDN w:val="0"/>
        <w:adjustRightInd w:val="0"/>
        <w:ind w:left="1440"/>
      </w:pPr>
    </w:p>
    <w:p w:rsidR="006F7A2A" w:rsidRDefault="006F7A2A" w:rsidP="005817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</w:pPr>
      <w:r>
        <w:t>Determine the K</w:t>
      </w:r>
      <w:r>
        <w:rPr>
          <w:vertAlign w:val="subscript"/>
        </w:rPr>
        <w:t>a</w:t>
      </w:r>
      <w:r>
        <w:t xml:space="preserve"> of the acid. </w:t>
      </w:r>
    </w:p>
    <w:p w:rsidR="006F7A2A" w:rsidRDefault="006F7A2A" w:rsidP="006F7A2A">
      <w:pPr>
        <w:autoSpaceDE w:val="0"/>
        <w:autoSpaceDN w:val="0"/>
        <w:adjustRightInd w:val="0"/>
        <w:ind w:left="720"/>
      </w:pPr>
      <w:r>
        <w:t xml:space="preserve">Equivalence point at 22.5 mL </w:t>
      </w:r>
    </w:p>
    <w:p w:rsidR="006F7A2A" w:rsidRDefault="006F7A2A" w:rsidP="006F7A2A">
      <w:pPr>
        <w:autoSpaceDE w:val="0"/>
        <w:autoSpaceDN w:val="0"/>
        <w:adjustRightInd w:val="0"/>
        <w:ind w:left="720"/>
      </w:pPr>
      <w:r>
        <w:t>At half-equivalence point pH = pK</w:t>
      </w:r>
      <w:r>
        <w:rPr>
          <w:vertAlign w:val="subscript"/>
        </w:rPr>
        <w:t>a</w:t>
      </w:r>
      <w:r>
        <w:t>. V</w:t>
      </w:r>
      <w:r>
        <w:rPr>
          <w:vertAlign w:val="subscript"/>
        </w:rPr>
        <w:t>NaOH</w:t>
      </w:r>
      <w:r>
        <w:t xml:space="preserve"> = 11.25 mL, pH = 4.20 = pK</w:t>
      </w:r>
      <w:r>
        <w:rPr>
          <w:vertAlign w:val="subscript"/>
        </w:rPr>
        <w:t>a</w:t>
      </w:r>
      <w:r>
        <w:t xml:space="preserve"> = 4.20</w:t>
      </w:r>
    </w:p>
    <w:p w:rsidR="006F7A2A" w:rsidRPr="00344FA9" w:rsidRDefault="00BF2941" w:rsidP="006F7A2A">
      <w:pPr>
        <w:autoSpaceDE w:val="0"/>
        <w:autoSpaceDN w:val="0"/>
        <w:adjustRightInd w:val="0"/>
        <w:ind w:left="7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-p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-4.20</m:t>
              </m:r>
            </m:sup>
          </m:sSup>
          <m:r>
            <w:rPr>
              <w:rFonts w:ascii="Cambria Math" w:hAnsi="Cambria Math"/>
            </w:rPr>
            <m:t>=6.3×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</m:oMath>
      </m:oMathPara>
    </w:p>
    <w:p w:rsidR="006F7A2A" w:rsidRDefault="006F7A2A" w:rsidP="006F7A2A">
      <w:pPr>
        <w:autoSpaceDE w:val="0"/>
        <w:autoSpaceDN w:val="0"/>
        <w:adjustRightInd w:val="0"/>
        <w:ind w:left="720"/>
      </w:pPr>
    </w:p>
    <w:p w:rsidR="006F7A2A" w:rsidRDefault="006F7A2A" w:rsidP="005817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</w:pPr>
      <w:r>
        <w:t xml:space="preserve">What is the molar mass of the unknown acid? </w:t>
      </w:r>
    </w:p>
    <w:p w:rsidR="006F7A2A" w:rsidRDefault="00BF2941" w:rsidP="006F7A2A">
      <w:pPr>
        <w:autoSpaceDE w:val="0"/>
        <w:autoSpaceDN w:val="0"/>
        <w:adjustRightInd w:val="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0.1250 g HA</m:t>
              </m:r>
            </m:num>
            <m:den>
              <m:r>
                <w:rPr>
                  <w:rFonts w:ascii="Cambria Math" w:hAnsi="Cambria Math"/>
                </w:rPr>
                <m:t>22.5 mL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mL</m:t>
              </m:r>
            </m:num>
            <m:den>
              <m:r>
                <w:rPr>
                  <w:rFonts w:ascii="Cambria Math" w:hAnsi="Cambria Math"/>
                </w:rPr>
                <m:t xml:space="preserve">0.050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 mol HA</m:t>
              </m:r>
            </m:den>
          </m:f>
          <m:r>
            <w:rPr>
              <w:rFonts w:ascii="Cambria Math" w:hAnsi="Cambria Math"/>
            </w:rPr>
            <m:t xml:space="preserve">=110 g/mol </m:t>
          </m:r>
        </m:oMath>
      </m:oMathPara>
    </w:p>
    <w:p w:rsidR="0092729B" w:rsidRDefault="0092729B" w:rsidP="0092729B">
      <w:pPr>
        <w:pStyle w:val="ListParagraph"/>
        <w:spacing w:after="200"/>
        <w:ind w:left="360"/>
        <w:jc w:val="left"/>
      </w:pPr>
    </w:p>
    <w:sectPr w:rsidR="0092729B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41" w:rsidRDefault="00BF2941" w:rsidP="00AF1B8B">
      <w:pPr>
        <w:spacing w:after="0" w:line="240" w:lineRule="auto"/>
      </w:pPr>
      <w:r>
        <w:separator/>
      </w:r>
    </w:p>
  </w:endnote>
  <w:endnote w:type="continuationSeparator" w:id="0">
    <w:p w:rsidR="00BF2941" w:rsidRDefault="00BF2941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E518C" w:rsidRDefault="00EE51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5195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5195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E518C" w:rsidRDefault="00EE5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41" w:rsidRDefault="00BF2941" w:rsidP="00AF1B8B">
      <w:pPr>
        <w:spacing w:after="0" w:line="240" w:lineRule="auto"/>
      </w:pPr>
      <w:r>
        <w:separator/>
      </w:r>
    </w:p>
  </w:footnote>
  <w:footnote w:type="continuationSeparator" w:id="0">
    <w:p w:rsidR="00BF2941" w:rsidRDefault="00BF2941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518C" w:rsidRPr="00B030FA" w:rsidRDefault="00EE518C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1 Fall 2018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EE518C" w:rsidRPr="00B030FA" w:rsidRDefault="00EE518C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E518C" w:rsidRPr="00AF1B8B" w:rsidRDefault="00EE518C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EE518C" w:rsidRDefault="00EE5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920F3"/>
    <w:multiLevelType w:val="hybridMultilevel"/>
    <w:tmpl w:val="6D7E0E0A"/>
    <w:lvl w:ilvl="0" w:tplc="5FC0A146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F0661A"/>
    <w:multiLevelType w:val="hybridMultilevel"/>
    <w:tmpl w:val="C6123DBA"/>
    <w:lvl w:ilvl="0" w:tplc="1B6093DC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1E1D6F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B4A2B"/>
    <w:multiLevelType w:val="hybridMultilevel"/>
    <w:tmpl w:val="3D10F88E"/>
    <w:lvl w:ilvl="0" w:tplc="42761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7C92"/>
    <w:multiLevelType w:val="hybridMultilevel"/>
    <w:tmpl w:val="6A9698E2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77077A5"/>
    <w:multiLevelType w:val="hybridMultilevel"/>
    <w:tmpl w:val="DAA20216"/>
    <w:lvl w:ilvl="0" w:tplc="111E0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E286B"/>
    <w:multiLevelType w:val="multilevel"/>
    <w:tmpl w:val="AF549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11" w15:restartNumberingAfterBreak="0">
    <w:nsid w:val="439F7339"/>
    <w:multiLevelType w:val="hybridMultilevel"/>
    <w:tmpl w:val="47D63EE8"/>
    <w:lvl w:ilvl="0" w:tplc="9898ABE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350590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C74CE3"/>
    <w:multiLevelType w:val="hybridMultilevel"/>
    <w:tmpl w:val="CA7EFD50"/>
    <w:lvl w:ilvl="0" w:tplc="3CC0E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0A70D4"/>
    <w:multiLevelType w:val="hybridMultilevel"/>
    <w:tmpl w:val="23D898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C753B"/>
    <w:multiLevelType w:val="hybridMultilevel"/>
    <w:tmpl w:val="3718FD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15C02"/>
    <w:multiLevelType w:val="hybridMultilevel"/>
    <w:tmpl w:val="336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E0D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F7EB8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6"/>
  </w:num>
  <w:num w:numId="5">
    <w:abstractNumId w:val="8"/>
  </w:num>
  <w:num w:numId="6">
    <w:abstractNumId w:val="0"/>
  </w:num>
  <w:num w:numId="7">
    <w:abstractNumId w:val="3"/>
  </w:num>
  <w:num w:numId="8">
    <w:abstractNumId w:val="1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11"/>
  </w:num>
  <w:num w:numId="14">
    <w:abstractNumId w:val="4"/>
  </w:num>
  <w:num w:numId="15">
    <w:abstractNumId w:val="12"/>
  </w:num>
  <w:num w:numId="16">
    <w:abstractNumId w:val="5"/>
  </w:num>
  <w:num w:numId="17">
    <w:abstractNumId w:val="2"/>
  </w:num>
  <w:num w:numId="18">
    <w:abstractNumId w:val="6"/>
  </w:num>
  <w:num w:numId="19">
    <w:abstractNumId w:val="1"/>
  </w:num>
  <w:num w:numId="20">
    <w:abstractNumId w:val="17"/>
  </w:num>
  <w:num w:numId="21">
    <w:abstractNumId w:val="14"/>
  </w:num>
  <w:num w:numId="2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3561A"/>
    <w:rsid w:val="000420F0"/>
    <w:rsid w:val="00044154"/>
    <w:rsid w:val="0005560A"/>
    <w:rsid w:val="000565EE"/>
    <w:rsid w:val="00061E1D"/>
    <w:rsid w:val="000722FE"/>
    <w:rsid w:val="00076B23"/>
    <w:rsid w:val="00081BD9"/>
    <w:rsid w:val="00091D49"/>
    <w:rsid w:val="000C69E8"/>
    <w:rsid w:val="000D51AE"/>
    <w:rsid w:val="0012006D"/>
    <w:rsid w:val="00124FEA"/>
    <w:rsid w:val="00126765"/>
    <w:rsid w:val="00137BAA"/>
    <w:rsid w:val="0015018E"/>
    <w:rsid w:val="00182311"/>
    <w:rsid w:val="00184C6F"/>
    <w:rsid w:val="00185E4F"/>
    <w:rsid w:val="001A1F47"/>
    <w:rsid w:val="001A727D"/>
    <w:rsid w:val="001B341E"/>
    <w:rsid w:val="001D1A03"/>
    <w:rsid w:val="001D5B5E"/>
    <w:rsid w:val="001F500C"/>
    <w:rsid w:val="001F6557"/>
    <w:rsid w:val="001F6EF0"/>
    <w:rsid w:val="0021643C"/>
    <w:rsid w:val="00242B6C"/>
    <w:rsid w:val="002503EA"/>
    <w:rsid w:val="00250689"/>
    <w:rsid w:val="0025188B"/>
    <w:rsid w:val="00251953"/>
    <w:rsid w:val="002626F9"/>
    <w:rsid w:val="0026315F"/>
    <w:rsid w:val="00295820"/>
    <w:rsid w:val="002A4079"/>
    <w:rsid w:val="002A79D7"/>
    <w:rsid w:val="002B5308"/>
    <w:rsid w:val="002C2A27"/>
    <w:rsid w:val="002D2C7A"/>
    <w:rsid w:val="002E7011"/>
    <w:rsid w:val="002F79AA"/>
    <w:rsid w:val="00302E3D"/>
    <w:rsid w:val="00310D92"/>
    <w:rsid w:val="003160BC"/>
    <w:rsid w:val="00331709"/>
    <w:rsid w:val="0033279F"/>
    <w:rsid w:val="0034221F"/>
    <w:rsid w:val="00362AFA"/>
    <w:rsid w:val="0036359F"/>
    <w:rsid w:val="00374210"/>
    <w:rsid w:val="0039129D"/>
    <w:rsid w:val="003A5FAE"/>
    <w:rsid w:val="003A783C"/>
    <w:rsid w:val="003D3636"/>
    <w:rsid w:val="004003CD"/>
    <w:rsid w:val="00415D7C"/>
    <w:rsid w:val="00415EC7"/>
    <w:rsid w:val="0042257D"/>
    <w:rsid w:val="00425163"/>
    <w:rsid w:val="00430C31"/>
    <w:rsid w:val="004375E7"/>
    <w:rsid w:val="0044630C"/>
    <w:rsid w:val="00463A67"/>
    <w:rsid w:val="004749EB"/>
    <w:rsid w:val="00482B5C"/>
    <w:rsid w:val="00490D78"/>
    <w:rsid w:val="004971EC"/>
    <w:rsid w:val="004A6155"/>
    <w:rsid w:val="004B3821"/>
    <w:rsid w:val="004B67B8"/>
    <w:rsid w:val="004B75E9"/>
    <w:rsid w:val="004C0DB7"/>
    <w:rsid w:val="004C2F31"/>
    <w:rsid w:val="004C59BC"/>
    <w:rsid w:val="004F1B8F"/>
    <w:rsid w:val="0050329D"/>
    <w:rsid w:val="00520DA2"/>
    <w:rsid w:val="00527192"/>
    <w:rsid w:val="00533F27"/>
    <w:rsid w:val="00542853"/>
    <w:rsid w:val="00544E32"/>
    <w:rsid w:val="0054675B"/>
    <w:rsid w:val="00550CFF"/>
    <w:rsid w:val="00561922"/>
    <w:rsid w:val="005629B3"/>
    <w:rsid w:val="0056694B"/>
    <w:rsid w:val="005739D3"/>
    <w:rsid w:val="00581736"/>
    <w:rsid w:val="005834A5"/>
    <w:rsid w:val="00592ACB"/>
    <w:rsid w:val="00594E55"/>
    <w:rsid w:val="005D66B2"/>
    <w:rsid w:val="005E1A43"/>
    <w:rsid w:val="005F5EA2"/>
    <w:rsid w:val="005F6951"/>
    <w:rsid w:val="00606163"/>
    <w:rsid w:val="0060772E"/>
    <w:rsid w:val="00615B2F"/>
    <w:rsid w:val="00622A31"/>
    <w:rsid w:val="00651EF7"/>
    <w:rsid w:val="0066107E"/>
    <w:rsid w:val="0067579D"/>
    <w:rsid w:val="00676557"/>
    <w:rsid w:val="00677EE4"/>
    <w:rsid w:val="0069563E"/>
    <w:rsid w:val="006B0ADA"/>
    <w:rsid w:val="006C0EB6"/>
    <w:rsid w:val="006C0FF0"/>
    <w:rsid w:val="006D384C"/>
    <w:rsid w:val="006E011D"/>
    <w:rsid w:val="006F7A2A"/>
    <w:rsid w:val="0071154F"/>
    <w:rsid w:val="00711A6C"/>
    <w:rsid w:val="00720FD4"/>
    <w:rsid w:val="0074270F"/>
    <w:rsid w:val="007446B2"/>
    <w:rsid w:val="00750F24"/>
    <w:rsid w:val="007570D6"/>
    <w:rsid w:val="007615C3"/>
    <w:rsid w:val="007630DA"/>
    <w:rsid w:val="00765166"/>
    <w:rsid w:val="00772F23"/>
    <w:rsid w:val="00773193"/>
    <w:rsid w:val="0077724A"/>
    <w:rsid w:val="00781FDF"/>
    <w:rsid w:val="0078281F"/>
    <w:rsid w:val="00790146"/>
    <w:rsid w:val="0079334A"/>
    <w:rsid w:val="00795E21"/>
    <w:rsid w:val="007D1394"/>
    <w:rsid w:val="007D4F36"/>
    <w:rsid w:val="007E3F2F"/>
    <w:rsid w:val="007E5477"/>
    <w:rsid w:val="007E7A1E"/>
    <w:rsid w:val="00803F2B"/>
    <w:rsid w:val="00811AAB"/>
    <w:rsid w:val="008208CD"/>
    <w:rsid w:val="008346C0"/>
    <w:rsid w:val="008367E8"/>
    <w:rsid w:val="008516D7"/>
    <w:rsid w:val="00865602"/>
    <w:rsid w:val="008707F7"/>
    <w:rsid w:val="00873815"/>
    <w:rsid w:val="008801B2"/>
    <w:rsid w:val="00896DC0"/>
    <w:rsid w:val="008A4D24"/>
    <w:rsid w:val="008B45F1"/>
    <w:rsid w:val="008C0C08"/>
    <w:rsid w:val="008D4B36"/>
    <w:rsid w:val="008E15FD"/>
    <w:rsid w:val="008E5A90"/>
    <w:rsid w:val="00905D26"/>
    <w:rsid w:val="00907092"/>
    <w:rsid w:val="009138E8"/>
    <w:rsid w:val="00916747"/>
    <w:rsid w:val="0092729B"/>
    <w:rsid w:val="00931AC5"/>
    <w:rsid w:val="00932D2E"/>
    <w:rsid w:val="0094463A"/>
    <w:rsid w:val="00945817"/>
    <w:rsid w:val="00947C13"/>
    <w:rsid w:val="00953DC0"/>
    <w:rsid w:val="009800F9"/>
    <w:rsid w:val="009848AA"/>
    <w:rsid w:val="00990AB8"/>
    <w:rsid w:val="009A1F4C"/>
    <w:rsid w:val="009A328D"/>
    <w:rsid w:val="009B7E41"/>
    <w:rsid w:val="009D5E41"/>
    <w:rsid w:val="009F3810"/>
    <w:rsid w:val="00A33462"/>
    <w:rsid w:val="00A33BDF"/>
    <w:rsid w:val="00A35B6B"/>
    <w:rsid w:val="00A65F41"/>
    <w:rsid w:val="00A67F14"/>
    <w:rsid w:val="00A76F65"/>
    <w:rsid w:val="00A83783"/>
    <w:rsid w:val="00A83DCD"/>
    <w:rsid w:val="00A92E04"/>
    <w:rsid w:val="00AA1530"/>
    <w:rsid w:val="00AB271B"/>
    <w:rsid w:val="00AB3B98"/>
    <w:rsid w:val="00AB4DF6"/>
    <w:rsid w:val="00AD0373"/>
    <w:rsid w:val="00AE0065"/>
    <w:rsid w:val="00AE1DBE"/>
    <w:rsid w:val="00AF1B8B"/>
    <w:rsid w:val="00B1295D"/>
    <w:rsid w:val="00B16418"/>
    <w:rsid w:val="00B26808"/>
    <w:rsid w:val="00B5652B"/>
    <w:rsid w:val="00B572B1"/>
    <w:rsid w:val="00B70F1B"/>
    <w:rsid w:val="00B71A13"/>
    <w:rsid w:val="00B806DC"/>
    <w:rsid w:val="00B80F29"/>
    <w:rsid w:val="00B933D9"/>
    <w:rsid w:val="00B97DDB"/>
    <w:rsid w:val="00BB42BA"/>
    <w:rsid w:val="00BC394D"/>
    <w:rsid w:val="00BC415E"/>
    <w:rsid w:val="00BE5515"/>
    <w:rsid w:val="00BF2941"/>
    <w:rsid w:val="00C052FA"/>
    <w:rsid w:val="00C056B5"/>
    <w:rsid w:val="00C567CF"/>
    <w:rsid w:val="00C61630"/>
    <w:rsid w:val="00C61807"/>
    <w:rsid w:val="00C670DE"/>
    <w:rsid w:val="00C77739"/>
    <w:rsid w:val="00C82AB9"/>
    <w:rsid w:val="00C844D0"/>
    <w:rsid w:val="00C86B46"/>
    <w:rsid w:val="00C93B44"/>
    <w:rsid w:val="00C9424F"/>
    <w:rsid w:val="00C945C6"/>
    <w:rsid w:val="00C960D9"/>
    <w:rsid w:val="00CA065E"/>
    <w:rsid w:val="00CA7DBC"/>
    <w:rsid w:val="00CB12F7"/>
    <w:rsid w:val="00CB7DC1"/>
    <w:rsid w:val="00CC4108"/>
    <w:rsid w:val="00CC5CDD"/>
    <w:rsid w:val="00CC5F67"/>
    <w:rsid w:val="00CD13BD"/>
    <w:rsid w:val="00CE0F71"/>
    <w:rsid w:val="00CF6EB1"/>
    <w:rsid w:val="00D01084"/>
    <w:rsid w:val="00D12005"/>
    <w:rsid w:val="00D213EA"/>
    <w:rsid w:val="00D32FD8"/>
    <w:rsid w:val="00D37D12"/>
    <w:rsid w:val="00D500BF"/>
    <w:rsid w:val="00DA4D4B"/>
    <w:rsid w:val="00DA535B"/>
    <w:rsid w:val="00DB32CB"/>
    <w:rsid w:val="00DB343A"/>
    <w:rsid w:val="00DC2A6B"/>
    <w:rsid w:val="00DD3C78"/>
    <w:rsid w:val="00DD4760"/>
    <w:rsid w:val="00DE572C"/>
    <w:rsid w:val="00DF4072"/>
    <w:rsid w:val="00DF7B58"/>
    <w:rsid w:val="00E02109"/>
    <w:rsid w:val="00E0212D"/>
    <w:rsid w:val="00E03A57"/>
    <w:rsid w:val="00E133A5"/>
    <w:rsid w:val="00E363C4"/>
    <w:rsid w:val="00E41CFE"/>
    <w:rsid w:val="00E43BA8"/>
    <w:rsid w:val="00E472E0"/>
    <w:rsid w:val="00E47F52"/>
    <w:rsid w:val="00E553F0"/>
    <w:rsid w:val="00E657DD"/>
    <w:rsid w:val="00E70755"/>
    <w:rsid w:val="00E74F96"/>
    <w:rsid w:val="00E7546E"/>
    <w:rsid w:val="00E91F23"/>
    <w:rsid w:val="00E93861"/>
    <w:rsid w:val="00EA7409"/>
    <w:rsid w:val="00EC534C"/>
    <w:rsid w:val="00EE518C"/>
    <w:rsid w:val="00EE5DD9"/>
    <w:rsid w:val="00EF5683"/>
    <w:rsid w:val="00EF5D71"/>
    <w:rsid w:val="00F01947"/>
    <w:rsid w:val="00F0223C"/>
    <w:rsid w:val="00F034CA"/>
    <w:rsid w:val="00F26E29"/>
    <w:rsid w:val="00F27880"/>
    <w:rsid w:val="00F42F26"/>
    <w:rsid w:val="00F526C5"/>
    <w:rsid w:val="00F82ABD"/>
    <w:rsid w:val="00FC63BD"/>
    <w:rsid w:val="00FC7421"/>
    <w:rsid w:val="00FD176F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DFBE6-F3E9-4F3A-A27A-3A69471A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xVal>
            <c:numRef>
              <c:f>Sheet1!$A$2:$A$19</c:f>
              <c:numCache>
                <c:formatCode>0.0</c:formatCode>
                <c:ptCount val="1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22.2</c:v>
                </c:pt>
                <c:pt idx="11">
                  <c:v>22.6</c:v>
                </c:pt>
                <c:pt idx="12">
                  <c:v>22.8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30</c:v>
                </c:pt>
                <c:pt idx="17">
                  <c:v>40</c:v>
                </c:pt>
              </c:numCache>
            </c:numRef>
          </c:xVal>
          <c:yVal>
            <c:numRef>
              <c:f>Sheet1!$B$2:$B$19</c:f>
              <c:numCache>
                <c:formatCode>0.00</c:formatCode>
                <c:ptCount val="18"/>
                <c:pt idx="0">
                  <c:v>3.09</c:v>
                </c:pt>
                <c:pt idx="1">
                  <c:v>3.65</c:v>
                </c:pt>
                <c:pt idx="2">
                  <c:v>4.0999999999999996</c:v>
                </c:pt>
                <c:pt idx="3">
                  <c:v>4.5</c:v>
                </c:pt>
                <c:pt idx="4">
                  <c:v>4.55</c:v>
                </c:pt>
                <c:pt idx="5">
                  <c:v>4.71</c:v>
                </c:pt>
                <c:pt idx="6">
                  <c:v>4.9400000000000004</c:v>
                </c:pt>
                <c:pt idx="7">
                  <c:v>5.1100000000000003</c:v>
                </c:pt>
                <c:pt idx="8">
                  <c:v>5.37</c:v>
                </c:pt>
                <c:pt idx="9">
                  <c:v>5.93</c:v>
                </c:pt>
                <c:pt idx="10">
                  <c:v>6.24</c:v>
                </c:pt>
                <c:pt idx="11">
                  <c:v>9.91</c:v>
                </c:pt>
                <c:pt idx="12">
                  <c:v>10.199999999999999</c:v>
                </c:pt>
                <c:pt idx="13">
                  <c:v>10.4</c:v>
                </c:pt>
                <c:pt idx="14">
                  <c:v>10.8</c:v>
                </c:pt>
                <c:pt idx="15">
                  <c:v>11</c:v>
                </c:pt>
                <c:pt idx="16">
                  <c:v>11.5</c:v>
                </c:pt>
                <c:pt idx="17">
                  <c:v>11.8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551-4106-885B-8DD302C52D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5764992"/>
        <c:axId val="402056080"/>
      </c:scatterChart>
      <c:valAx>
        <c:axId val="445764992"/>
        <c:scaling>
          <c:orientation val="minMax"/>
          <c:max val="40"/>
        </c:scaling>
        <c:delete val="0"/>
        <c:axPos val="b"/>
        <c:numFmt formatCode="0.0" sourceLinked="1"/>
        <c:majorTickMark val="out"/>
        <c:minorTickMark val="none"/>
        <c:tickLblPos val="nextTo"/>
        <c:crossAx val="402056080"/>
        <c:crosses val="autoZero"/>
        <c:crossBetween val="midCat"/>
      </c:valAx>
      <c:valAx>
        <c:axId val="40205608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457649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Titration Curve</a:t>
            </a:r>
          </a:p>
          <a:p>
            <a:pPr>
              <a:defRPr/>
            </a:pPr>
            <a:r>
              <a:rPr lang="en-US"/>
              <a:t>pH vs. Volume of OH</a:t>
            </a:r>
            <a:r>
              <a:rPr lang="en-US" baseline="30000"/>
              <a:t>-</a:t>
            </a:r>
            <a:r>
              <a:rPr lang="en-US"/>
              <a:t> added in</a:t>
            </a:r>
            <a:r>
              <a:rPr lang="en-US" baseline="0"/>
              <a:t> mL</a:t>
            </a:r>
            <a:endParaRPr lang="en-US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Sheet1!$A$2:$A$19</c:f>
              <c:numCache>
                <c:formatCode>0.0</c:formatCode>
                <c:ptCount val="1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22.2</c:v>
                </c:pt>
                <c:pt idx="11">
                  <c:v>22.6</c:v>
                </c:pt>
                <c:pt idx="12">
                  <c:v>22.8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30</c:v>
                </c:pt>
                <c:pt idx="17">
                  <c:v>40</c:v>
                </c:pt>
              </c:numCache>
            </c:numRef>
          </c:xVal>
          <c:yVal>
            <c:numRef>
              <c:f>Sheet1!$B$2:$B$19</c:f>
              <c:numCache>
                <c:formatCode>0.00</c:formatCode>
                <c:ptCount val="18"/>
                <c:pt idx="0">
                  <c:v>3.09</c:v>
                </c:pt>
                <c:pt idx="1">
                  <c:v>3.65</c:v>
                </c:pt>
                <c:pt idx="2">
                  <c:v>4.0999999999999996</c:v>
                </c:pt>
                <c:pt idx="3">
                  <c:v>4.5</c:v>
                </c:pt>
                <c:pt idx="4">
                  <c:v>4.55</c:v>
                </c:pt>
                <c:pt idx="5">
                  <c:v>4.71</c:v>
                </c:pt>
                <c:pt idx="6">
                  <c:v>4.9400000000000004</c:v>
                </c:pt>
                <c:pt idx="7">
                  <c:v>5.1100000000000003</c:v>
                </c:pt>
                <c:pt idx="8">
                  <c:v>5.37</c:v>
                </c:pt>
                <c:pt idx="9">
                  <c:v>5.93</c:v>
                </c:pt>
                <c:pt idx="10">
                  <c:v>6.24</c:v>
                </c:pt>
                <c:pt idx="11">
                  <c:v>9.91</c:v>
                </c:pt>
                <c:pt idx="12">
                  <c:v>10.199999999999999</c:v>
                </c:pt>
                <c:pt idx="13">
                  <c:v>10.4</c:v>
                </c:pt>
                <c:pt idx="14">
                  <c:v>10.8</c:v>
                </c:pt>
                <c:pt idx="15">
                  <c:v>11</c:v>
                </c:pt>
                <c:pt idx="16">
                  <c:v>11.5</c:v>
                </c:pt>
                <c:pt idx="17">
                  <c:v>11.8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733-4932-8375-170799E1B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6902304"/>
        <c:axId val="297526288"/>
      </c:scatterChart>
      <c:valAx>
        <c:axId val="446902304"/>
        <c:scaling>
          <c:orientation val="minMax"/>
          <c:max val="4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Volume</a:t>
                </a:r>
                <a:r>
                  <a:rPr lang="en-US" baseline="0"/>
                  <a:t> of OH</a:t>
                </a:r>
                <a:r>
                  <a:rPr lang="en-US" baseline="30000"/>
                  <a:t>-</a:t>
                </a:r>
                <a:r>
                  <a:rPr lang="en-US" baseline="0"/>
                  <a:t> added (mL)</a:t>
                </a:r>
                <a:endParaRPr lang="en-US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297526288"/>
        <c:crosses val="autoZero"/>
        <c:crossBetween val="midCat"/>
      </c:valAx>
      <c:valAx>
        <c:axId val="297526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44690230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1276B0"/>
    <w:rsid w:val="00170E1D"/>
    <w:rsid w:val="002075CA"/>
    <w:rsid w:val="00221FBE"/>
    <w:rsid w:val="00251C3E"/>
    <w:rsid w:val="00266D0F"/>
    <w:rsid w:val="002C4872"/>
    <w:rsid w:val="002D1BD0"/>
    <w:rsid w:val="002D333B"/>
    <w:rsid w:val="002E7059"/>
    <w:rsid w:val="003B1446"/>
    <w:rsid w:val="00441662"/>
    <w:rsid w:val="00576FCD"/>
    <w:rsid w:val="00601FEE"/>
    <w:rsid w:val="006077A3"/>
    <w:rsid w:val="0062010C"/>
    <w:rsid w:val="00630917"/>
    <w:rsid w:val="00636BAA"/>
    <w:rsid w:val="00662839"/>
    <w:rsid w:val="00690EA4"/>
    <w:rsid w:val="0069406E"/>
    <w:rsid w:val="007804E1"/>
    <w:rsid w:val="00782689"/>
    <w:rsid w:val="007833A2"/>
    <w:rsid w:val="007A4DEF"/>
    <w:rsid w:val="007C1575"/>
    <w:rsid w:val="007D2AB0"/>
    <w:rsid w:val="0083304F"/>
    <w:rsid w:val="008A21D4"/>
    <w:rsid w:val="008F25B1"/>
    <w:rsid w:val="00920632"/>
    <w:rsid w:val="00935A2D"/>
    <w:rsid w:val="00967B1F"/>
    <w:rsid w:val="0097058E"/>
    <w:rsid w:val="00A24FFC"/>
    <w:rsid w:val="00A73B0F"/>
    <w:rsid w:val="00AE222B"/>
    <w:rsid w:val="00BE148D"/>
    <w:rsid w:val="00CE7DF7"/>
    <w:rsid w:val="00D40B5A"/>
    <w:rsid w:val="00DE7C4E"/>
    <w:rsid w:val="00E51056"/>
    <w:rsid w:val="00E619E2"/>
    <w:rsid w:val="00EE0B3E"/>
    <w:rsid w:val="00F07681"/>
    <w:rsid w:val="00F15139"/>
    <w:rsid w:val="00F17F95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D1B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118C-D579-4480-9AB5-973172C6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1 Fall 2018</vt:lpstr>
    </vt:vector>
  </TitlesOfParts>
  <Company>Toshiba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1 Fall 2018</dc:title>
  <dc:subject>Name: ___________________________________Date: ________</dc:subject>
  <dc:creator>Instructor: Diana Vance</dc:creator>
  <cp:lastModifiedBy>Diana Vance</cp:lastModifiedBy>
  <cp:revision>24</cp:revision>
  <dcterms:created xsi:type="dcterms:W3CDTF">2018-09-13T04:35:00Z</dcterms:created>
  <dcterms:modified xsi:type="dcterms:W3CDTF">2018-09-20T18:47:00Z</dcterms:modified>
</cp:coreProperties>
</file>